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8A725" w14:textId="78971DC4" w:rsidR="00496DE0" w:rsidRDefault="004A1DBC" w:rsidP="00496DE0">
      <w:pPr>
        <w:spacing w:after="0" w:line="360" w:lineRule="auto"/>
        <w:jc w:val="right"/>
        <w:rPr>
          <w:rFonts w:cs="Arial"/>
        </w:rPr>
      </w:pPr>
      <w:r>
        <w:rPr>
          <w:rFonts w:cs="Arial"/>
        </w:rPr>
        <w:t>Kielce</w:t>
      </w:r>
      <w:r w:rsidR="000D5FD2">
        <w:rPr>
          <w:rFonts w:cs="Arial"/>
        </w:rPr>
        <w:t xml:space="preserve">, </w:t>
      </w:r>
      <w:r w:rsidR="004852A7">
        <w:rPr>
          <w:rFonts w:cs="Arial"/>
        </w:rPr>
        <w:t>1</w:t>
      </w:r>
      <w:r w:rsidR="00CF2FA9">
        <w:rPr>
          <w:rFonts w:cs="Arial"/>
        </w:rPr>
        <w:t xml:space="preserve"> </w:t>
      </w:r>
      <w:r w:rsidR="004852A7">
        <w:rPr>
          <w:rFonts w:cs="Arial"/>
        </w:rPr>
        <w:t xml:space="preserve">października </w:t>
      </w:r>
      <w:r w:rsidR="00E25C9A">
        <w:rPr>
          <w:rFonts w:cs="Arial"/>
        </w:rPr>
        <w:t>202</w:t>
      </w:r>
      <w:r w:rsidR="00CF2FA9">
        <w:rPr>
          <w:rFonts w:cs="Arial"/>
        </w:rPr>
        <w:t>5</w:t>
      </w:r>
      <w:r w:rsidR="009D1AEB" w:rsidRPr="003D74BF">
        <w:rPr>
          <w:rFonts w:cs="Arial"/>
        </w:rPr>
        <w:t xml:space="preserve"> r.</w:t>
      </w:r>
    </w:p>
    <w:p w14:paraId="59A34BC1" w14:textId="77777777" w:rsidR="00496DE0" w:rsidRPr="00045ABE" w:rsidRDefault="00496DE0" w:rsidP="003D7B54">
      <w:pPr>
        <w:spacing w:after="0" w:line="360" w:lineRule="auto"/>
        <w:jc w:val="right"/>
        <w:rPr>
          <w:rFonts w:cs="Arial"/>
        </w:rPr>
      </w:pPr>
    </w:p>
    <w:p w14:paraId="462E2FD2" w14:textId="7163A549" w:rsidR="007A09EF" w:rsidRPr="007C3224" w:rsidRDefault="00C15788" w:rsidP="007A09EF">
      <w:pPr>
        <w:pStyle w:val="Nagwek1"/>
        <w:spacing w:before="100" w:beforeAutospacing="1" w:after="100" w:afterAutospacing="1" w:line="360" w:lineRule="auto"/>
        <w:rPr>
          <w:szCs w:val="24"/>
        </w:rPr>
      </w:pPr>
      <w:r w:rsidRPr="00C15788">
        <w:rPr>
          <w:szCs w:val="24"/>
        </w:rPr>
        <w:t>Poprawiamy dojazd pociągów towarowych do elektrowni Połaniec</w:t>
      </w:r>
    </w:p>
    <w:p w14:paraId="16906E5A" w14:textId="10ADA880" w:rsidR="007A09EF" w:rsidRPr="002B2BA2" w:rsidRDefault="00D977BD" w:rsidP="696935F2">
      <w:pPr>
        <w:spacing w:before="120" w:after="120" w:line="360" w:lineRule="auto"/>
        <w:rPr>
          <w:rFonts w:eastAsia="Calibri" w:cs="Arial"/>
          <w:b/>
          <w:bCs/>
        </w:rPr>
      </w:pPr>
      <w:r w:rsidRPr="696935F2">
        <w:rPr>
          <w:rFonts w:eastAsia="Calibri" w:cs="Arial"/>
          <w:b/>
          <w:bCs/>
        </w:rPr>
        <w:t xml:space="preserve">Pomiędzy </w:t>
      </w:r>
      <w:r w:rsidR="000337EC" w:rsidRPr="696935F2">
        <w:rPr>
          <w:rFonts w:eastAsia="Calibri" w:cs="Arial"/>
          <w:b/>
          <w:bCs/>
        </w:rPr>
        <w:t>Raczycami</w:t>
      </w:r>
      <w:r w:rsidRPr="696935F2">
        <w:rPr>
          <w:rFonts w:eastAsia="Calibri" w:cs="Arial"/>
          <w:b/>
          <w:bCs/>
        </w:rPr>
        <w:t xml:space="preserve"> a Staszowem </w:t>
      </w:r>
      <w:r w:rsidR="00B30A23" w:rsidRPr="696935F2">
        <w:rPr>
          <w:rFonts w:eastAsia="Calibri" w:cs="Arial"/>
          <w:b/>
          <w:bCs/>
        </w:rPr>
        <w:t xml:space="preserve">w województwie świętokrzyskim </w:t>
      </w:r>
      <w:r w:rsidR="00AF534F" w:rsidRPr="696935F2">
        <w:rPr>
          <w:rFonts w:eastAsia="Calibri" w:cs="Arial"/>
          <w:b/>
          <w:bCs/>
        </w:rPr>
        <w:t>c</w:t>
      </w:r>
      <w:r w:rsidRPr="696935F2">
        <w:rPr>
          <w:rFonts w:eastAsia="Calibri" w:cs="Arial"/>
          <w:b/>
          <w:bCs/>
        </w:rPr>
        <w:t xml:space="preserve">iężkie maszyny </w:t>
      </w:r>
      <w:r w:rsidR="00AF534F" w:rsidRPr="696935F2">
        <w:rPr>
          <w:rFonts w:eastAsia="Calibri" w:cs="Arial"/>
          <w:b/>
          <w:bCs/>
        </w:rPr>
        <w:t>kolejowe</w:t>
      </w:r>
      <w:r w:rsidR="000337EC" w:rsidRPr="696935F2">
        <w:rPr>
          <w:rFonts w:eastAsia="Calibri" w:cs="Arial"/>
          <w:b/>
          <w:bCs/>
        </w:rPr>
        <w:t xml:space="preserve"> wzmacniają</w:t>
      </w:r>
      <w:r w:rsidR="00E25952" w:rsidRPr="696935F2">
        <w:rPr>
          <w:rFonts w:eastAsia="Calibri" w:cs="Arial"/>
          <w:b/>
          <w:bCs/>
        </w:rPr>
        <w:t xml:space="preserve"> i oczyszczają</w:t>
      </w:r>
      <w:r w:rsidR="000337EC" w:rsidRPr="696935F2">
        <w:rPr>
          <w:rFonts w:eastAsia="Calibri" w:cs="Arial"/>
          <w:b/>
          <w:bCs/>
        </w:rPr>
        <w:t xml:space="preserve"> </w:t>
      </w:r>
      <w:r w:rsidR="00E25952" w:rsidRPr="696935F2">
        <w:rPr>
          <w:rFonts w:eastAsia="Calibri" w:cs="Arial"/>
          <w:b/>
          <w:bCs/>
        </w:rPr>
        <w:t>nawierzchnię</w:t>
      </w:r>
      <w:r w:rsidR="00AF534F" w:rsidRPr="696935F2">
        <w:rPr>
          <w:rFonts w:eastAsia="Calibri" w:cs="Arial"/>
          <w:b/>
          <w:bCs/>
        </w:rPr>
        <w:t xml:space="preserve"> </w:t>
      </w:r>
      <w:r w:rsidR="00E25952" w:rsidRPr="696935F2">
        <w:rPr>
          <w:rFonts w:eastAsia="Calibri" w:cs="Arial"/>
          <w:b/>
          <w:bCs/>
        </w:rPr>
        <w:t>pod torami.</w:t>
      </w:r>
      <w:r w:rsidR="009D2FC3" w:rsidRPr="696935F2">
        <w:rPr>
          <w:rFonts w:eastAsia="Calibri" w:cs="Arial"/>
          <w:b/>
          <w:bCs/>
        </w:rPr>
        <w:t xml:space="preserve"> Do końca października wyremontujemy</w:t>
      </w:r>
      <w:r w:rsidR="003505A8" w:rsidRPr="696935F2">
        <w:rPr>
          <w:rFonts w:eastAsia="Calibri" w:cs="Arial"/>
          <w:b/>
          <w:bCs/>
        </w:rPr>
        <w:t xml:space="preserve"> fragmenty</w:t>
      </w:r>
      <w:r w:rsidR="009D2FC3" w:rsidRPr="696935F2">
        <w:rPr>
          <w:rFonts w:eastAsia="Calibri" w:cs="Arial"/>
          <w:b/>
          <w:bCs/>
        </w:rPr>
        <w:t xml:space="preserve"> lini</w:t>
      </w:r>
      <w:r w:rsidR="003505A8" w:rsidRPr="696935F2">
        <w:rPr>
          <w:rFonts w:eastAsia="Calibri" w:cs="Arial"/>
          <w:b/>
          <w:bCs/>
        </w:rPr>
        <w:t>i</w:t>
      </w:r>
      <w:r w:rsidR="009D2FC3" w:rsidRPr="696935F2">
        <w:rPr>
          <w:rFonts w:eastAsia="Calibri" w:cs="Arial"/>
          <w:b/>
          <w:bCs/>
        </w:rPr>
        <w:t xml:space="preserve"> kolejow</w:t>
      </w:r>
      <w:r w:rsidR="003505A8" w:rsidRPr="696935F2">
        <w:rPr>
          <w:rFonts w:eastAsia="Calibri" w:cs="Arial"/>
          <w:b/>
          <w:bCs/>
        </w:rPr>
        <w:t>ej</w:t>
      </w:r>
      <w:r w:rsidR="009D2FC3" w:rsidRPr="696935F2">
        <w:rPr>
          <w:rFonts w:eastAsia="Calibri" w:cs="Arial"/>
          <w:b/>
          <w:bCs/>
        </w:rPr>
        <w:t xml:space="preserve"> nr 70.</w:t>
      </w:r>
      <w:r w:rsidR="00E25952" w:rsidRPr="696935F2">
        <w:rPr>
          <w:rFonts w:eastAsia="Calibri" w:cs="Arial"/>
          <w:b/>
          <w:bCs/>
        </w:rPr>
        <w:t xml:space="preserve"> </w:t>
      </w:r>
      <w:r w:rsidR="001413B5" w:rsidRPr="696935F2">
        <w:rPr>
          <w:rFonts w:eastAsia="Calibri" w:cs="Arial"/>
          <w:b/>
          <w:bCs/>
        </w:rPr>
        <w:t xml:space="preserve">Dzięki inwestycji Polskich Linii Kolejowych </w:t>
      </w:r>
      <w:r w:rsidR="0083094C" w:rsidRPr="696935F2">
        <w:rPr>
          <w:rFonts w:eastAsia="Calibri" w:cs="Arial"/>
          <w:b/>
          <w:bCs/>
        </w:rPr>
        <w:t>poprawi</w:t>
      </w:r>
      <w:r w:rsidR="00240C09" w:rsidRPr="696935F2">
        <w:rPr>
          <w:rFonts w:eastAsia="Calibri" w:cs="Arial"/>
          <w:b/>
          <w:bCs/>
        </w:rPr>
        <w:t xml:space="preserve"> się </w:t>
      </w:r>
      <w:r w:rsidR="0083094C" w:rsidRPr="696935F2">
        <w:rPr>
          <w:rFonts w:eastAsia="Calibri" w:cs="Arial"/>
          <w:b/>
          <w:bCs/>
        </w:rPr>
        <w:t xml:space="preserve">stan techniczny ważnego szlaku, </w:t>
      </w:r>
      <w:r w:rsidR="00DB1F19" w:rsidRPr="696935F2">
        <w:rPr>
          <w:rFonts w:eastAsia="Calibri" w:cs="Arial"/>
          <w:b/>
          <w:bCs/>
        </w:rPr>
        <w:t xml:space="preserve">którym pociągi towarowe </w:t>
      </w:r>
      <w:r w:rsidR="004D641C" w:rsidRPr="696935F2">
        <w:rPr>
          <w:rFonts w:eastAsia="Calibri" w:cs="Arial"/>
          <w:b/>
          <w:bCs/>
        </w:rPr>
        <w:t xml:space="preserve">docierają </w:t>
      </w:r>
      <w:r w:rsidR="00D43B23" w:rsidRPr="696935F2">
        <w:rPr>
          <w:rFonts w:eastAsia="Calibri" w:cs="Arial"/>
          <w:b/>
          <w:bCs/>
        </w:rPr>
        <w:t xml:space="preserve">do elektrowni w Połańcu. </w:t>
      </w:r>
      <w:r w:rsidR="00361269" w:rsidRPr="696935F2">
        <w:rPr>
          <w:rFonts w:eastAsia="Calibri" w:cs="Arial"/>
          <w:b/>
          <w:bCs/>
        </w:rPr>
        <w:t>Pr</w:t>
      </w:r>
      <w:r w:rsidR="0016297F" w:rsidRPr="696935F2">
        <w:rPr>
          <w:rFonts w:eastAsia="Calibri" w:cs="Arial"/>
          <w:b/>
          <w:bCs/>
        </w:rPr>
        <w:t xml:space="preserve">ace za przeszło </w:t>
      </w:r>
      <w:r w:rsidR="00E55B30" w:rsidRPr="696935F2">
        <w:rPr>
          <w:rFonts w:eastAsia="Calibri" w:cs="Arial"/>
          <w:b/>
          <w:bCs/>
        </w:rPr>
        <w:t xml:space="preserve">38 mln zł pozwolą </w:t>
      </w:r>
      <w:r w:rsidR="00986117" w:rsidRPr="696935F2">
        <w:rPr>
          <w:rFonts w:eastAsia="Calibri" w:cs="Arial"/>
          <w:b/>
          <w:bCs/>
        </w:rPr>
        <w:t xml:space="preserve">na podniesienie prędkości pociągów i przygotują </w:t>
      </w:r>
      <w:r w:rsidR="00B92598" w:rsidRPr="696935F2">
        <w:rPr>
          <w:rFonts w:eastAsia="Calibri" w:cs="Arial"/>
          <w:b/>
          <w:bCs/>
        </w:rPr>
        <w:t>tory</w:t>
      </w:r>
      <w:r w:rsidR="005C10C3" w:rsidRPr="696935F2">
        <w:rPr>
          <w:rFonts w:eastAsia="Calibri" w:cs="Arial"/>
          <w:b/>
          <w:bCs/>
        </w:rPr>
        <w:t xml:space="preserve"> na planowany powrót połączeń pasażerskich.</w:t>
      </w:r>
    </w:p>
    <w:p w14:paraId="1A75912B" w14:textId="4A5AB67C" w:rsidR="00CC1B2F" w:rsidRPr="008D13A7" w:rsidRDefault="00557B15" w:rsidP="00CC1B2F">
      <w:pPr>
        <w:spacing w:after="0" w:line="360" w:lineRule="auto"/>
        <w:rPr>
          <w:rFonts w:cs="Arial"/>
          <w:b/>
          <w:bCs/>
        </w:rPr>
      </w:pPr>
      <w:r>
        <w:rPr>
          <w:rFonts w:cs="Arial"/>
        </w:rPr>
        <w:t>Kończymy zaplanowane na ten rok działania przy linii kolejowej nr 70</w:t>
      </w:r>
      <w:r w:rsidR="00470549">
        <w:rPr>
          <w:rFonts w:cs="Arial"/>
        </w:rPr>
        <w:t xml:space="preserve"> (Włoszczowice – Chmielów)</w:t>
      </w:r>
      <w:r>
        <w:rPr>
          <w:rFonts w:cs="Arial"/>
        </w:rPr>
        <w:t>. Na odcinku</w:t>
      </w:r>
      <w:r w:rsidR="00EA6819">
        <w:rPr>
          <w:rFonts w:cs="Arial"/>
        </w:rPr>
        <w:t xml:space="preserve"> Raczyce </w:t>
      </w:r>
      <w:r w:rsidR="001509E7">
        <w:rPr>
          <w:rFonts w:cs="Arial"/>
        </w:rPr>
        <w:t xml:space="preserve">– Grzybów – Staszów </w:t>
      </w:r>
      <w:r w:rsidR="001134AB">
        <w:rPr>
          <w:rFonts w:cs="Arial"/>
        </w:rPr>
        <w:t>wyremontowanych będzie</w:t>
      </w:r>
      <w:r w:rsidR="0064697C">
        <w:rPr>
          <w:rFonts w:cs="Arial"/>
        </w:rPr>
        <w:t xml:space="preserve"> </w:t>
      </w:r>
      <w:r w:rsidR="00891A58">
        <w:rPr>
          <w:rFonts w:cs="Arial"/>
        </w:rPr>
        <w:t xml:space="preserve">niemal 13,5 km torów. Ciężkie maszyny </w:t>
      </w:r>
      <w:r w:rsidR="00121E2A">
        <w:rPr>
          <w:rFonts w:cs="Arial"/>
        </w:rPr>
        <w:t>kolejowe wzm</w:t>
      </w:r>
      <w:r w:rsidR="001C5FB5">
        <w:rPr>
          <w:rFonts w:cs="Arial"/>
        </w:rPr>
        <w:t>o</w:t>
      </w:r>
      <w:r w:rsidR="00121E2A">
        <w:rPr>
          <w:rFonts w:cs="Arial"/>
        </w:rPr>
        <w:t>cni</w:t>
      </w:r>
      <w:r w:rsidR="001C5FB5">
        <w:rPr>
          <w:rFonts w:cs="Arial"/>
        </w:rPr>
        <w:t>ły</w:t>
      </w:r>
      <w:r w:rsidR="00121E2A">
        <w:rPr>
          <w:rFonts w:cs="Arial"/>
        </w:rPr>
        <w:t xml:space="preserve"> nawierzchnię</w:t>
      </w:r>
      <w:r w:rsidR="00237EAE">
        <w:rPr>
          <w:rFonts w:cs="Arial"/>
        </w:rPr>
        <w:t xml:space="preserve"> i</w:t>
      </w:r>
      <w:r w:rsidR="00121E2A">
        <w:rPr>
          <w:rFonts w:cs="Arial"/>
        </w:rPr>
        <w:t xml:space="preserve"> oczy</w:t>
      </w:r>
      <w:r w:rsidR="001C5FB5">
        <w:rPr>
          <w:rFonts w:cs="Arial"/>
        </w:rPr>
        <w:t>ś</w:t>
      </w:r>
      <w:r w:rsidR="00121E2A">
        <w:rPr>
          <w:rFonts w:cs="Arial"/>
        </w:rPr>
        <w:t>c</w:t>
      </w:r>
      <w:r w:rsidR="001C5FB5">
        <w:rPr>
          <w:rFonts w:cs="Arial"/>
        </w:rPr>
        <w:t>iły</w:t>
      </w:r>
      <w:r w:rsidR="00237EAE">
        <w:rPr>
          <w:rFonts w:cs="Arial"/>
        </w:rPr>
        <w:t xml:space="preserve"> podtorze. Równolegle prowadzone były prace przy wiaduktach kolejowych. Dzięki </w:t>
      </w:r>
      <w:r w:rsidR="00161689">
        <w:rPr>
          <w:rFonts w:cs="Arial"/>
        </w:rPr>
        <w:t>inwestycji PLK SA poprawi</w:t>
      </w:r>
      <w:r w:rsidR="00791853">
        <w:rPr>
          <w:rFonts w:cs="Arial"/>
        </w:rPr>
        <w:t>ł</w:t>
      </w:r>
      <w:r w:rsidR="00161689">
        <w:rPr>
          <w:rFonts w:cs="Arial"/>
        </w:rPr>
        <w:t xml:space="preserve"> się stan techniczny</w:t>
      </w:r>
      <w:r w:rsidR="00791853">
        <w:rPr>
          <w:rFonts w:cs="Arial"/>
        </w:rPr>
        <w:t xml:space="preserve"> torów i zlikwidowane</w:t>
      </w:r>
      <w:r w:rsidR="00121E2A">
        <w:rPr>
          <w:rFonts w:cs="Arial"/>
        </w:rPr>
        <w:t xml:space="preserve"> </w:t>
      </w:r>
      <w:r w:rsidR="00791853">
        <w:rPr>
          <w:rFonts w:cs="Arial"/>
        </w:rPr>
        <w:t xml:space="preserve">zostały </w:t>
      </w:r>
      <w:r w:rsidR="000008EF">
        <w:rPr>
          <w:rFonts w:cs="Arial"/>
        </w:rPr>
        <w:t xml:space="preserve">miejsca, które skutkować mogłyby koniecznością wprowadzenia ograniczeń prędkości w przyszłości. </w:t>
      </w:r>
      <w:r w:rsidR="00B94E1B">
        <w:rPr>
          <w:rFonts w:cs="Arial"/>
        </w:rPr>
        <w:t>Efektem prac będzie p</w:t>
      </w:r>
      <w:r w:rsidR="00A44ECE">
        <w:rPr>
          <w:rFonts w:cs="Arial"/>
        </w:rPr>
        <w:t>opraw</w:t>
      </w:r>
      <w:r w:rsidR="00B94E1B">
        <w:rPr>
          <w:rFonts w:cs="Arial"/>
        </w:rPr>
        <w:t>a</w:t>
      </w:r>
      <w:r w:rsidR="00612A3C">
        <w:rPr>
          <w:rFonts w:cs="Arial"/>
        </w:rPr>
        <w:t xml:space="preserve"> </w:t>
      </w:r>
      <w:r w:rsidR="00A44ECE">
        <w:rPr>
          <w:rFonts w:cs="Arial"/>
        </w:rPr>
        <w:t>bezpieczeństw</w:t>
      </w:r>
      <w:r w:rsidR="00B94E1B">
        <w:rPr>
          <w:rFonts w:cs="Arial"/>
        </w:rPr>
        <w:t>a</w:t>
      </w:r>
      <w:r w:rsidR="00A44ECE">
        <w:rPr>
          <w:rFonts w:cs="Arial"/>
        </w:rPr>
        <w:t xml:space="preserve"> </w:t>
      </w:r>
      <w:r w:rsidR="00B94E1B">
        <w:rPr>
          <w:rFonts w:cs="Arial"/>
        </w:rPr>
        <w:t xml:space="preserve">w </w:t>
      </w:r>
      <w:r w:rsidR="00A44ECE">
        <w:rPr>
          <w:rFonts w:cs="Arial"/>
        </w:rPr>
        <w:t>ruchu kolejow</w:t>
      </w:r>
      <w:r w:rsidR="00B94E1B">
        <w:rPr>
          <w:rFonts w:cs="Arial"/>
        </w:rPr>
        <w:t>ym</w:t>
      </w:r>
      <w:r w:rsidR="00A44ECE">
        <w:rPr>
          <w:rFonts w:cs="Arial"/>
        </w:rPr>
        <w:t xml:space="preserve">, a także </w:t>
      </w:r>
      <w:r w:rsidR="00612A3C">
        <w:rPr>
          <w:rFonts w:cs="Arial"/>
        </w:rPr>
        <w:t>podwyższ</w:t>
      </w:r>
      <w:r w:rsidR="00B94E1B">
        <w:rPr>
          <w:rFonts w:cs="Arial"/>
        </w:rPr>
        <w:t>enie</w:t>
      </w:r>
      <w:r w:rsidR="00612A3C">
        <w:rPr>
          <w:rFonts w:cs="Arial"/>
        </w:rPr>
        <w:t xml:space="preserve"> dopuszczaln</w:t>
      </w:r>
      <w:r w:rsidR="00B94E1B">
        <w:rPr>
          <w:rFonts w:cs="Arial"/>
        </w:rPr>
        <w:t>ej</w:t>
      </w:r>
      <w:r w:rsidR="00612A3C">
        <w:rPr>
          <w:rFonts w:cs="Arial"/>
        </w:rPr>
        <w:t xml:space="preserve"> prędkoś</w:t>
      </w:r>
      <w:r w:rsidR="00B94E1B">
        <w:rPr>
          <w:rFonts w:cs="Arial"/>
        </w:rPr>
        <w:t>ci</w:t>
      </w:r>
      <w:r w:rsidR="00612A3C">
        <w:rPr>
          <w:rFonts w:cs="Arial"/>
        </w:rPr>
        <w:t xml:space="preserve"> pociągów z 60 </w:t>
      </w:r>
      <w:r w:rsidR="0054072A">
        <w:rPr>
          <w:rFonts w:cs="Arial"/>
        </w:rPr>
        <w:t>do 100 km/h na fragmentach tej linii kolejowej.</w:t>
      </w:r>
      <w:r w:rsidR="005F5139">
        <w:rPr>
          <w:rFonts w:cs="Arial"/>
        </w:rPr>
        <w:br/>
      </w:r>
      <w:r w:rsidR="00FA4FB4">
        <w:rPr>
          <w:rFonts w:cs="Arial"/>
        </w:rPr>
        <w:br/>
      </w:r>
      <w:r w:rsidR="00FA4FB4" w:rsidRPr="008D13A7">
        <w:rPr>
          <w:rFonts w:cs="Arial"/>
          <w:b/>
          <w:bCs/>
          <w:i/>
          <w:iCs/>
        </w:rPr>
        <w:t xml:space="preserve">- </w:t>
      </w:r>
      <w:r w:rsidR="00F61B13">
        <w:rPr>
          <w:rFonts w:cs="Arial"/>
          <w:b/>
          <w:bCs/>
          <w:i/>
          <w:iCs/>
        </w:rPr>
        <w:t xml:space="preserve">Inwestujemy w sprawny i bezpieczny </w:t>
      </w:r>
      <w:r w:rsidR="00B94E1B">
        <w:rPr>
          <w:rFonts w:cs="Arial"/>
          <w:b/>
          <w:bCs/>
          <w:i/>
          <w:iCs/>
        </w:rPr>
        <w:t>przewóz</w:t>
      </w:r>
      <w:r w:rsidR="004A410A">
        <w:rPr>
          <w:rFonts w:cs="Arial"/>
          <w:b/>
          <w:bCs/>
          <w:i/>
          <w:iCs/>
        </w:rPr>
        <w:t xml:space="preserve"> towarów na ważn</w:t>
      </w:r>
      <w:r w:rsidR="0003182B">
        <w:rPr>
          <w:rFonts w:cs="Arial"/>
          <w:b/>
          <w:bCs/>
          <w:i/>
          <w:iCs/>
        </w:rPr>
        <w:t>ym</w:t>
      </w:r>
      <w:r w:rsidR="004A410A">
        <w:rPr>
          <w:rFonts w:cs="Arial"/>
          <w:b/>
          <w:bCs/>
          <w:i/>
          <w:iCs/>
        </w:rPr>
        <w:t xml:space="preserve"> </w:t>
      </w:r>
      <w:r w:rsidR="0003182B">
        <w:rPr>
          <w:rFonts w:cs="Arial"/>
          <w:b/>
          <w:bCs/>
          <w:i/>
          <w:iCs/>
        </w:rPr>
        <w:t>szlaku transportowym</w:t>
      </w:r>
      <w:r w:rsidR="004A410A">
        <w:rPr>
          <w:rFonts w:cs="Arial"/>
          <w:b/>
          <w:bCs/>
          <w:i/>
          <w:iCs/>
        </w:rPr>
        <w:t>, któr</w:t>
      </w:r>
      <w:r w:rsidR="0003182B">
        <w:rPr>
          <w:rFonts w:cs="Arial"/>
          <w:b/>
          <w:bCs/>
          <w:i/>
          <w:iCs/>
        </w:rPr>
        <w:t>y</w:t>
      </w:r>
      <w:r w:rsidR="004A410A">
        <w:rPr>
          <w:rFonts w:cs="Arial"/>
          <w:b/>
          <w:bCs/>
          <w:i/>
          <w:iCs/>
        </w:rPr>
        <w:t xml:space="preserve"> zapewnia </w:t>
      </w:r>
      <w:r w:rsidR="00112D87">
        <w:rPr>
          <w:rFonts w:cs="Arial"/>
          <w:b/>
          <w:bCs/>
          <w:i/>
          <w:iCs/>
        </w:rPr>
        <w:t xml:space="preserve">zaopatrzenie dla elektrowni w Połańcu, jednego z największych tego typu zakładów w kraju. </w:t>
      </w:r>
      <w:r w:rsidR="00790F11">
        <w:rPr>
          <w:rFonts w:cs="Arial"/>
          <w:b/>
          <w:bCs/>
          <w:i/>
          <w:iCs/>
        </w:rPr>
        <w:t xml:space="preserve">W kolejnych latach planujemy </w:t>
      </w:r>
      <w:r w:rsidR="009977D3">
        <w:rPr>
          <w:rFonts w:cs="Arial"/>
          <w:b/>
          <w:bCs/>
          <w:i/>
          <w:iCs/>
        </w:rPr>
        <w:t xml:space="preserve">odnowienie peronów na stacjach </w:t>
      </w:r>
      <w:r w:rsidR="005844BF">
        <w:rPr>
          <w:rFonts w:cs="Arial"/>
          <w:b/>
          <w:bCs/>
          <w:i/>
          <w:iCs/>
        </w:rPr>
        <w:t xml:space="preserve">zlokalizowanych </w:t>
      </w:r>
      <w:r w:rsidR="0003182B">
        <w:rPr>
          <w:rFonts w:cs="Arial"/>
          <w:b/>
          <w:bCs/>
          <w:i/>
          <w:iCs/>
        </w:rPr>
        <w:t>przy tej linii</w:t>
      </w:r>
      <w:r w:rsidR="005844BF">
        <w:rPr>
          <w:rFonts w:cs="Arial"/>
          <w:b/>
          <w:bCs/>
          <w:i/>
          <w:iCs/>
        </w:rPr>
        <w:t xml:space="preserve">. Pozwoli to </w:t>
      </w:r>
      <w:r w:rsidR="00F8402A">
        <w:rPr>
          <w:rFonts w:cs="Arial"/>
          <w:b/>
          <w:bCs/>
          <w:i/>
          <w:iCs/>
        </w:rPr>
        <w:t xml:space="preserve">na </w:t>
      </w:r>
      <w:r w:rsidR="005844BF">
        <w:rPr>
          <w:rFonts w:cs="Arial"/>
          <w:b/>
          <w:bCs/>
          <w:i/>
          <w:iCs/>
        </w:rPr>
        <w:t>przywró</w:t>
      </w:r>
      <w:r w:rsidR="00F8402A">
        <w:rPr>
          <w:rFonts w:cs="Arial"/>
          <w:b/>
          <w:bCs/>
          <w:i/>
          <w:iCs/>
        </w:rPr>
        <w:t>cenie</w:t>
      </w:r>
      <w:r w:rsidR="005844BF">
        <w:rPr>
          <w:rFonts w:cs="Arial"/>
          <w:b/>
          <w:bCs/>
          <w:i/>
          <w:iCs/>
        </w:rPr>
        <w:t xml:space="preserve"> </w:t>
      </w:r>
      <w:r w:rsidR="00F8402A">
        <w:rPr>
          <w:rFonts w:cs="Arial"/>
          <w:b/>
          <w:bCs/>
          <w:i/>
          <w:iCs/>
        </w:rPr>
        <w:t xml:space="preserve">regularnych połączeń pasażerskich </w:t>
      </w:r>
      <w:r w:rsidR="00F02B8B">
        <w:rPr>
          <w:rFonts w:cs="Arial"/>
          <w:b/>
          <w:bCs/>
          <w:i/>
          <w:iCs/>
        </w:rPr>
        <w:t xml:space="preserve">m.in. do Grzybowa i Staszowa </w:t>
      </w:r>
      <w:r w:rsidR="008D13A7" w:rsidRPr="008D13A7">
        <w:rPr>
          <w:rFonts w:cs="Arial"/>
          <w:b/>
          <w:bCs/>
        </w:rPr>
        <w:t xml:space="preserve">– mówi </w:t>
      </w:r>
      <w:r w:rsidR="003E0054">
        <w:rPr>
          <w:rFonts w:cs="Arial"/>
          <w:b/>
          <w:bCs/>
        </w:rPr>
        <w:t>Grzegorz</w:t>
      </w:r>
      <w:r w:rsidR="006872D0">
        <w:rPr>
          <w:rFonts w:cs="Arial"/>
          <w:b/>
          <w:bCs/>
        </w:rPr>
        <w:t xml:space="preserve"> Łukasik</w:t>
      </w:r>
      <w:r w:rsidR="008D13A7" w:rsidRPr="008D13A7">
        <w:rPr>
          <w:rFonts w:cs="Arial"/>
          <w:b/>
          <w:bCs/>
        </w:rPr>
        <w:t xml:space="preserve">, dyrektor Zakładu Linii Kolejowych w </w:t>
      </w:r>
      <w:r w:rsidR="00052827">
        <w:rPr>
          <w:rFonts w:cs="Arial"/>
          <w:b/>
          <w:bCs/>
        </w:rPr>
        <w:t>Kielcach</w:t>
      </w:r>
      <w:r w:rsidR="008D13A7" w:rsidRPr="008D13A7">
        <w:rPr>
          <w:rFonts w:cs="Arial"/>
          <w:b/>
          <w:bCs/>
        </w:rPr>
        <w:t>, PKP Polskie Linie Kolejowe SA.</w:t>
      </w:r>
      <w:r w:rsidR="008D13A7" w:rsidRPr="008D13A7">
        <w:rPr>
          <w:rFonts w:cs="Arial"/>
          <w:b/>
          <w:bCs/>
        </w:rPr>
        <w:br/>
        <w:t xml:space="preserve"> </w:t>
      </w:r>
    </w:p>
    <w:p w14:paraId="344EF3F9" w14:textId="198DF71F" w:rsidR="00EA1045" w:rsidRPr="0084696F" w:rsidRDefault="08FCFCDD" w:rsidP="003D7B54">
      <w:pPr>
        <w:spacing w:after="0" w:line="360" w:lineRule="auto"/>
        <w:rPr>
          <w:rFonts w:cs="Arial"/>
          <w:b/>
          <w:bCs/>
        </w:rPr>
      </w:pPr>
      <w:r>
        <w:rPr>
          <w:rFonts w:cs="Arial"/>
        </w:rPr>
        <w:t>N</w:t>
      </w:r>
      <w:r w:rsidR="00F02B8B">
        <w:rPr>
          <w:rFonts w:cs="Arial"/>
        </w:rPr>
        <w:t xml:space="preserve">a rewitalizację </w:t>
      </w:r>
      <w:r w:rsidR="00A13A6D">
        <w:rPr>
          <w:rFonts w:cs="Arial"/>
        </w:rPr>
        <w:t xml:space="preserve">linii kolejowej nr 70 PLK SA przeznaczyły </w:t>
      </w:r>
      <w:r w:rsidR="6914D865">
        <w:rPr>
          <w:rFonts w:cs="Arial"/>
        </w:rPr>
        <w:t xml:space="preserve">łącznie </w:t>
      </w:r>
      <w:r w:rsidR="00A13A6D">
        <w:rPr>
          <w:rFonts w:cs="Arial"/>
        </w:rPr>
        <w:t>w tym roku przeszło 38 mln zł</w:t>
      </w:r>
      <w:r w:rsidR="00CD6E24">
        <w:rPr>
          <w:rFonts w:cs="Arial"/>
        </w:rPr>
        <w:t>.</w:t>
      </w:r>
      <w:r w:rsidR="00A13A6D">
        <w:rPr>
          <w:rFonts w:cs="Arial"/>
        </w:rPr>
        <w:t xml:space="preserve"> </w:t>
      </w:r>
      <w:r w:rsidR="004B5034">
        <w:rPr>
          <w:rFonts w:cs="Arial"/>
        </w:rPr>
        <w:t>Prace utrzymaniowe</w:t>
      </w:r>
      <w:r w:rsidR="00D45384">
        <w:rPr>
          <w:rFonts w:cs="Arial"/>
        </w:rPr>
        <w:t xml:space="preserve"> ruszyły w marcu i zakończą się w październiku. Roboty</w:t>
      </w:r>
      <w:r w:rsidR="00896575">
        <w:rPr>
          <w:rFonts w:cs="Arial"/>
        </w:rPr>
        <w:t xml:space="preserve"> </w:t>
      </w:r>
      <w:r w:rsidR="00D45384">
        <w:rPr>
          <w:rFonts w:cs="Arial"/>
        </w:rPr>
        <w:t xml:space="preserve">prowadzone </w:t>
      </w:r>
      <w:r w:rsidR="00896575">
        <w:rPr>
          <w:rFonts w:cs="Arial"/>
        </w:rPr>
        <w:t xml:space="preserve">są </w:t>
      </w:r>
      <w:r w:rsidR="00D45384">
        <w:rPr>
          <w:rFonts w:cs="Arial"/>
        </w:rPr>
        <w:t>przy utrzymanym ruchu pociągów</w:t>
      </w:r>
      <w:r w:rsidR="00FD3856">
        <w:rPr>
          <w:rFonts w:cs="Arial"/>
        </w:rPr>
        <w:t>.</w:t>
      </w:r>
      <w:r w:rsidR="00D45384">
        <w:rPr>
          <w:rFonts w:cs="Arial"/>
        </w:rPr>
        <w:t xml:space="preserve"> </w:t>
      </w:r>
      <w:r w:rsidR="00CD6E24">
        <w:rPr>
          <w:rFonts w:cs="Arial"/>
        </w:rPr>
        <w:t xml:space="preserve"> </w:t>
      </w:r>
      <w:r w:rsidR="005F5139">
        <w:rPr>
          <w:b/>
          <w:bCs/>
          <w:color w:val="1A1A1A"/>
          <w:shd w:val="clear" w:color="auto" w:fill="FFFFFF"/>
        </w:rPr>
        <w:br/>
      </w:r>
      <w:r w:rsidR="00B57237">
        <w:rPr>
          <w:b/>
          <w:bCs/>
          <w:color w:val="1A1A1A"/>
          <w:shd w:val="clear" w:color="auto" w:fill="FFFFFF"/>
        </w:rPr>
        <w:br/>
      </w:r>
      <w:r w:rsidR="00021FD1" w:rsidRPr="00021FD1">
        <w:rPr>
          <w:b/>
          <w:bCs/>
          <w:color w:val="1A1A1A"/>
          <w:shd w:val="clear" w:color="auto" w:fill="FFFFFF"/>
        </w:rPr>
        <w:t>Kontakt dla mediów:</w:t>
      </w:r>
    </w:p>
    <w:p w14:paraId="52C19E33" w14:textId="2BFBD4F2" w:rsidR="00681C6E" w:rsidRPr="00021FD1" w:rsidRDefault="00421C3C" w:rsidP="003D7B54">
      <w:pPr>
        <w:spacing w:after="0" w:line="240" w:lineRule="auto"/>
        <w:rPr>
          <w:color w:val="1A1A1A"/>
          <w:shd w:val="clear" w:color="auto" w:fill="FFFFFF"/>
        </w:rPr>
      </w:pPr>
      <w:r>
        <w:rPr>
          <w:bCs/>
          <w:color w:val="1A1A1A"/>
          <w:shd w:val="clear" w:color="auto" w:fill="FFFFFF"/>
        </w:rPr>
        <w:t>Piotr Hamarnik</w:t>
      </w:r>
      <w:r w:rsidR="00021FD1" w:rsidRPr="00021FD1">
        <w:rPr>
          <w:bCs/>
          <w:color w:val="1A1A1A"/>
          <w:shd w:val="clear" w:color="auto" w:fill="FFFFFF"/>
        </w:rPr>
        <w:br/>
        <w:t>zespół prasowy</w:t>
      </w:r>
      <w:r w:rsidR="00021FD1" w:rsidRPr="00021FD1">
        <w:rPr>
          <w:bCs/>
          <w:color w:val="1A1A1A"/>
          <w:shd w:val="clear" w:color="auto" w:fill="FFFFFF"/>
        </w:rPr>
        <w:br/>
        <w:t>PKP Polskie Linie Kolejowe S.A.</w:t>
      </w:r>
      <w:r w:rsidR="00021FD1" w:rsidRPr="00021FD1">
        <w:rPr>
          <w:bCs/>
          <w:color w:val="1A1A1A"/>
          <w:shd w:val="clear" w:color="auto" w:fill="FFFFFF"/>
        </w:rPr>
        <w:br/>
      </w:r>
      <w:r w:rsidR="00021FD1" w:rsidRPr="00021FD1">
        <w:rPr>
          <w:bCs/>
          <w:color w:val="1A1A1A"/>
          <w:u w:val="single"/>
          <w:shd w:val="clear" w:color="auto" w:fill="FFFFFF"/>
        </w:rPr>
        <w:t>rzecznik@plk-sa.pl</w:t>
      </w:r>
      <w:r w:rsidR="00021FD1" w:rsidRPr="00021FD1">
        <w:rPr>
          <w:bCs/>
          <w:color w:val="1A1A1A"/>
          <w:shd w:val="clear" w:color="auto" w:fill="FFFFFF"/>
        </w:rPr>
        <w:br/>
        <w:t>T: +48</w:t>
      </w:r>
      <w:r>
        <w:rPr>
          <w:bCs/>
          <w:color w:val="1A1A1A"/>
          <w:shd w:val="clear" w:color="auto" w:fill="FFFFFF"/>
        </w:rPr>
        <w:t> 605 352 883</w:t>
      </w:r>
      <w:r w:rsidR="00EF4EAC">
        <w:rPr>
          <w:bCs/>
          <w:color w:val="1A1A1A"/>
          <w:shd w:val="clear" w:color="auto" w:fill="FFFFFF"/>
        </w:rPr>
        <w:t xml:space="preserve"> </w:t>
      </w:r>
    </w:p>
    <w:sectPr w:rsidR="00681C6E" w:rsidRPr="00021FD1" w:rsidSect="00186252">
      <w:headerReference w:type="first" r:id="rId11"/>
      <w:footerReference w:type="first" r:id="rId12"/>
      <w:pgSz w:w="11906" w:h="16838"/>
      <w:pgMar w:top="1701" w:right="1133" w:bottom="851" w:left="993" w:header="709" w:footer="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3209F" w14:textId="77777777" w:rsidR="001E493E" w:rsidRDefault="001E493E" w:rsidP="009D1AEB">
      <w:pPr>
        <w:spacing w:after="0" w:line="240" w:lineRule="auto"/>
      </w:pPr>
      <w:r>
        <w:separator/>
      </w:r>
    </w:p>
  </w:endnote>
  <w:endnote w:type="continuationSeparator" w:id="0">
    <w:p w14:paraId="5FD4DA7A" w14:textId="77777777" w:rsidR="001E493E" w:rsidRDefault="001E493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9C2A3" w14:textId="77777777" w:rsidR="00B838D7" w:rsidRPr="00933A24" w:rsidRDefault="00B838D7" w:rsidP="00B838D7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0E7CBC43" w14:textId="77777777" w:rsidR="00B838D7" w:rsidRPr="00933A24" w:rsidRDefault="00B838D7" w:rsidP="00B838D7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3550D009" w14:textId="20908415" w:rsidR="00860074" w:rsidRPr="00B838D7" w:rsidRDefault="00B838D7" w:rsidP="00B838D7">
    <w:pPr>
      <w:spacing w:line="240" w:lineRule="auto"/>
    </w:pPr>
    <w:r w:rsidRPr="00933A24">
      <w:rPr>
        <w:rFonts w:cs="Arial"/>
        <w:sz w:val="14"/>
        <w:szCs w:val="14"/>
      </w:rPr>
      <w:t>REGON 017319027. Wysokość kapitału zakładowego w całości wpłaconego</w:t>
    </w:r>
    <w:r w:rsidRPr="001F39EE">
      <w:rPr>
        <w:rFonts w:cs="Arial"/>
        <w:sz w:val="14"/>
        <w:szCs w:val="14"/>
      </w:rPr>
      <w:t>:</w:t>
    </w:r>
    <w:r w:rsidRPr="001F39EE">
      <w:t xml:space="preserve"> </w:t>
    </w:r>
    <w:r w:rsidR="009E29CF" w:rsidRPr="009E29CF">
      <w:rPr>
        <w:rFonts w:cs="Arial"/>
        <w:sz w:val="14"/>
        <w:szCs w:val="14"/>
      </w:rPr>
      <w:t>37.277.023.000,00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3406D" w14:textId="77777777" w:rsidR="001E493E" w:rsidRDefault="001E493E" w:rsidP="009D1AEB">
      <w:pPr>
        <w:spacing w:after="0" w:line="240" w:lineRule="auto"/>
      </w:pPr>
      <w:r>
        <w:separator/>
      </w:r>
    </w:p>
  </w:footnote>
  <w:footnote w:type="continuationSeparator" w:id="0">
    <w:p w14:paraId="1432B130" w14:textId="77777777" w:rsidR="001E493E" w:rsidRDefault="001E493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CBA99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9C666B" wp14:editId="0F120CA9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C7FAC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FECD9EB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C70F19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3F163A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E880AA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40D897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565FDAD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365C76C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65CAEA5E">
            <v:shapetype id="_x0000_t202" coordsize="21600,21600" o:spt="202" path="m,l,21600r21600,l21600,xe" w14:anchorId="549C666B">
              <v:stroke joinstyle="miter"/>
              <v:path gradientshapeok="t" o:connecttype="rect"/>
            </v:shapetype>
            <v:shape id="Pole tekstowe 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>
              <v:textbox inset="0,0,0,0">
                <w:txbxContent>
                  <w:p w:rsidRPr="004D6EC9" w:rsidR="009D1AEB" w:rsidP="009D1AEB" w:rsidRDefault="009D1AEB" w14:paraId="288E0BC6" w14:textId="77777777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P="009D1AEB" w:rsidRDefault="009D1AEB" w14:paraId="4FC21168" w14:textId="77777777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Pr="004D6EC9" w:rsidR="009D1AEB" w:rsidP="009D1AEB" w:rsidRDefault="009D1AEB" w14:paraId="151DBED6" w14:textId="77777777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Pr="009939C9" w:rsidR="009D1AEB" w:rsidP="009D1AEB" w:rsidRDefault="009D1AEB" w14:paraId="542D1BAB" w14:textId="77777777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Pr="009939C9" w:rsidR="009D1AEB" w:rsidP="009D1AEB" w:rsidRDefault="009D1AEB" w14:paraId="46634F0E" w14:textId="77777777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Pr="009939C9" w:rsidR="009D1AEB" w:rsidP="009D1AEB" w:rsidRDefault="009D1AEB" w14:paraId="49E32876" w14:textId="77777777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Pr="004D6EC9" w:rsidR="009D1AEB" w:rsidP="009D1AEB" w:rsidRDefault="009D1AEB" w14:paraId="34996EAC" w14:textId="77777777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Pr="00DA3248" w:rsidR="009D1AEB" w:rsidP="009D1AEB" w:rsidRDefault="009D1AEB" w14:paraId="672A6659" w14:textId="77777777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27C778D" wp14:editId="3C0332FD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1253141913" name="Obraz 1253141913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4A0B"/>
    <w:multiLevelType w:val="hybridMultilevel"/>
    <w:tmpl w:val="189A51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E3FCD532">
      <w:start w:val="1"/>
      <w:numFmt w:val="decimal"/>
      <w:lvlText w:val="%4."/>
      <w:lvlJc w:val="left"/>
      <w:pPr>
        <w:ind w:left="252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2A053F"/>
    <w:multiLevelType w:val="hybridMultilevel"/>
    <w:tmpl w:val="67CEDD6A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EA4506F"/>
    <w:multiLevelType w:val="hybridMultilevel"/>
    <w:tmpl w:val="0AE8B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3F4E23"/>
    <w:multiLevelType w:val="hybridMultilevel"/>
    <w:tmpl w:val="FDB0EF9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867B3"/>
    <w:multiLevelType w:val="hybridMultilevel"/>
    <w:tmpl w:val="4C84C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A2925ED"/>
    <w:multiLevelType w:val="hybridMultilevel"/>
    <w:tmpl w:val="88D86D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F1B03"/>
    <w:multiLevelType w:val="hybridMultilevel"/>
    <w:tmpl w:val="F09E6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E02ED"/>
    <w:multiLevelType w:val="multilevel"/>
    <w:tmpl w:val="E96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E776C3"/>
    <w:multiLevelType w:val="hybridMultilevel"/>
    <w:tmpl w:val="51BC0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B5F06"/>
    <w:multiLevelType w:val="hybridMultilevel"/>
    <w:tmpl w:val="71D8D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4E162D"/>
    <w:multiLevelType w:val="multilevel"/>
    <w:tmpl w:val="F11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86064F"/>
    <w:multiLevelType w:val="hybridMultilevel"/>
    <w:tmpl w:val="24BEFF94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7293C09"/>
    <w:multiLevelType w:val="multilevel"/>
    <w:tmpl w:val="180E2C7E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color w:val="000000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82A278E"/>
    <w:multiLevelType w:val="hybridMultilevel"/>
    <w:tmpl w:val="24D8E25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9883A41"/>
    <w:multiLevelType w:val="hybridMultilevel"/>
    <w:tmpl w:val="8EBEA5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396157">
    <w:abstractNumId w:val="10"/>
  </w:num>
  <w:num w:numId="2" w16cid:durableId="1348674470">
    <w:abstractNumId w:val="9"/>
  </w:num>
  <w:num w:numId="3" w16cid:durableId="411977250">
    <w:abstractNumId w:val="7"/>
  </w:num>
  <w:num w:numId="4" w16cid:durableId="1516917809">
    <w:abstractNumId w:val="5"/>
  </w:num>
  <w:num w:numId="5" w16cid:durableId="398985872">
    <w:abstractNumId w:val="16"/>
  </w:num>
  <w:num w:numId="6" w16cid:durableId="485441854">
    <w:abstractNumId w:val="3"/>
  </w:num>
  <w:num w:numId="7" w16cid:durableId="1472677617">
    <w:abstractNumId w:val="2"/>
  </w:num>
  <w:num w:numId="8" w16cid:durableId="952202290">
    <w:abstractNumId w:val="17"/>
  </w:num>
  <w:num w:numId="9" w16cid:durableId="1094788340">
    <w:abstractNumId w:val="13"/>
  </w:num>
  <w:num w:numId="10" w16cid:durableId="689646352">
    <w:abstractNumId w:val="15"/>
  </w:num>
  <w:num w:numId="11" w16cid:durableId="1479035683">
    <w:abstractNumId w:val="12"/>
  </w:num>
  <w:num w:numId="12" w16cid:durableId="2085257082">
    <w:abstractNumId w:val="14"/>
  </w:num>
  <w:num w:numId="13" w16cid:durableId="1786145822">
    <w:abstractNumId w:val="4"/>
  </w:num>
  <w:num w:numId="14" w16cid:durableId="228730606">
    <w:abstractNumId w:val="19"/>
  </w:num>
  <w:num w:numId="15" w16cid:durableId="283734835">
    <w:abstractNumId w:val="6"/>
  </w:num>
  <w:num w:numId="16" w16cid:durableId="1283729263">
    <w:abstractNumId w:val="1"/>
  </w:num>
  <w:num w:numId="17" w16cid:durableId="1336609262">
    <w:abstractNumId w:val="0"/>
  </w:num>
  <w:num w:numId="18" w16cid:durableId="406463860">
    <w:abstractNumId w:val="21"/>
  </w:num>
  <w:num w:numId="19" w16cid:durableId="1029185179">
    <w:abstractNumId w:val="18"/>
  </w:num>
  <w:num w:numId="20" w16cid:durableId="1010256615">
    <w:abstractNumId w:val="11"/>
  </w:num>
  <w:num w:numId="21" w16cid:durableId="411007371">
    <w:abstractNumId w:val="8"/>
  </w:num>
  <w:num w:numId="22" w16cid:durableId="5849186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08EF"/>
    <w:rsid w:val="0000155B"/>
    <w:rsid w:val="0000469B"/>
    <w:rsid w:val="00004877"/>
    <w:rsid w:val="00005C80"/>
    <w:rsid w:val="000108AC"/>
    <w:rsid w:val="00010EA5"/>
    <w:rsid w:val="000171E0"/>
    <w:rsid w:val="00021FD1"/>
    <w:rsid w:val="00027E62"/>
    <w:rsid w:val="0003182B"/>
    <w:rsid w:val="000337EC"/>
    <w:rsid w:val="00040C2E"/>
    <w:rsid w:val="000418CE"/>
    <w:rsid w:val="000425FB"/>
    <w:rsid w:val="00045ABE"/>
    <w:rsid w:val="00047DB3"/>
    <w:rsid w:val="00051079"/>
    <w:rsid w:val="00052827"/>
    <w:rsid w:val="0005304C"/>
    <w:rsid w:val="00062D29"/>
    <w:rsid w:val="00070638"/>
    <w:rsid w:val="00073466"/>
    <w:rsid w:val="000751E8"/>
    <w:rsid w:val="0007763E"/>
    <w:rsid w:val="00084B47"/>
    <w:rsid w:val="00086AA3"/>
    <w:rsid w:val="000A1223"/>
    <w:rsid w:val="000A1DC1"/>
    <w:rsid w:val="000A2F69"/>
    <w:rsid w:val="000A518F"/>
    <w:rsid w:val="000A6433"/>
    <w:rsid w:val="000B4B4B"/>
    <w:rsid w:val="000B7E22"/>
    <w:rsid w:val="000C28FE"/>
    <w:rsid w:val="000C67A9"/>
    <w:rsid w:val="000C6CE2"/>
    <w:rsid w:val="000D5FD2"/>
    <w:rsid w:val="000D78E4"/>
    <w:rsid w:val="000E0EF0"/>
    <w:rsid w:val="000E16CD"/>
    <w:rsid w:val="000E3F3D"/>
    <w:rsid w:val="000E4FDD"/>
    <w:rsid w:val="000E5986"/>
    <w:rsid w:val="000F0D53"/>
    <w:rsid w:val="000F3BBA"/>
    <w:rsid w:val="000F6F01"/>
    <w:rsid w:val="00111DBF"/>
    <w:rsid w:val="00112D87"/>
    <w:rsid w:val="001134AB"/>
    <w:rsid w:val="00113F57"/>
    <w:rsid w:val="001173E0"/>
    <w:rsid w:val="00117E98"/>
    <w:rsid w:val="00120D6C"/>
    <w:rsid w:val="00121E2A"/>
    <w:rsid w:val="00123540"/>
    <w:rsid w:val="001323F8"/>
    <w:rsid w:val="00133194"/>
    <w:rsid w:val="00136168"/>
    <w:rsid w:val="001413B5"/>
    <w:rsid w:val="00142EE3"/>
    <w:rsid w:val="00144A8C"/>
    <w:rsid w:val="00146764"/>
    <w:rsid w:val="001509E7"/>
    <w:rsid w:val="00156E4F"/>
    <w:rsid w:val="00157BA5"/>
    <w:rsid w:val="00157FE2"/>
    <w:rsid w:val="00160625"/>
    <w:rsid w:val="00161689"/>
    <w:rsid w:val="0016297F"/>
    <w:rsid w:val="00171492"/>
    <w:rsid w:val="001763CA"/>
    <w:rsid w:val="00184C1D"/>
    <w:rsid w:val="00186252"/>
    <w:rsid w:val="00190E6B"/>
    <w:rsid w:val="001A0054"/>
    <w:rsid w:val="001A1053"/>
    <w:rsid w:val="001A55D1"/>
    <w:rsid w:val="001B46BE"/>
    <w:rsid w:val="001B6CA7"/>
    <w:rsid w:val="001B79B6"/>
    <w:rsid w:val="001C0CEB"/>
    <w:rsid w:val="001C2B8C"/>
    <w:rsid w:val="001C4B7A"/>
    <w:rsid w:val="001C5FB5"/>
    <w:rsid w:val="001D2D47"/>
    <w:rsid w:val="001E3FF5"/>
    <w:rsid w:val="001E493E"/>
    <w:rsid w:val="001E649D"/>
    <w:rsid w:val="001E6956"/>
    <w:rsid w:val="001E6D26"/>
    <w:rsid w:val="002039BC"/>
    <w:rsid w:val="002075F0"/>
    <w:rsid w:val="002108FB"/>
    <w:rsid w:val="00214BBA"/>
    <w:rsid w:val="0021677E"/>
    <w:rsid w:val="00227B82"/>
    <w:rsid w:val="00231D2F"/>
    <w:rsid w:val="00236985"/>
    <w:rsid w:val="00237E95"/>
    <w:rsid w:val="00237EAE"/>
    <w:rsid w:val="00240C09"/>
    <w:rsid w:val="00244607"/>
    <w:rsid w:val="00251F4A"/>
    <w:rsid w:val="00264B6E"/>
    <w:rsid w:val="00264F5F"/>
    <w:rsid w:val="00274D32"/>
    <w:rsid w:val="00277762"/>
    <w:rsid w:val="00291328"/>
    <w:rsid w:val="00292538"/>
    <w:rsid w:val="0029616E"/>
    <w:rsid w:val="002A0E4A"/>
    <w:rsid w:val="002A6AB6"/>
    <w:rsid w:val="002B2299"/>
    <w:rsid w:val="002B3935"/>
    <w:rsid w:val="002C04F2"/>
    <w:rsid w:val="002C0C62"/>
    <w:rsid w:val="002C2961"/>
    <w:rsid w:val="002C36D8"/>
    <w:rsid w:val="002C4270"/>
    <w:rsid w:val="002D081E"/>
    <w:rsid w:val="002E5628"/>
    <w:rsid w:val="002F5297"/>
    <w:rsid w:val="002F6345"/>
    <w:rsid w:val="002F6767"/>
    <w:rsid w:val="003051E3"/>
    <w:rsid w:val="00305572"/>
    <w:rsid w:val="003068ED"/>
    <w:rsid w:val="00307237"/>
    <w:rsid w:val="003153DC"/>
    <w:rsid w:val="00316C03"/>
    <w:rsid w:val="00320868"/>
    <w:rsid w:val="00327A0C"/>
    <w:rsid w:val="00330C61"/>
    <w:rsid w:val="003342D2"/>
    <w:rsid w:val="00334920"/>
    <w:rsid w:val="00337D14"/>
    <w:rsid w:val="0034461B"/>
    <w:rsid w:val="0034635E"/>
    <w:rsid w:val="00346E5E"/>
    <w:rsid w:val="00347190"/>
    <w:rsid w:val="003505A8"/>
    <w:rsid w:val="00354A7C"/>
    <w:rsid w:val="00360ADF"/>
    <w:rsid w:val="00361269"/>
    <w:rsid w:val="00365695"/>
    <w:rsid w:val="00365DEE"/>
    <w:rsid w:val="003705AB"/>
    <w:rsid w:val="00375ABF"/>
    <w:rsid w:val="003763F4"/>
    <w:rsid w:val="00377C74"/>
    <w:rsid w:val="0038086A"/>
    <w:rsid w:val="003850B2"/>
    <w:rsid w:val="003917EC"/>
    <w:rsid w:val="00391A0B"/>
    <w:rsid w:val="00395D0E"/>
    <w:rsid w:val="003A1DF9"/>
    <w:rsid w:val="003A3515"/>
    <w:rsid w:val="003A3BFD"/>
    <w:rsid w:val="003A56B1"/>
    <w:rsid w:val="003A5ECE"/>
    <w:rsid w:val="003A5F6F"/>
    <w:rsid w:val="003B0138"/>
    <w:rsid w:val="003C1F63"/>
    <w:rsid w:val="003C56AE"/>
    <w:rsid w:val="003D1063"/>
    <w:rsid w:val="003D56CB"/>
    <w:rsid w:val="003D7B54"/>
    <w:rsid w:val="003E0054"/>
    <w:rsid w:val="003E60BA"/>
    <w:rsid w:val="003E794F"/>
    <w:rsid w:val="003F0C77"/>
    <w:rsid w:val="003F248B"/>
    <w:rsid w:val="003F7320"/>
    <w:rsid w:val="00403356"/>
    <w:rsid w:val="004058B2"/>
    <w:rsid w:val="00405B66"/>
    <w:rsid w:val="004120FA"/>
    <w:rsid w:val="0041698D"/>
    <w:rsid w:val="00420A65"/>
    <w:rsid w:val="00421C3C"/>
    <w:rsid w:val="00426D05"/>
    <w:rsid w:val="00430F4F"/>
    <w:rsid w:val="00432F7D"/>
    <w:rsid w:val="00433858"/>
    <w:rsid w:val="00443AC9"/>
    <w:rsid w:val="00452FB3"/>
    <w:rsid w:val="00462889"/>
    <w:rsid w:val="0046454A"/>
    <w:rsid w:val="00464A2B"/>
    <w:rsid w:val="00470549"/>
    <w:rsid w:val="00471426"/>
    <w:rsid w:val="00480B16"/>
    <w:rsid w:val="004852A7"/>
    <w:rsid w:val="00486F64"/>
    <w:rsid w:val="00487C92"/>
    <w:rsid w:val="00494949"/>
    <w:rsid w:val="00496153"/>
    <w:rsid w:val="00496DE0"/>
    <w:rsid w:val="004A1187"/>
    <w:rsid w:val="004A1DBC"/>
    <w:rsid w:val="004A3685"/>
    <w:rsid w:val="004A410A"/>
    <w:rsid w:val="004A4396"/>
    <w:rsid w:val="004B5034"/>
    <w:rsid w:val="004C11E0"/>
    <w:rsid w:val="004C26EA"/>
    <w:rsid w:val="004C2A92"/>
    <w:rsid w:val="004C4924"/>
    <w:rsid w:val="004D0442"/>
    <w:rsid w:val="004D0D9A"/>
    <w:rsid w:val="004D4D57"/>
    <w:rsid w:val="004D641C"/>
    <w:rsid w:val="004D659F"/>
    <w:rsid w:val="004D7F09"/>
    <w:rsid w:val="004E6C6C"/>
    <w:rsid w:val="004F1593"/>
    <w:rsid w:val="005001F7"/>
    <w:rsid w:val="00502447"/>
    <w:rsid w:val="0050438B"/>
    <w:rsid w:val="00511645"/>
    <w:rsid w:val="005118AE"/>
    <w:rsid w:val="0051769C"/>
    <w:rsid w:val="00523C46"/>
    <w:rsid w:val="00524899"/>
    <w:rsid w:val="00527A22"/>
    <w:rsid w:val="00530839"/>
    <w:rsid w:val="00532473"/>
    <w:rsid w:val="00532860"/>
    <w:rsid w:val="00534327"/>
    <w:rsid w:val="00534979"/>
    <w:rsid w:val="0054072A"/>
    <w:rsid w:val="00543B8F"/>
    <w:rsid w:val="005455CC"/>
    <w:rsid w:val="005457CA"/>
    <w:rsid w:val="00545BC4"/>
    <w:rsid w:val="005477C2"/>
    <w:rsid w:val="0055054D"/>
    <w:rsid w:val="00557B15"/>
    <w:rsid w:val="00565892"/>
    <w:rsid w:val="0057269A"/>
    <w:rsid w:val="00573EF3"/>
    <w:rsid w:val="00574C88"/>
    <w:rsid w:val="005752C5"/>
    <w:rsid w:val="00582E85"/>
    <w:rsid w:val="005844BF"/>
    <w:rsid w:val="00585883"/>
    <w:rsid w:val="0059277E"/>
    <w:rsid w:val="00593444"/>
    <w:rsid w:val="0059377B"/>
    <w:rsid w:val="005A36E5"/>
    <w:rsid w:val="005A6998"/>
    <w:rsid w:val="005B5A85"/>
    <w:rsid w:val="005C10C3"/>
    <w:rsid w:val="005C4431"/>
    <w:rsid w:val="005D007D"/>
    <w:rsid w:val="005D2DD3"/>
    <w:rsid w:val="005D48F3"/>
    <w:rsid w:val="005E2461"/>
    <w:rsid w:val="005E32B7"/>
    <w:rsid w:val="005F5099"/>
    <w:rsid w:val="005F5139"/>
    <w:rsid w:val="00600154"/>
    <w:rsid w:val="00601BD3"/>
    <w:rsid w:val="00601FC5"/>
    <w:rsid w:val="006038B0"/>
    <w:rsid w:val="00611155"/>
    <w:rsid w:val="00612A3C"/>
    <w:rsid w:val="00612C70"/>
    <w:rsid w:val="00613B9C"/>
    <w:rsid w:val="0061432E"/>
    <w:rsid w:val="00620C91"/>
    <w:rsid w:val="00622F0A"/>
    <w:rsid w:val="006231F6"/>
    <w:rsid w:val="006247DF"/>
    <w:rsid w:val="00625135"/>
    <w:rsid w:val="00627E0B"/>
    <w:rsid w:val="00632B6B"/>
    <w:rsid w:val="0063625B"/>
    <w:rsid w:val="00640351"/>
    <w:rsid w:val="0064697C"/>
    <w:rsid w:val="0064774B"/>
    <w:rsid w:val="00650FC6"/>
    <w:rsid w:val="00651788"/>
    <w:rsid w:val="006519C3"/>
    <w:rsid w:val="00651FDC"/>
    <w:rsid w:val="006579C0"/>
    <w:rsid w:val="00661D05"/>
    <w:rsid w:val="00663135"/>
    <w:rsid w:val="00663447"/>
    <w:rsid w:val="0066353C"/>
    <w:rsid w:val="00664E62"/>
    <w:rsid w:val="00670FC2"/>
    <w:rsid w:val="0067118A"/>
    <w:rsid w:val="00671A21"/>
    <w:rsid w:val="00672BC5"/>
    <w:rsid w:val="00677354"/>
    <w:rsid w:val="00677933"/>
    <w:rsid w:val="0068197F"/>
    <w:rsid w:val="00681C6E"/>
    <w:rsid w:val="006832B7"/>
    <w:rsid w:val="00686210"/>
    <w:rsid w:val="006872D0"/>
    <w:rsid w:val="00687995"/>
    <w:rsid w:val="0069253C"/>
    <w:rsid w:val="006A7408"/>
    <w:rsid w:val="006B0EE6"/>
    <w:rsid w:val="006B4D4A"/>
    <w:rsid w:val="006B605F"/>
    <w:rsid w:val="006B6829"/>
    <w:rsid w:val="006B6D07"/>
    <w:rsid w:val="006C1952"/>
    <w:rsid w:val="006C6C1C"/>
    <w:rsid w:val="006C7789"/>
    <w:rsid w:val="006D4753"/>
    <w:rsid w:val="006D522E"/>
    <w:rsid w:val="006D5485"/>
    <w:rsid w:val="006D7B9D"/>
    <w:rsid w:val="006D7F85"/>
    <w:rsid w:val="006E1E02"/>
    <w:rsid w:val="006E277A"/>
    <w:rsid w:val="006E3AFC"/>
    <w:rsid w:val="006E73ED"/>
    <w:rsid w:val="006F4133"/>
    <w:rsid w:val="006F5154"/>
    <w:rsid w:val="00706CE5"/>
    <w:rsid w:val="007105C4"/>
    <w:rsid w:val="00711368"/>
    <w:rsid w:val="00711EA4"/>
    <w:rsid w:val="007130DE"/>
    <w:rsid w:val="00713A09"/>
    <w:rsid w:val="007222EE"/>
    <w:rsid w:val="007333FB"/>
    <w:rsid w:val="00736AB2"/>
    <w:rsid w:val="00740CCD"/>
    <w:rsid w:val="00741BFD"/>
    <w:rsid w:val="007458C7"/>
    <w:rsid w:val="007467FD"/>
    <w:rsid w:val="00751BC9"/>
    <w:rsid w:val="00752309"/>
    <w:rsid w:val="00755272"/>
    <w:rsid w:val="00760844"/>
    <w:rsid w:val="007609EE"/>
    <w:rsid w:val="00764D5F"/>
    <w:rsid w:val="0076587B"/>
    <w:rsid w:val="00767FD1"/>
    <w:rsid w:val="00780229"/>
    <w:rsid w:val="0078314B"/>
    <w:rsid w:val="00783D10"/>
    <w:rsid w:val="00785BD8"/>
    <w:rsid w:val="00790F11"/>
    <w:rsid w:val="00791853"/>
    <w:rsid w:val="0079307E"/>
    <w:rsid w:val="00794CC0"/>
    <w:rsid w:val="007971E1"/>
    <w:rsid w:val="0079742E"/>
    <w:rsid w:val="00797743"/>
    <w:rsid w:val="007A09EF"/>
    <w:rsid w:val="007A29EC"/>
    <w:rsid w:val="007A44CC"/>
    <w:rsid w:val="007B0383"/>
    <w:rsid w:val="007B2464"/>
    <w:rsid w:val="007C124A"/>
    <w:rsid w:val="007C26E2"/>
    <w:rsid w:val="007C2C3C"/>
    <w:rsid w:val="007D1639"/>
    <w:rsid w:val="007D4044"/>
    <w:rsid w:val="007D49C9"/>
    <w:rsid w:val="007D6824"/>
    <w:rsid w:val="007E0FD0"/>
    <w:rsid w:val="007F2024"/>
    <w:rsid w:val="007F3648"/>
    <w:rsid w:val="00800ABE"/>
    <w:rsid w:val="0080356F"/>
    <w:rsid w:val="008065A1"/>
    <w:rsid w:val="0081698D"/>
    <w:rsid w:val="00817A26"/>
    <w:rsid w:val="00822906"/>
    <w:rsid w:val="008234C3"/>
    <w:rsid w:val="008263D2"/>
    <w:rsid w:val="00827922"/>
    <w:rsid w:val="00827BC9"/>
    <w:rsid w:val="0083094C"/>
    <w:rsid w:val="00832BDD"/>
    <w:rsid w:val="00832C21"/>
    <w:rsid w:val="00833053"/>
    <w:rsid w:val="008429D1"/>
    <w:rsid w:val="00843346"/>
    <w:rsid w:val="0084696F"/>
    <w:rsid w:val="00850EDB"/>
    <w:rsid w:val="00856886"/>
    <w:rsid w:val="00860074"/>
    <w:rsid w:val="00866591"/>
    <w:rsid w:val="00867C15"/>
    <w:rsid w:val="00881706"/>
    <w:rsid w:val="008833A8"/>
    <w:rsid w:val="008871D9"/>
    <w:rsid w:val="008908B7"/>
    <w:rsid w:val="00891A58"/>
    <w:rsid w:val="0089315D"/>
    <w:rsid w:val="00896575"/>
    <w:rsid w:val="008B0D70"/>
    <w:rsid w:val="008B3B03"/>
    <w:rsid w:val="008B4A35"/>
    <w:rsid w:val="008B6FCB"/>
    <w:rsid w:val="008B761C"/>
    <w:rsid w:val="008C2699"/>
    <w:rsid w:val="008C4123"/>
    <w:rsid w:val="008D13A7"/>
    <w:rsid w:val="008D5441"/>
    <w:rsid w:val="008D5DE4"/>
    <w:rsid w:val="008D689C"/>
    <w:rsid w:val="008D7F3C"/>
    <w:rsid w:val="008E0E21"/>
    <w:rsid w:val="008E2C11"/>
    <w:rsid w:val="008E2D5C"/>
    <w:rsid w:val="008E2FF4"/>
    <w:rsid w:val="008E7062"/>
    <w:rsid w:val="008F0422"/>
    <w:rsid w:val="008F2047"/>
    <w:rsid w:val="008F3782"/>
    <w:rsid w:val="008F4D38"/>
    <w:rsid w:val="00903DE0"/>
    <w:rsid w:val="00921A73"/>
    <w:rsid w:val="009228F4"/>
    <w:rsid w:val="00927523"/>
    <w:rsid w:val="00931F69"/>
    <w:rsid w:val="00935D08"/>
    <w:rsid w:val="00941AC3"/>
    <w:rsid w:val="00944F16"/>
    <w:rsid w:val="00944F63"/>
    <w:rsid w:val="00951A3D"/>
    <w:rsid w:val="00953219"/>
    <w:rsid w:val="009554EF"/>
    <w:rsid w:val="009605B3"/>
    <w:rsid w:val="00961642"/>
    <w:rsid w:val="009663D7"/>
    <w:rsid w:val="009717CE"/>
    <w:rsid w:val="00986117"/>
    <w:rsid w:val="00997418"/>
    <w:rsid w:val="009977D3"/>
    <w:rsid w:val="009A1086"/>
    <w:rsid w:val="009A3086"/>
    <w:rsid w:val="009B08C0"/>
    <w:rsid w:val="009B262F"/>
    <w:rsid w:val="009B42F8"/>
    <w:rsid w:val="009B5A2A"/>
    <w:rsid w:val="009B628B"/>
    <w:rsid w:val="009C4DCE"/>
    <w:rsid w:val="009D1AEB"/>
    <w:rsid w:val="009D2AD7"/>
    <w:rsid w:val="009D2FC3"/>
    <w:rsid w:val="009D5C4A"/>
    <w:rsid w:val="009E29CF"/>
    <w:rsid w:val="009F3A27"/>
    <w:rsid w:val="009F7445"/>
    <w:rsid w:val="00A023F4"/>
    <w:rsid w:val="00A0388E"/>
    <w:rsid w:val="00A0393E"/>
    <w:rsid w:val="00A04254"/>
    <w:rsid w:val="00A13A6D"/>
    <w:rsid w:val="00A147C5"/>
    <w:rsid w:val="00A15AED"/>
    <w:rsid w:val="00A160C4"/>
    <w:rsid w:val="00A25F9C"/>
    <w:rsid w:val="00A27178"/>
    <w:rsid w:val="00A44ECE"/>
    <w:rsid w:val="00A475C1"/>
    <w:rsid w:val="00A50957"/>
    <w:rsid w:val="00A51771"/>
    <w:rsid w:val="00A62CB6"/>
    <w:rsid w:val="00A63D52"/>
    <w:rsid w:val="00A71022"/>
    <w:rsid w:val="00A7137D"/>
    <w:rsid w:val="00A71EB7"/>
    <w:rsid w:val="00A73D63"/>
    <w:rsid w:val="00A7412E"/>
    <w:rsid w:val="00A760EB"/>
    <w:rsid w:val="00A80E7D"/>
    <w:rsid w:val="00A82974"/>
    <w:rsid w:val="00A8692A"/>
    <w:rsid w:val="00A87BA7"/>
    <w:rsid w:val="00A92C97"/>
    <w:rsid w:val="00A968EB"/>
    <w:rsid w:val="00AA148F"/>
    <w:rsid w:val="00AB4CEB"/>
    <w:rsid w:val="00AC02DA"/>
    <w:rsid w:val="00AC08EC"/>
    <w:rsid w:val="00AC2FCE"/>
    <w:rsid w:val="00AE0224"/>
    <w:rsid w:val="00AE2E0E"/>
    <w:rsid w:val="00AE38D0"/>
    <w:rsid w:val="00AE7E5D"/>
    <w:rsid w:val="00AF534F"/>
    <w:rsid w:val="00AF5D6F"/>
    <w:rsid w:val="00B109CB"/>
    <w:rsid w:val="00B203F3"/>
    <w:rsid w:val="00B23EFA"/>
    <w:rsid w:val="00B257DC"/>
    <w:rsid w:val="00B26847"/>
    <w:rsid w:val="00B27B0A"/>
    <w:rsid w:val="00B3062D"/>
    <w:rsid w:val="00B30A23"/>
    <w:rsid w:val="00B3546F"/>
    <w:rsid w:val="00B40C5F"/>
    <w:rsid w:val="00B42238"/>
    <w:rsid w:val="00B46170"/>
    <w:rsid w:val="00B5161E"/>
    <w:rsid w:val="00B57237"/>
    <w:rsid w:val="00B729EB"/>
    <w:rsid w:val="00B7542B"/>
    <w:rsid w:val="00B76037"/>
    <w:rsid w:val="00B838D7"/>
    <w:rsid w:val="00B86A9E"/>
    <w:rsid w:val="00B92598"/>
    <w:rsid w:val="00B92DF7"/>
    <w:rsid w:val="00B93B1C"/>
    <w:rsid w:val="00B94929"/>
    <w:rsid w:val="00B94E1B"/>
    <w:rsid w:val="00BA0BEF"/>
    <w:rsid w:val="00BA69CF"/>
    <w:rsid w:val="00BA6CFB"/>
    <w:rsid w:val="00BB6657"/>
    <w:rsid w:val="00BC0A50"/>
    <w:rsid w:val="00BC1096"/>
    <w:rsid w:val="00BC4ABE"/>
    <w:rsid w:val="00BD0BCE"/>
    <w:rsid w:val="00BD1561"/>
    <w:rsid w:val="00BD1ACB"/>
    <w:rsid w:val="00BD316C"/>
    <w:rsid w:val="00BD4E48"/>
    <w:rsid w:val="00BE1758"/>
    <w:rsid w:val="00BE1905"/>
    <w:rsid w:val="00BE30C9"/>
    <w:rsid w:val="00BE4825"/>
    <w:rsid w:val="00BF09E7"/>
    <w:rsid w:val="00C00DA6"/>
    <w:rsid w:val="00C15040"/>
    <w:rsid w:val="00C15788"/>
    <w:rsid w:val="00C15A10"/>
    <w:rsid w:val="00C16B07"/>
    <w:rsid w:val="00C20ECB"/>
    <w:rsid w:val="00C22C99"/>
    <w:rsid w:val="00C332FA"/>
    <w:rsid w:val="00C33D09"/>
    <w:rsid w:val="00C340C9"/>
    <w:rsid w:val="00C360C1"/>
    <w:rsid w:val="00C422ED"/>
    <w:rsid w:val="00C429FD"/>
    <w:rsid w:val="00C4370D"/>
    <w:rsid w:val="00C43C59"/>
    <w:rsid w:val="00C455AC"/>
    <w:rsid w:val="00C50D95"/>
    <w:rsid w:val="00C5178B"/>
    <w:rsid w:val="00C5372E"/>
    <w:rsid w:val="00C56ECC"/>
    <w:rsid w:val="00C638A6"/>
    <w:rsid w:val="00C63DE8"/>
    <w:rsid w:val="00C66048"/>
    <w:rsid w:val="00C7251E"/>
    <w:rsid w:val="00C7344B"/>
    <w:rsid w:val="00C76D56"/>
    <w:rsid w:val="00C85F7B"/>
    <w:rsid w:val="00C87BBF"/>
    <w:rsid w:val="00CA3A38"/>
    <w:rsid w:val="00CA70E1"/>
    <w:rsid w:val="00CA77FF"/>
    <w:rsid w:val="00CB0960"/>
    <w:rsid w:val="00CB1489"/>
    <w:rsid w:val="00CC1B2F"/>
    <w:rsid w:val="00CC6FC9"/>
    <w:rsid w:val="00CC716C"/>
    <w:rsid w:val="00CC7791"/>
    <w:rsid w:val="00CD4BC5"/>
    <w:rsid w:val="00CD4F75"/>
    <w:rsid w:val="00CD521B"/>
    <w:rsid w:val="00CD65AC"/>
    <w:rsid w:val="00CD6E24"/>
    <w:rsid w:val="00CE76EE"/>
    <w:rsid w:val="00CF28B8"/>
    <w:rsid w:val="00CF2FA9"/>
    <w:rsid w:val="00CF32EA"/>
    <w:rsid w:val="00D01A87"/>
    <w:rsid w:val="00D01B5D"/>
    <w:rsid w:val="00D05E2B"/>
    <w:rsid w:val="00D11F02"/>
    <w:rsid w:val="00D149FC"/>
    <w:rsid w:val="00D2209F"/>
    <w:rsid w:val="00D31534"/>
    <w:rsid w:val="00D43B23"/>
    <w:rsid w:val="00D45384"/>
    <w:rsid w:val="00D52F4E"/>
    <w:rsid w:val="00D537A7"/>
    <w:rsid w:val="00D57D51"/>
    <w:rsid w:val="00D61483"/>
    <w:rsid w:val="00D6215D"/>
    <w:rsid w:val="00D64DEB"/>
    <w:rsid w:val="00D67915"/>
    <w:rsid w:val="00D716F3"/>
    <w:rsid w:val="00D72D9D"/>
    <w:rsid w:val="00D824D9"/>
    <w:rsid w:val="00D82C62"/>
    <w:rsid w:val="00D85103"/>
    <w:rsid w:val="00D904C8"/>
    <w:rsid w:val="00D913D5"/>
    <w:rsid w:val="00D91CD1"/>
    <w:rsid w:val="00D92307"/>
    <w:rsid w:val="00D92AD7"/>
    <w:rsid w:val="00D93EF7"/>
    <w:rsid w:val="00D977BD"/>
    <w:rsid w:val="00DA5C6A"/>
    <w:rsid w:val="00DB0658"/>
    <w:rsid w:val="00DB1F19"/>
    <w:rsid w:val="00DB2DA1"/>
    <w:rsid w:val="00DC3729"/>
    <w:rsid w:val="00DC4A74"/>
    <w:rsid w:val="00DC595B"/>
    <w:rsid w:val="00DD0356"/>
    <w:rsid w:val="00DD3CC2"/>
    <w:rsid w:val="00DD49B9"/>
    <w:rsid w:val="00DD4D2A"/>
    <w:rsid w:val="00DE2186"/>
    <w:rsid w:val="00DE52BC"/>
    <w:rsid w:val="00DF6EAF"/>
    <w:rsid w:val="00E007D4"/>
    <w:rsid w:val="00E00E2A"/>
    <w:rsid w:val="00E01C44"/>
    <w:rsid w:val="00E034FE"/>
    <w:rsid w:val="00E054E4"/>
    <w:rsid w:val="00E1094D"/>
    <w:rsid w:val="00E10B3A"/>
    <w:rsid w:val="00E1320A"/>
    <w:rsid w:val="00E25952"/>
    <w:rsid w:val="00E25C9A"/>
    <w:rsid w:val="00E26E05"/>
    <w:rsid w:val="00E2721D"/>
    <w:rsid w:val="00E31C61"/>
    <w:rsid w:val="00E3374A"/>
    <w:rsid w:val="00E341CC"/>
    <w:rsid w:val="00E370CD"/>
    <w:rsid w:val="00E37A0A"/>
    <w:rsid w:val="00E51C45"/>
    <w:rsid w:val="00E55B30"/>
    <w:rsid w:val="00E5730A"/>
    <w:rsid w:val="00E63782"/>
    <w:rsid w:val="00E81479"/>
    <w:rsid w:val="00E8430D"/>
    <w:rsid w:val="00E91DC6"/>
    <w:rsid w:val="00E949C3"/>
    <w:rsid w:val="00E96849"/>
    <w:rsid w:val="00E9730F"/>
    <w:rsid w:val="00EA1045"/>
    <w:rsid w:val="00EA34AF"/>
    <w:rsid w:val="00EA6819"/>
    <w:rsid w:val="00EA7F72"/>
    <w:rsid w:val="00EB01AD"/>
    <w:rsid w:val="00EB3462"/>
    <w:rsid w:val="00EB49F8"/>
    <w:rsid w:val="00EB5E35"/>
    <w:rsid w:val="00EC217E"/>
    <w:rsid w:val="00EC2598"/>
    <w:rsid w:val="00EC3303"/>
    <w:rsid w:val="00ED2ACA"/>
    <w:rsid w:val="00ED30B2"/>
    <w:rsid w:val="00ED372D"/>
    <w:rsid w:val="00ED3A90"/>
    <w:rsid w:val="00EE2241"/>
    <w:rsid w:val="00EE2F72"/>
    <w:rsid w:val="00EE4F78"/>
    <w:rsid w:val="00EE56F5"/>
    <w:rsid w:val="00EE6D38"/>
    <w:rsid w:val="00EE789D"/>
    <w:rsid w:val="00EF101E"/>
    <w:rsid w:val="00EF4EAC"/>
    <w:rsid w:val="00EF6F0E"/>
    <w:rsid w:val="00EF75A5"/>
    <w:rsid w:val="00F02B8B"/>
    <w:rsid w:val="00F03917"/>
    <w:rsid w:val="00F05BC8"/>
    <w:rsid w:val="00F07254"/>
    <w:rsid w:val="00F12AAB"/>
    <w:rsid w:val="00F27976"/>
    <w:rsid w:val="00F304B5"/>
    <w:rsid w:val="00F32852"/>
    <w:rsid w:val="00F3684E"/>
    <w:rsid w:val="00F37F6D"/>
    <w:rsid w:val="00F42CEA"/>
    <w:rsid w:val="00F45BCF"/>
    <w:rsid w:val="00F4708C"/>
    <w:rsid w:val="00F47621"/>
    <w:rsid w:val="00F47A72"/>
    <w:rsid w:val="00F519EC"/>
    <w:rsid w:val="00F52F06"/>
    <w:rsid w:val="00F60709"/>
    <w:rsid w:val="00F61B13"/>
    <w:rsid w:val="00F63992"/>
    <w:rsid w:val="00F67D13"/>
    <w:rsid w:val="00F723F7"/>
    <w:rsid w:val="00F762AB"/>
    <w:rsid w:val="00F80546"/>
    <w:rsid w:val="00F82DCA"/>
    <w:rsid w:val="00F8402A"/>
    <w:rsid w:val="00F8542D"/>
    <w:rsid w:val="00F92943"/>
    <w:rsid w:val="00F92D3F"/>
    <w:rsid w:val="00FA354C"/>
    <w:rsid w:val="00FA354E"/>
    <w:rsid w:val="00FA448D"/>
    <w:rsid w:val="00FA4FB4"/>
    <w:rsid w:val="00FA6C61"/>
    <w:rsid w:val="00FA7556"/>
    <w:rsid w:val="00FB2EC8"/>
    <w:rsid w:val="00FC1A60"/>
    <w:rsid w:val="00FC2A83"/>
    <w:rsid w:val="00FC605C"/>
    <w:rsid w:val="00FC6BB0"/>
    <w:rsid w:val="00FD1A5E"/>
    <w:rsid w:val="00FD3856"/>
    <w:rsid w:val="00FE0963"/>
    <w:rsid w:val="00FE5F32"/>
    <w:rsid w:val="00FE7047"/>
    <w:rsid w:val="00FF26B3"/>
    <w:rsid w:val="00FF2FC3"/>
    <w:rsid w:val="00FF4D2F"/>
    <w:rsid w:val="00FF7613"/>
    <w:rsid w:val="08FCFCDD"/>
    <w:rsid w:val="6914D865"/>
    <w:rsid w:val="6969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2354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BulletC,normalny tekst,Obiekt,List Paragraph1,List Paragraph,Wyliczanie,Akapit z listą31,Numerowanie,Bullets,Wypunktowanie,normalny,Akapit z listą3,Akapit z listą11"/>
    <w:basedOn w:val="Normalny"/>
    <w:link w:val="AkapitzlistZnak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F101E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A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AB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AB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62889"/>
    <w:rPr>
      <w:color w:val="954F72" w:themeColor="followedHyperlink"/>
      <w:u w:val="single"/>
    </w:rPr>
  </w:style>
  <w:style w:type="character" w:customStyle="1" w:styleId="downloadlinklink">
    <w:name w:val="download_link_link"/>
    <w:basedOn w:val="Domylnaczcionkaakapitu"/>
    <w:rsid w:val="00EA1045"/>
  </w:style>
  <w:style w:type="paragraph" w:styleId="Poprawka">
    <w:name w:val="Revision"/>
    <w:hidden/>
    <w:uiPriority w:val="99"/>
    <w:semiHidden/>
    <w:rsid w:val="00736AB2"/>
    <w:pPr>
      <w:spacing w:after="0" w:line="240" w:lineRule="auto"/>
    </w:pPr>
    <w:rPr>
      <w:rFonts w:ascii="Arial" w:hAnsi="Arial"/>
    </w:rPr>
  </w:style>
  <w:style w:type="character" w:customStyle="1" w:styleId="AkapitzlistZnak">
    <w:name w:val="Akapit z listą Znak"/>
    <w:aliases w:val="BulletC Znak,normalny tekst Znak,Obiekt Znak,List Paragraph1 Znak,List Paragraph Znak,Wyliczanie Znak,Akapit z listą31 Znak,Numerowanie Znak,Bullets Znak,Wypunktowanie Znak,normalny Znak,Akapit z listą3 Znak,Akapit z listą11 Znak"/>
    <w:link w:val="Akapitzlist"/>
    <w:uiPriority w:val="34"/>
    <w:qFormat/>
    <w:locked/>
    <w:rsid w:val="00B838D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01170-423f-45cd-85ae-a7ca8c03899e">
      <Terms xmlns="http://schemas.microsoft.com/office/infopath/2007/PartnerControls"/>
    </lcf76f155ced4ddcb4097134ff3c332f>
    <TaxCatchAll xmlns="bcc389c2-8cea-4bd9-b9f2-128ccc64670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AC1A42177E7E40B8EB5094306668A3" ma:contentTypeVersion="11" ma:contentTypeDescription="Utwórz nowy dokument." ma:contentTypeScope="" ma:versionID="7392452e17611196e4403e3e198f0033">
  <xsd:schema xmlns:xsd="http://www.w3.org/2001/XMLSchema" xmlns:xs="http://www.w3.org/2001/XMLSchema" xmlns:p="http://schemas.microsoft.com/office/2006/metadata/properties" xmlns:ns2="50501170-423f-45cd-85ae-a7ca8c03899e" xmlns:ns3="bcc389c2-8cea-4bd9-b9f2-128ccc64670d" targetNamespace="http://schemas.microsoft.com/office/2006/metadata/properties" ma:root="true" ma:fieldsID="847c5f58971ae32dad733e91a5d9b327" ns2:_="" ns3:_="">
    <xsd:import namespace="50501170-423f-45cd-85ae-a7ca8c03899e"/>
    <xsd:import namespace="bcc389c2-8cea-4bd9-b9f2-128ccc646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1170-423f-45cd-85ae-a7ca8c038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32da06f-e861-4502-99b9-df22145d3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89c2-8cea-4bd9-b9f2-128ccc6467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7b59f0-a142-40dc-8b12-337eec0193b4}" ma:internalName="TaxCatchAll" ma:showField="CatchAllData" ma:web="bcc389c2-8cea-4bd9-b9f2-128ccc64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5F6E1-6D1C-46B7-8090-A3FA3CC61763}">
  <ds:schemaRefs>
    <ds:schemaRef ds:uri="http://schemas.microsoft.com/office/2006/documentManagement/types"/>
    <ds:schemaRef ds:uri="http://schemas.microsoft.com/office/2006/metadata/properties"/>
    <ds:schemaRef ds:uri="bcc389c2-8cea-4bd9-b9f2-128ccc64670d"/>
    <ds:schemaRef ds:uri="http://purl.org/dc/elements/1.1/"/>
    <ds:schemaRef ds:uri="50501170-423f-45cd-85ae-a7ca8c03899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F35991B-4D58-4DC2-8DDD-CE8C906950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A4D375-059E-44D8-81D1-CCF7A4784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01170-423f-45cd-85ae-a7ca8c03899e"/>
    <ds:schemaRef ds:uri="bcc389c2-8cea-4bd9-b9f2-128ccc646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F500E0-8B3C-47F9-8FDD-8FD7D8173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Poprawiamy dojazd pociągów towarowych do elektrowni Połaniec</vt:lpstr>
    </vt:vector>
  </TitlesOfParts>
  <Company>PKP PLK S.A.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Poprawiamy dojazd pociągów towarowych do elektrowni Połaniec</dc:title>
  <dc:subject/>
  <dc:creator>Piotr.Hamarnik@plk-sa.pl</dc:creator>
  <cp:keywords/>
  <dc:description/>
  <cp:lastModifiedBy>Dudzińska Maria</cp:lastModifiedBy>
  <cp:revision>2</cp:revision>
  <cp:lastPrinted>2023-06-27T13:46:00Z</cp:lastPrinted>
  <dcterms:created xsi:type="dcterms:W3CDTF">2025-10-01T07:00:00Z</dcterms:created>
  <dcterms:modified xsi:type="dcterms:W3CDTF">2025-10-01T07:00:00Z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0x010100C3AC1A42177E7E40B8EB5094306668A3</vt:lpwstr>
  </property>
  <property fmtid="{D5CDD505-2E9C-101B-9397-08002B2CF9AE}" pid="3" name="MediaServiceImageTags">
    <vt:lpwstr/>
  </property>
</Properties>
</file>