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BB19B3" w:rsidRDefault="00BB19B3" w:rsidP="009D1AEB">
      <w:pPr>
        <w:jc w:val="right"/>
        <w:rPr>
          <w:rFonts w:cs="Arial"/>
        </w:rPr>
      </w:pPr>
    </w:p>
    <w:p w:rsidR="00277762" w:rsidRDefault="00AA5AFB" w:rsidP="009D1AEB">
      <w:pPr>
        <w:jc w:val="right"/>
        <w:rPr>
          <w:rFonts w:cs="Arial"/>
        </w:rPr>
      </w:pPr>
      <w:r>
        <w:rPr>
          <w:rFonts w:cs="Arial"/>
        </w:rPr>
        <w:t>Pyrzowice</w:t>
      </w:r>
      <w:r w:rsidR="009D1AEB">
        <w:rPr>
          <w:rFonts w:cs="Arial"/>
        </w:rPr>
        <w:t>,</w:t>
      </w:r>
      <w:r w:rsidR="00B02DC2">
        <w:rPr>
          <w:rFonts w:cs="Arial"/>
        </w:rPr>
        <w:t xml:space="preserve"> </w:t>
      </w:r>
      <w:r w:rsidR="00DA4DE8">
        <w:rPr>
          <w:rFonts w:cs="Arial"/>
        </w:rPr>
        <w:t>21 października</w:t>
      </w:r>
      <w:r w:rsidR="00C52F8A">
        <w:rPr>
          <w:rFonts w:cs="Arial"/>
        </w:rPr>
        <w:t xml:space="preserve"> </w:t>
      </w:r>
      <w:r w:rsidR="00B02DC2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A51735" w:rsidRPr="000807DC" w:rsidRDefault="002A58BF" w:rsidP="000807DC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0807DC">
        <w:rPr>
          <w:sz w:val="22"/>
          <w:szCs w:val="22"/>
        </w:rPr>
        <w:t>Kolejny etap budowy k</w:t>
      </w:r>
      <w:r w:rsidR="007D1240" w:rsidRPr="000807DC">
        <w:rPr>
          <w:sz w:val="22"/>
          <w:szCs w:val="22"/>
        </w:rPr>
        <w:t xml:space="preserve">olejowej trasy </w:t>
      </w:r>
      <w:r w:rsidRPr="000807DC">
        <w:rPr>
          <w:sz w:val="22"/>
          <w:szCs w:val="22"/>
        </w:rPr>
        <w:t xml:space="preserve">do lotniska </w:t>
      </w:r>
      <w:r w:rsidR="000807DC">
        <w:rPr>
          <w:sz w:val="22"/>
          <w:szCs w:val="22"/>
        </w:rPr>
        <w:t xml:space="preserve">Katowice </w:t>
      </w:r>
      <w:proofErr w:type="spellStart"/>
      <w:r w:rsidR="000807DC">
        <w:rPr>
          <w:sz w:val="22"/>
          <w:szCs w:val="22"/>
        </w:rPr>
        <w:t>Airport</w:t>
      </w:r>
      <w:proofErr w:type="spellEnd"/>
    </w:p>
    <w:p w:rsidR="00A51735" w:rsidRPr="000807DC" w:rsidRDefault="002A58BF" w:rsidP="000807DC">
      <w:pPr>
        <w:spacing w:before="100" w:beforeAutospacing="1" w:after="100" w:afterAutospacing="1" w:line="360" w:lineRule="auto"/>
        <w:rPr>
          <w:rFonts w:cs="Arial"/>
          <w:b/>
        </w:rPr>
      </w:pPr>
      <w:bookmarkStart w:id="0" w:name="_GoBack"/>
      <w:r w:rsidRPr="000807DC">
        <w:rPr>
          <w:rFonts w:eastAsia="Calibri" w:cs="Arial"/>
          <w:b/>
        </w:rPr>
        <w:t xml:space="preserve">W listopadzie front robót na linii Tarnowskie Góry – Pyrzowice – Zawiercie przechodzi na odcinek Siewierz – Zawiercie. </w:t>
      </w:r>
      <w:r w:rsidR="006C4529" w:rsidRPr="000807DC">
        <w:rPr>
          <w:rFonts w:eastAsia="Calibri" w:cs="Arial"/>
          <w:b/>
        </w:rPr>
        <w:t xml:space="preserve">Na nowej stacji Pyrzowice Lotnisko </w:t>
      </w:r>
      <w:r w:rsidRPr="000807DC">
        <w:rPr>
          <w:rFonts w:eastAsia="Calibri" w:cs="Arial"/>
          <w:b/>
        </w:rPr>
        <w:t xml:space="preserve">są </w:t>
      </w:r>
      <w:r w:rsidR="00C656CA" w:rsidRPr="000807DC">
        <w:rPr>
          <w:rFonts w:eastAsia="Calibri" w:cs="Arial"/>
          <w:b/>
        </w:rPr>
        <w:t>nowe perony</w:t>
      </w:r>
      <w:r w:rsidR="00522ED5" w:rsidRPr="000807DC">
        <w:rPr>
          <w:rFonts w:eastAsia="Calibri" w:cs="Arial"/>
          <w:b/>
        </w:rPr>
        <w:t xml:space="preserve"> i </w:t>
      </w:r>
      <w:r w:rsidR="00AF3E32" w:rsidRPr="000807DC">
        <w:rPr>
          <w:rFonts w:eastAsia="Calibri" w:cs="Arial"/>
          <w:b/>
        </w:rPr>
        <w:t xml:space="preserve">konstrukcje </w:t>
      </w:r>
      <w:r w:rsidR="00C656CA" w:rsidRPr="000807DC">
        <w:rPr>
          <w:rFonts w:eastAsia="Calibri" w:cs="Arial"/>
          <w:b/>
        </w:rPr>
        <w:t>przejści</w:t>
      </w:r>
      <w:r w:rsidR="00AF3E32" w:rsidRPr="000807DC">
        <w:rPr>
          <w:rFonts w:eastAsia="Calibri" w:cs="Arial"/>
          <w:b/>
        </w:rPr>
        <w:t>a</w:t>
      </w:r>
      <w:r w:rsidR="00C656CA" w:rsidRPr="000807DC">
        <w:rPr>
          <w:rFonts w:eastAsia="Calibri" w:cs="Arial"/>
          <w:b/>
        </w:rPr>
        <w:t xml:space="preserve"> podziemne</w:t>
      </w:r>
      <w:r w:rsidR="00AF3E32" w:rsidRPr="000807DC">
        <w:rPr>
          <w:rFonts w:eastAsia="Calibri" w:cs="Arial"/>
          <w:b/>
        </w:rPr>
        <w:t>go</w:t>
      </w:r>
      <w:r w:rsidR="00C656CA" w:rsidRPr="000807DC">
        <w:rPr>
          <w:rFonts w:eastAsia="Calibri" w:cs="Arial"/>
          <w:b/>
        </w:rPr>
        <w:t xml:space="preserve">. </w:t>
      </w:r>
      <w:r w:rsidRPr="000807DC">
        <w:rPr>
          <w:rFonts w:cs="Arial"/>
          <w:b/>
        </w:rPr>
        <w:t>Wykonawca</w:t>
      </w:r>
      <w:r w:rsidRPr="000807DC">
        <w:rPr>
          <w:rFonts w:eastAsia="Calibri" w:cs="Arial"/>
          <w:b/>
        </w:rPr>
        <w:t xml:space="preserve"> </w:t>
      </w:r>
      <w:r w:rsidRPr="000807DC">
        <w:rPr>
          <w:rFonts w:cs="Arial"/>
          <w:b/>
        </w:rPr>
        <w:t>pracuje o</w:t>
      </w:r>
      <w:r w:rsidR="00522ED5" w:rsidRPr="000807DC">
        <w:rPr>
          <w:rFonts w:cs="Arial"/>
          <w:b/>
        </w:rPr>
        <w:t xml:space="preserve">d Tarnowskich Gór do Siewierza. </w:t>
      </w:r>
      <w:r w:rsidR="00B242D1" w:rsidRPr="000807DC">
        <w:rPr>
          <w:rFonts w:cs="Arial"/>
          <w:b/>
        </w:rPr>
        <w:t xml:space="preserve">Inwestycja </w:t>
      </w:r>
      <w:r w:rsidR="00CE0302" w:rsidRPr="000807DC">
        <w:rPr>
          <w:rFonts w:cs="Arial"/>
          <w:b/>
        </w:rPr>
        <w:t xml:space="preserve">za ponad 660 mln zł </w:t>
      </w:r>
      <w:r w:rsidR="00655DC0" w:rsidRPr="000807DC">
        <w:rPr>
          <w:rFonts w:cs="Arial"/>
          <w:b/>
        </w:rPr>
        <w:t xml:space="preserve">zapewni </w:t>
      </w:r>
      <w:r w:rsidR="00BB772B" w:rsidRPr="000807DC">
        <w:rPr>
          <w:rFonts w:cs="Arial"/>
          <w:b/>
        </w:rPr>
        <w:t xml:space="preserve">dojazd koleją </w:t>
      </w:r>
      <w:r w:rsidR="00BB19B3" w:rsidRPr="000807DC">
        <w:rPr>
          <w:rFonts w:eastAsia="Calibri" w:cs="Arial"/>
          <w:b/>
        </w:rPr>
        <w:t>lotni</w:t>
      </w:r>
      <w:r w:rsidRPr="000807DC">
        <w:rPr>
          <w:rFonts w:eastAsia="Calibri" w:cs="Arial"/>
          <w:b/>
        </w:rPr>
        <w:t>ska</w:t>
      </w:r>
      <w:r w:rsidR="00BB19B3" w:rsidRPr="000807DC">
        <w:rPr>
          <w:rFonts w:eastAsia="Calibri" w:cs="Arial"/>
          <w:b/>
        </w:rPr>
        <w:t xml:space="preserve"> Katowice </w:t>
      </w:r>
      <w:proofErr w:type="spellStart"/>
      <w:r w:rsidR="00BB19B3" w:rsidRPr="000807DC">
        <w:rPr>
          <w:rFonts w:eastAsia="Calibri" w:cs="Arial"/>
          <w:b/>
        </w:rPr>
        <w:t>Airport</w:t>
      </w:r>
      <w:proofErr w:type="spellEnd"/>
      <w:r w:rsidR="00BB772B" w:rsidRPr="000807DC">
        <w:rPr>
          <w:rFonts w:cs="Arial"/>
          <w:b/>
        </w:rPr>
        <w:t xml:space="preserve">. </w:t>
      </w:r>
      <w:r w:rsidR="00655DC0" w:rsidRPr="000807DC">
        <w:rPr>
          <w:rFonts w:cs="Arial"/>
          <w:b/>
        </w:rPr>
        <w:t xml:space="preserve">Projekt </w:t>
      </w:r>
      <w:r w:rsidR="00BB19B3" w:rsidRPr="000807DC">
        <w:rPr>
          <w:rFonts w:cs="Arial"/>
          <w:b/>
        </w:rPr>
        <w:t xml:space="preserve">realizowany przez PKP Polskie Linie Kolejowe S.A. </w:t>
      </w:r>
      <w:r w:rsidR="003446EB" w:rsidRPr="000807DC">
        <w:rPr>
          <w:rFonts w:cs="Arial"/>
          <w:b/>
        </w:rPr>
        <w:t xml:space="preserve">jest </w:t>
      </w:r>
      <w:r w:rsidR="00655DC0" w:rsidRPr="000807DC">
        <w:rPr>
          <w:rFonts w:cs="Arial"/>
          <w:b/>
        </w:rPr>
        <w:t xml:space="preserve">współfinansowany </w:t>
      </w:r>
      <w:r w:rsidR="00C656CA" w:rsidRPr="000807DC">
        <w:rPr>
          <w:rFonts w:cs="Arial"/>
          <w:b/>
        </w:rPr>
        <w:t>z funduszy UE</w:t>
      </w:r>
      <w:r w:rsidR="00CE0302" w:rsidRPr="000807DC">
        <w:rPr>
          <w:rFonts w:cs="Arial"/>
          <w:b/>
        </w:rPr>
        <w:t>.</w:t>
      </w:r>
      <w:r w:rsidR="00A51735" w:rsidRPr="000807DC">
        <w:rPr>
          <w:rFonts w:cs="Arial"/>
          <w:b/>
        </w:rPr>
        <w:t xml:space="preserve"> </w:t>
      </w:r>
    </w:p>
    <w:bookmarkEnd w:id="0"/>
    <w:p w:rsidR="002A58BF" w:rsidRPr="000807DC" w:rsidRDefault="00AF3E32" w:rsidP="000807DC">
      <w:pPr>
        <w:spacing w:before="100" w:beforeAutospacing="1" w:after="100" w:afterAutospacing="1" w:line="360" w:lineRule="auto"/>
        <w:rPr>
          <w:rFonts w:eastAsia="Calibri" w:cs="Arial"/>
        </w:rPr>
      </w:pPr>
      <w:r w:rsidRPr="000807DC">
        <w:rPr>
          <w:rFonts w:eastAsia="Calibri" w:cs="Arial"/>
        </w:rPr>
        <w:t xml:space="preserve">Odbudowa i budowa kolejowej trasy </w:t>
      </w:r>
      <w:r w:rsidR="00AD2B9C" w:rsidRPr="000807DC">
        <w:rPr>
          <w:rFonts w:eastAsia="Calibri" w:cs="Arial"/>
        </w:rPr>
        <w:t xml:space="preserve">Tarnowskie Góry – Zawiercie </w:t>
      </w:r>
      <w:r w:rsidRPr="000807DC">
        <w:rPr>
          <w:rFonts w:eastAsia="Calibri" w:cs="Arial"/>
        </w:rPr>
        <w:t xml:space="preserve">postępuje </w:t>
      </w:r>
      <w:r w:rsidR="00AD2B9C" w:rsidRPr="000807DC">
        <w:rPr>
          <w:rFonts w:eastAsia="Calibri" w:cs="Arial"/>
        </w:rPr>
        <w:t>zgodnie z</w:t>
      </w:r>
      <w:r w:rsidR="00C656CA" w:rsidRPr="000807DC">
        <w:rPr>
          <w:rFonts w:eastAsia="Calibri" w:cs="Arial"/>
        </w:rPr>
        <w:t xml:space="preserve"> harmonogramem. </w:t>
      </w:r>
      <w:r w:rsidRPr="000807DC">
        <w:rPr>
          <w:rFonts w:eastAsia="Calibri" w:cs="Arial"/>
        </w:rPr>
        <w:t xml:space="preserve">Ważnym elementem inwestycji jest stacja Pyrzowice Lotnisko w sąsiedztwie portu lotniczego Katowice </w:t>
      </w:r>
      <w:proofErr w:type="spellStart"/>
      <w:r w:rsidRPr="000807DC">
        <w:rPr>
          <w:rFonts w:eastAsia="Calibri" w:cs="Arial"/>
        </w:rPr>
        <w:t>Airport</w:t>
      </w:r>
      <w:proofErr w:type="spellEnd"/>
      <w:r w:rsidRPr="000807DC">
        <w:rPr>
          <w:rFonts w:eastAsia="Calibri" w:cs="Arial"/>
        </w:rPr>
        <w:t xml:space="preserve">. Na </w:t>
      </w:r>
      <w:r w:rsidR="00AD2B9C" w:rsidRPr="000807DC">
        <w:rPr>
          <w:rFonts w:eastAsia="Calibri" w:cs="Arial"/>
        </w:rPr>
        <w:t xml:space="preserve">stacji </w:t>
      </w:r>
      <w:r w:rsidRPr="000807DC">
        <w:rPr>
          <w:rFonts w:eastAsia="Calibri" w:cs="Arial"/>
        </w:rPr>
        <w:t>są konstrukcje dwóch</w:t>
      </w:r>
      <w:r w:rsidR="00C656CA" w:rsidRPr="000807DC">
        <w:rPr>
          <w:rFonts w:eastAsia="Calibri" w:cs="Arial"/>
        </w:rPr>
        <w:t xml:space="preserve"> peron</w:t>
      </w:r>
      <w:r w:rsidRPr="000807DC">
        <w:rPr>
          <w:rFonts w:eastAsia="Calibri" w:cs="Arial"/>
        </w:rPr>
        <w:t>ów. Widać przejście podziemne</w:t>
      </w:r>
      <w:r w:rsidR="002A58BF" w:rsidRPr="000807DC">
        <w:rPr>
          <w:rFonts w:eastAsia="Calibri" w:cs="Arial"/>
        </w:rPr>
        <w:t xml:space="preserve"> i pochylnię</w:t>
      </w:r>
      <w:r w:rsidRPr="000807DC">
        <w:rPr>
          <w:rFonts w:eastAsia="Calibri" w:cs="Arial"/>
        </w:rPr>
        <w:t>, którym podróżni będą przechodzić w stronę portu lotniczego. P</w:t>
      </w:r>
      <w:r w:rsidR="00C656CA" w:rsidRPr="000807DC">
        <w:rPr>
          <w:rFonts w:eastAsia="Calibri" w:cs="Arial"/>
        </w:rPr>
        <w:t xml:space="preserve">ołożono </w:t>
      </w:r>
      <w:r w:rsidR="009A2878" w:rsidRPr="000807DC">
        <w:rPr>
          <w:rFonts w:eastAsia="Calibri" w:cs="Arial"/>
        </w:rPr>
        <w:t>trzy nowe tory</w:t>
      </w:r>
      <w:r w:rsidR="00C656CA" w:rsidRPr="000807DC">
        <w:rPr>
          <w:rFonts w:eastAsia="Calibri" w:cs="Arial"/>
        </w:rPr>
        <w:t>.</w:t>
      </w:r>
      <w:r w:rsidR="00AD2B9C" w:rsidRPr="000807DC">
        <w:rPr>
          <w:rFonts w:eastAsia="Calibri" w:cs="Arial"/>
        </w:rPr>
        <w:t xml:space="preserve"> W </w:t>
      </w:r>
      <w:r w:rsidR="00C656CA" w:rsidRPr="000807DC">
        <w:rPr>
          <w:rFonts w:eastAsia="Calibri" w:cs="Arial"/>
        </w:rPr>
        <w:t xml:space="preserve">Pyrzowicach nad </w:t>
      </w:r>
      <w:r w:rsidR="002A58BF" w:rsidRPr="000807DC">
        <w:rPr>
          <w:rFonts w:eastAsia="Calibri" w:cs="Arial"/>
        </w:rPr>
        <w:t>drogą (</w:t>
      </w:r>
      <w:r w:rsidR="00C656CA" w:rsidRPr="000807DC">
        <w:rPr>
          <w:rFonts w:eastAsia="Calibri" w:cs="Arial"/>
        </w:rPr>
        <w:t>DW 913</w:t>
      </w:r>
      <w:r w:rsidR="002A58BF" w:rsidRPr="000807DC">
        <w:rPr>
          <w:rFonts w:eastAsia="Calibri" w:cs="Arial"/>
        </w:rPr>
        <w:t>)</w:t>
      </w:r>
      <w:r w:rsidR="00C656CA" w:rsidRPr="000807DC">
        <w:rPr>
          <w:rFonts w:eastAsia="Calibri" w:cs="Arial"/>
        </w:rPr>
        <w:t xml:space="preserve"> </w:t>
      </w:r>
      <w:r w:rsidR="002A58BF" w:rsidRPr="000807DC">
        <w:rPr>
          <w:rFonts w:eastAsia="Calibri" w:cs="Arial"/>
        </w:rPr>
        <w:t xml:space="preserve">jest już </w:t>
      </w:r>
      <w:r w:rsidR="00AD2B9C" w:rsidRPr="000807DC">
        <w:rPr>
          <w:rFonts w:eastAsia="Calibri" w:cs="Arial"/>
        </w:rPr>
        <w:t xml:space="preserve">nowy wiadukt kolejowy, który zastąpi przejazd. Pod wiaduktem będzie droga, chodnik i ścieżka rowerowa. </w:t>
      </w:r>
    </w:p>
    <w:p w:rsidR="00871927" w:rsidRPr="000807DC" w:rsidRDefault="00871927" w:rsidP="000807DC">
      <w:pPr>
        <w:spacing w:before="100" w:beforeAutospacing="1" w:after="100" w:afterAutospacing="1" w:line="360" w:lineRule="auto"/>
        <w:rPr>
          <w:rFonts w:eastAsia="Calibri" w:cs="Arial"/>
        </w:rPr>
      </w:pPr>
      <w:r w:rsidRPr="000807DC">
        <w:rPr>
          <w:rStyle w:val="Pogrubienie"/>
          <w:color w:val="1A1A1A"/>
          <w:shd w:val="clear" w:color="auto" w:fill="FFFFFF"/>
        </w:rPr>
        <w:t>– </w:t>
      </w:r>
      <w:r w:rsidRPr="000807DC">
        <w:rPr>
          <w:rStyle w:val="Uwydatnienie"/>
          <w:b/>
          <w:bCs/>
          <w:color w:val="1A1A1A"/>
          <w:shd w:val="clear" w:color="auto" w:fill="FFFFFF"/>
        </w:rPr>
        <w:t xml:space="preserve">Inwestycja realizowana w ramach Krajowego Programu Kolejowego </w:t>
      </w:r>
      <w:r w:rsidRPr="000807DC">
        <w:rPr>
          <w:rStyle w:val="Uwydatnienie"/>
          <w:b/>
          <w:bCs/>
          <w:shd w:val="clear" w:color="auto" w:fill="FFFFFF"/>
        </w:rPr>
        <w:t xml:space="preserve">z wykorzystaniem środków </w:t>
      </w:r>
      <w:r w:rsidRPr="000807DC">
        <w:rPr>
          <w:rStyle w:val="Uwydatnienie"/>
          <w:b/>
          <w:bCs/>
          <w:iCs w:val="0"/>
          <w:shd w:val="clear" w:color="auto" w:fill="FFFFFF"/>
        </w:rPr>
        <w:t>unijnych</w:t>
      </w:r>
      <w:r w:rsidRPr="000807DC">
        <w:rPr>
          <w:rStyle w:val="Uwydatnienie"/>
          <w:b/>
          <w:bCs/>
          <w:i w:val="0"/>
          <w:iCs w:val="0"/>
          <w:shd w:val="clear" w:color="auto" w:fill="FFFFFF"/>
        </w:rPr>
        <w:t xml:space="preserve"> </w:t>
      </w:r>
      <w:r w:rsidRPr="000807DC">
        <w:rPr>
          <w:b/>
          <w:bCs/>
          <w:i/>
          <w:iCs/>
        </w:rPr>
        <w:t>Programu Operacyjnego Infrastruktura i Środowisko</w:t>
      </w:r>
      <w:r w:rsidRPr="000807DC">
        <w:rPr>
          <w:rStyle w:val="Uwydatnienie"/>
          <w:b/>
          <w:bCs/>
          <w:shd w:val="clear" w:color="auto" w:fill="FFFFFF"/>
        </w:rPr>
        <w:t xml:space="preserve"> </w:t>
      </w:r>
      <w:r w:rsidRPr="000807DC">
        <w:rPr>
          <w:rStyle w:val="Uwydatnienie"/>
          <w:b/>
          <w:bCs/>
          <w:color w:val="1A1A1A"/>
          <w:shd w:val="clear" w:color="auto" w:fill="FFFFFF"/>
        </w:rPr>
        <w:t xml:space="preserve">pozwoli na efektywne połączenie transportu kolejowego i lotniczego. </w:t>
      </w:r>
      <w:r w:rsidR="00401723" w:rsidRPr="000807DC">
        <w:rPr>
          <w:rStyle w:val="Uwydatnienie"/>
          <w:b/>
          <w:bCs/>
          <w:color w:val="1A1A1A"/>
          <w:shd w:val="clear" w:color="auto" w:fill="FFFFFF"/>
        </w:rPr>
        <w:t>Połączenie Tarnowskie Góry Pyrzowice – Zawiercie z</w:t>
      </w:r>
      <w:r w:rsidRPr="000807DC">
        <w:rPr>
          <w:rStyle w:val="Uwydatnienie"/>
          <w:b/>
          <w:bCs/>
          <w:color w:val="1A1A1A"/>
          <w:shd w:val="clear" w:color="auto" w:fill="FFFFFF"/>
        </w:rPr>
        <w:t xml:space="preserve">większy dostępność do kolei w regionie. Lepsza komunikacja, to także impuls do rozwoju gospodarczego regionu </w:t>
      </w:r>
      <w:r w:rsidRPr="000807DC">
        <w:rPr>
          <w:rStyle w:val="Pogrubienie"/>
          <w:color w:val="1A1A1A"/>
          <w:shd w:val="clear" w:color="auto" w:fill="FFFFFF"/>
        </w:rPr>
        <w:t xml:space="preserve">– </w:t>
      </w:r>
      <w:r w:rsidR="00E93A57" w:rsidRPr="000807DC">
        <w:rPr>
          <w:rStyle w:val="Pogrubienie"/>
          <w:color w:val="1A1A1A"/>
          <w:shd w:val="clear" w:color="auto" w:fill="FFFFFF"/>
        </w:rPr>
        <w:t xml:space="preserve">powiedział </w:t>
      </w:r>
      <w:r w:rsidRPr="000807DC">
        <w:rPr>
          <w:rStyle w:val="Pogrubienie"/>
          <w:color w:val="1A1A1A"/>
          <w:shd w:val="clear" w:color="auto" w:fill="FFFFFF"/>
        </w:rPr>
        <w:t xml:space="preserve">Andrzej </w:t>
      </w:r>
      <w:proofErr w:type="spellStart"/>
      <w:r w:rsidRPr="000807DC">
        <w:rPr>
          <w:rStyle w:val="Pogrubienie"/>
          <w:color w:val="1A1A1A"/>
          <w:shd w:val="clear" w:color="auto" w:fill="FFFFFF"/>
        </w:rPr>
        <w:t>Bittel</w:t>
      </w:r>
      <w:proofErr w:type="spellEnd"/>
      <w:r w:rsidRPr="000807DC">
        <w:rPr>
          <w:rStyle w:val="Pogrubienie"/>
          <w:color w:val="1A1A1A"/>
          <w:shd w:val="clear" w:color="auto" w:fill="FFFFFF"/>
        </w:rPr>
        <w:t>, sekretarz stanu w Ministerstwie Infrastruktury.</w:t>
      </w:r>
    </w:p>
    <w:p w:rsidR="00662C3F" w:rsidRPr="000807DC" w:rsidRDefault="002A58BF" w:rsidP="000807DC">
      <w:pPr>
        <w:spacing w:before="100" w:beforeAutospacing="1" w:after="100" w:afterAutospacing="1" w:line="360" w:lineRule="auto"/>
        <w:rPr>
          <w:rFonts w:eastAsia="Calibri" w:cs="Arial"/>
        </w:rPr>
      </w:pPr>
      <w:r w:rsidRPr="000807DC">
        <w:rPr>
          <w:rFonts w:eastAsia="Calibri" w:cs="Arial"/>
          <w:b/>
        </w:rPr>
        <w:t>O</w:t>
      </w:r>
      <w:r w:rsidR="00AD2B9C" w:rsidRPr="000807DC">
        <w:rPr>
          <w:rFonts w:eastAsia="Calibri" w:cs="Arial"/>
          <w:b/>
        </w:rPr>
        <w:t>d Tarnowskich Gór do Siewierza</w:t>
      </w:r>
      <w:r w:rsidR="00AD2B9C" w:rsidRPr="000807DC">
        <w:rPr>
          <w:rFonts w:eastAsia="Calibri" w:cs="Arial"/>
        </w:rPr>
        <w:t xml:space="preserve"> układany jest tor. </w:t>
      </w:r>
      <w:r w:rsidR="00662C3F" w:rsidRPr="000807DC">
        <w:rPr>
          <w:rFonts w:eastAsia="Calibri" w:cs="Arial"/>
        </w:rPr>
        <w:t xml:space="preserve">Powstają bezkolizyjne skrzyżowania. Wybudowany jest wiadukt kolejowy w Miasteczku Śląskim nad </w:t>
      </w:r>
      <w:r w:rsidRPr="000807DC">
        <w:rPr>
          <w:rFonts w:eastAsia="Calibri" w:cs="Arial"/>
        </w:rPr>
        <w:t>drogą (</w:t>
      </w:r>
      <w:r w:rsidR="00662C3F" w:rsidRPr="000807DC">
        <w:rPr>
          <w:rFonts w:eastAsia="Calibri" w:cs="Arial"/>
        </w:rPr>
        <w:t>DW 908</w:t>
      </w:r>
      <w:r w:rsidRPr="000807DC">
        <w:rPr>
          <w:rFonts w:eastAsia="Calibri" w:cs="Arial"/>
        </w:rPr>
        <w:t xml:space="preserve">). Podobny obiekt jest </w:t>
      </w:r>
      <w:r w:rsidR="00662C3F" w:rsidRPr="000807DC">
        <w:rPr>
          <w:rFonts w:eastAsia="Calibri" w:cs="Arial"/>
        </w:rPr>
        <w:t>nad autostradą A1.</w:t>
      </w:r>
      <w:r w:rsidR="00AF3A13" w:rsidRPr="000807DC">
        <w:rPr>
          <w:rFonts w:eastAsia="Calibri" w:cs="Arial"/>
        </w:rPr>
        <w:t xml:space="preserve"> W listopadzie </w:t>
      </w:r>
      <w:r w:rsidR="00662C3F" w:rsidRPr="000807DC">
        <w:rPr>
          <w:rFonts w:eastAsia="Calibri" w:cs="Arial"/>
        </w:rPr>
        <w:t>ruch pociągów towarowych zostanie przywrócony do obsługi dwóch bocznic na stacji Siewierz od strony Tarnowskich Gór.</w:t>
      </w:r>
      <w:r w:rsidR="00D64628" w:rsidRPr="000807DC">
        <w:rPr>
          <w:rFonts w:eastAsia="Calibri" w:cs="Arial"/>
        </w:rPr>
        <w:t xml:space="preserve"> Pozwoli to na przeniesienie frontu robót</w:t>
      </w:r>
      <w:r w:rsidR="00662C3F" w:rsidRPr="000807DC">
        <w:rPr>
          <w:rFonts w:eastAsia="Calibri" w:cs="Arial"/>
        </w:rPr>
        <w:t xml:space="preserve"> </w:t>
      </w:r>
      <w:r w:rsidR="00D64628" w:rsidRPr="000807DC">
        <w:rPr>
          <w:rFonts w:eastAsia="Calibri" w:cs="Arial"/>
        </w:rPr>
        <w:t>na odcinek</w:t>
      </w:r>
      <w:r w:rsidR="00662C3F" w:rsidRPr="000807DC">
        <w:rPr>
          <w:rFonts w:eastAsia="Calibri" w:cs="Arial"/>
        </w:rPr>
        <w:t xml:space="preserve"> Siewierz – Zawiercie.</w:t>
      </w:r>
    </w:p>
    <w:p w:rsidR="0001265E" w:rsidRPr="000807DC" w:rsidRDefault="000807DC" w:rsidP="000807DC">
      <w:pPr>
        <w:spacing w:before="100" w:beforeAutospacing="1" w:after="100" w:afterAutospacing="1" w:line="360" w:lineRule="auto"/>
        <w:rPr>
          <w:rFonts w:ascii="Calibri" w:hAnsi="Calibri"/>
        </w:rPr>
      </w:pPr>
      <w:r w:rsidRPr="000807DC">
        <w:rPr>
          <w:rStyle w:val="Pogrubienie"/>
          <w:shd w:val="clear" w:color="auto" w:fill="FFFFFF"/>
        </w:rPr>
        <w:t>–</w:t>
      </w:r>
      <w:r w:rsidR="0001265E" w:rsidRPr="000807DC">
        <w:rPr>
          <w:rStyle w:val="Pogrubienie"/>
          <w:shd w:val="clear" w:color="auto" w:fill="FFFFFF"/>
        </w:rPr>
        <w:t> </w:t>
      </w:r>
      <w:r w:rsidR="0001265E" w:rsidRPr="000807DC">
        <w:rPr>
          <w:rStyle w:val="Pogrubienie"/>
          <w:i/>
          <w:shd w:val="clear" w:color="auto" w:fill="FFFFFF"/>
        </w:rPr>
        <w:t>Realizacja</w:t>
      </w:r>
      <w:r w:rsidR="0001265E" w:rsidRPr="000807DC">
        <w:rPr>
          <w:rStyle w:val="Pogrubienie"/>
          <w:shd w:val="clear" w:color="auto" w:fill="FFFFFF"/>
        </w:rPr>
        <w:t xml:space="preserve"> </w:t>
      </w:r>
      <w:r w:rsidR="0001265E" w:rsidRPr="000807DC">
        <w:rPr>
          <w:rStyle w:val="Uwydatnienie"/>
          <w:b/>
          <w:bCs/>
          <w:shd w:val="clear" w:color="auto" w:fill="FFFFFF"/>
        </w:rPr>
        <w:t>projektu zwiększy dostępność do kolei i jej wykorzystanie w aglomeracji. W znaczący sposób poprawi się skomunikowanie portu lotniczego z miastami w regionie. Projekt ma również istotne znaczenie dla rozwoju sprawnych przewozów towarowych</w:t>
      </w:r>
      <w:r w:rsidR="00871927" w:rsidRPr="000807DC">
        <w:rPr>
          <w:rStyle w:val="Uwydatnienie"/>
          <w:b/>
          <w:bCs/>
          <w:shd w:val="clear" w:color="auto" w:fill="FFFFFF"/>
        </w:rPr>
        <w:t xml:space="preserve"> </w:t>
      </w:r>
      <w:r w:rsidR="0001265E" w:rsidRPr="000807DC">
        <w:rPr>
          <w:rStyle w:val="Pogrubienie"/>
          <w:shd w:val="clear" w:color="auto" w:fill="FFFFFF"/>
        </w:rPr>
        <w:t>– powiedział Arnold Bresch, członek Zarządu PKP Polskich Linii Kolejowych S.A.</w:t>
      </w:r>
    </w:p>
    <w:p w:rsidR="00871927" w:rsidRPr="000807DC" w:rsidRDefault="00871927" w:rsidP="000807DC">
      <w:pPr>
        <w:spacing w:before="100" w:beforeAutospacing="1" w:after="100" w:afterAutospacing="1" w:line="360" w:lineRule="auto"/>
        <w:rPr>
          <w:rFonts w:eastAsia="Calibri" w:cs="Arial"/>
        </w:rPr>
      </w:pPr>
      <w:r w:rsidRPr="000807DC">
        <w:rPr>
          <w:rFonts w:eastAsia="Calibri" w:cs="Arial"/>
        </w:rPr>
        <w:lastRenderedPageBreak/>
        <w:t xml:space="preserve">Wybudowano już perony na stacji Siewierz. Również na przystankach Miasteczko Śląskie Centrum i Mierzęcice widać nowe perony. Powstaje lokalne centrum sterowania w Siewierzu, z którego dyżurni będą kierowali ruchem na całej linii. Gotowe są mosty nad rzekami </w:t>
      </w:r>
      <w:proofErr w:type="spellStart"/>
      <w:r w:rsidRPr="000807DC">
        <w:rPr>
          <w:rFonts w:eastAsia="Calibri" w:cs="Arial"/>
        </w:rPr>
        <w:t>Szeligowiec</w:t>
      </w:r>
      <w:proofErr w:type="spellEnd"/>
      <w:r w:rsidRPr="000807DC">
        <w:rPr>
          <w:rFonts w:eastAsia="Calibri" w:cs="Arial"/>
        </w:rPr>
        <w:t xml:space="preserve"> i Jordan.</w:t>
      </w:r>
    </w:p>
    <w:p w:rsidR="006C4529" w:rsidRPr="000807DC" w:rsidRDefault="002A58BF" w:rsidP="000807DC">
      <w:pPr>
        <w:spacing w:before="100" w:beforeAutospacing="1" w:after="100" w:afterAutospacing="1" w:line="360" w:lineRule="auto"/>
        <w:rPr>
          <w:rFonts w:eastAsia="Calibri" w:cs="Arial"/>
        </w:rPr>
      </w:pPr>
      <w:r w:rsidRPr="000807DC">
        <w:rPr>
          <w:rFonts w:eastAsia="Calibri" w:cs="Arial"/>
          <w:b/>
        </w:rPr>
        <w:t xml:space="preserve">Na </w:t>
      </w:r>
      <w:r w:rsidR="00AD2B9C" w:rsidRPr="000807DC">
        <w:rPr>
          <w:rFonts w:eastAsia="Calibri" w:cs="Arial"/>
          <w:b/>
        </w:rPr>
        <w:t>st</w:t>
      </w:r>
      <w:r w:rsidR="00662C3F" w:rsidRPr="000807DC">
        <w:rPr>
          <w:rFonts w:eastAsia="Calibri" w:cs="Arial"/>
          <w:b/>
        </w:rPr>
        <w:t xml:space="preserve">acji Zawiercie </w:t>
      </w:r>
      <w:r w:rsidR="00662C3F" w:rsidRPr="000807DC">
        <w:rPr>
          <w:rFonts w:eastAsia="Calibri" w:cs="Arial"/>
        </w:rPr>
        <w:t>powstał</w:t>
      </w:r>
      <w:r w:rsidR="00AD2B9C" w:rsidRPr="000807DC">
        <w:rPr>
          <w:rFonts w:eastAsia="Calibri" w:cs="Arial"/>
        </w:rPr>
        <w:t xml:space="preserve"> nowy peron nr 3, który będzie połączony z istniejącym prz</w:t>
      </w:r>
      <w:r w:rsidR="001E5F0C" w:rsidRPr="000807DC">
        <w:rPr>
          <w:rFonts w:eastAsia="Calibri" w:cs="Arial"/>
        </w:rPr>
        <w:t>ejściem podziemnym. W</w:t>
      </w:r>
      <w:r w:rsidR="00AD2B9C" w:rsidRPr="000807DC">
        <w:rPr>
          <w:rFonts w:eastAsia="Calibri" w:cs="Arial"/>
        </w:rPr>
        <w:t xml:space="preserve">indy ułatwią podróżowanie osobom o ograniczonych możliwościach poruszania się. </w:t>
      </w:r>
      <w:r w:rsidR="0001265E" w:rsidRPr="000807DC">
        <w:rPr>
          <w:rFonts w:eastAsia="Calibri" w:cs="Arial"/>
        </w:rPr>
        <w:t xml:space="preserve">Wygląd wiaty </w:t>
      </w:r>
      <w:r w:rsidR="00AD2B9C" w:rsidRPr="000807DC">
        <w:rPr>
          <w:rFonts w:eastAsia="Calibri" w:cs="Arial"/>
        </w:rPr>
        <w:t xml:space="preserve">nawiązuje do wiat </w:t>
      </w:r>
      <w:r w:rsidR="0001265E" w:rsidRPr="000807DC">
        <w:rPr>
          <w:rFonts w:eastAsia="Calibri" w:cs="Arial"/>
        </w:rPr>
        <w:t xml:space="preserve">na czynnych </w:t>
      </w:r>
      <w:r w:rsidR="00AD2B9C" w:rsidRPr="000807DC">
        <w:rPr>
          <w:rFonts w:eastAsia="Calibri" w:cs="Arial"/>
        </w:rPr>
        <w:t xml:space="preserve">peronach. </w:t>
      </w:r>
      <w:r w:rsidR="0001265E" w:rsidRPr="000807DC">
        <w:rPr>
          <w:rFonts w:eastAsia="Calibri" w:cs="Arial"/>
        </w:rPr>
        <w:t>B</w:t>
      </w:r>
      <w:r w:rsidR="00AD2B9C" w:rsidRPr="000807DC">
        <w:rPr>
          <w:rFonts w:eastAsia="Calibri" w:cs="Arial"/>
        </w:rPr>
        <w:t xml:space="preserve">ędą </w:t>
      </w:r>
      <w:r w:rsidR="0001265E" w:rsidRPr="000807DC">
        <w:rPr>
          <w:rFonts w:eastAsia="Calibri" w:cs="Arial"/>
        </w:rPr>
        <w:t xml:space="preserve">ustawione </w:t>
      </w:r>
      <w:r w:rsidR="00AD2B9C" w:rsidRPr="000807DC">
        <w:rPr>
          <w:rFonts w:eastAsia="Calibri" w:cs="Arial"/>
        </w:rPr>
        <w:t>ławki</w:t>
      </w:r>
      <w:r w:rsidR="0001265E" w:rsidRPr="000807DC">
        <w:rPr>
          <w:rFonts w:eastAsia="Calibri" w:cs="Arial"/>
        </w:rPr>
        <w:t xml:space="preserve"> oraz zamontowane </w:t>
      </w:r>
      <w:r w:rsidR="00AD2B9C" w:rsidRPr="000807DC">
        <w:rPr>
          <w:rFonts w:eastAsia="Calibri" w:cs="Arial"/>
        </w:rPr>
        <w:t>oświetlenie i nagłośnienie</w:t>
      </w:r>
      <w:r w:rsidR="0001265E" w:rsidRPr="000807DC">
        <w:rPr>
          <w:rFonts w:eastAsia="Calibri" w:cs="Arial"/>
        </w:rPr>
        <w:t>. C</w:t>
      </w:r>
      <w:r w:rsidR="00AD2B9C" w:rsidRPr="000807DC">
        <w:rPr>
          <w:rFonts w:eastAsia="Calibri" w:cs="Arial"/>
        </w:rPr>
        <w:t xml:space="preserve">zytelne oznakowanie ułatwi komunikację. Bezpieczeństwo zapewni monitoring. </w:t>
      </w:r>
      <w:r w:rsidR="0001265E" w:rsidRPr="000807DC">
        <w:rPr>
          <w:rFonts w:eastAsia="Calibri" w:cs="Arial"/>
        </w:rPr>
        <w:t>Z</w:t>
      </w:r>
      <w:r w:rsidR="00AD2B9C" w:rsidRPr="000807DC">
        <w:rPr>
          <w:rFonts w:eastAsia="Calibri" w:cs="Arial"/>
        </w:rPr>
        <w:t xml:space="preserve">akończyły </w:t>
      </w:r>
      <w:r w:rsidR="0001265E" w:rsidRPr="000807DC">
        <w:rPr>
          <w:rFonts w:eastAsia="Calibri" w:cs="Arial"/>
        </w:rPr>
        <w:t xml:space="preserve">się </w:t>
      </w:r>
      <w:r w:rsidR="00AD2B9C" w:rsidRPr="000807DC">
        <w:rPr>
          <w:rFonts w:eastAsia="Calibri" w:cs="Arial"/>
        </w:rPr>
        <w:t>prace torowe na łącznicy oraz na moście.</w:t>
      </w:r>
    </w:p>
    <w:p w:rsidR="006C4529" w:rsidRPr="000807DC" w:rsidRDefault="00CE0302" w:rsidP="000807DC">
      <w:pPr>
        <w:spacing w:before="100" w:beforeAutospacing="1" w:after="100" w:afterAutospacing="1" w:line="360" w:lineRule="auto"/>
        <w:rPr>
          <w:rFonts w:eastAsia="Calibri" w:cs="Arial"/>
        </w:rPr>
      </w:pPr>
      <w:r w:rsidRPr="000807DC">
        <w:rPr>
          <w:rFonts w:eastAsia="Calibri" w:cs="Arial"/>
          <w:b/>
        </w:rPr>
        <w:t>Efektem inwestycji</w:t>
      </w:r>
      <w:r w:rsidRPr="000807DC">
        <w:rPr>
          <w:rFonts w:eastAsia="Calibri" w:cs="Arial"/>
        </w:rPr>
        <w:t xml:space="preserve"> </w:t>
      </w:r>
      <w:r w:rsidR="00427D7B" w:rsidRPr="000807DC">
        <w:rPr>
          <w:rFonts w:eastAsia="Calibri" w:cs="Arial"/>
        </w:rPr>
        <w:t xml:space="preserve">PKP Polskich Linii Kolejowych S.A. </w:t>
      </w:r>
      <w:r w:rsidRPr="000807DC">
        <w:rPr>
          <w:rFonts w:eastAsia="Calibri" w:cs="Arial"/>
        </w:rPr>
        <w:t>będzie</w:t>
      </w:r>
      <w:r w:rsidR="004E0516" w:rsidRPr="000807DC">
        <w:rPr>
          <w:rFonts w:eastAsia="Calibri" w:cs="Arial"/>
        </w:rPr>
        <w:t xml:space="preserve"> </w:t>
      </w:r>
      <w:r w:rsidR="006C4529" w:rsidRPr="000807DC">
        <w:rPr>
          <w:rFonts w:eastAsia="Calibri" w:cs="Arial"/>
        </w:rPr>
        <w:t xml:space="preserve">nowa oferta podróży </w:t>
      </w:r>
      <w:r w:rsidRPr="000807DC">
        <w:rPr>
          <w:rFonts w:eastAsia="Calibri" w:cs="Arial"/>
        </w:rPr>
        <w:t xml:space="preserve">pociągiem </w:t>
      </w:r>
      <w:r w:rsidR="00427D7B" w:rsidRPr="000807DC">
        <w:rPr>
          <w:rFonts w:eastAsia="Calibri" w:cs="Arial"/>
        </w:rPr>
        <w:t>- najbardziej ekologicznym transport</w:t>
      </w:r>
      <w:r w:rsidR="00871927" w:rsidRPr="000807DC">
        <w:rPr>
          <w:rFonts w:eastAsia="Calibri" w:cs="Arial"/>
        </w:rPr>
        <w:t>em</w:t>
      </w:r>
      <w:r w:rsidR="00427D7B" w:rsidRPr="000807DC">
        <w:rPr>
          <w:rFonts w:eastAsia="Calibri" w:cs="Arial"/>
        </w:rPr>
        <w:t xml:space="preserve"> zbiorow</w:t>
      </w:r>
      <w:r w:rsidR="00871927" w:rsidRPr="000807DC">
        <w:rPr>
          <w:rFonts w:eastAsia="Calibri" w:cs="Arial"/>
        </w:rPr>
        <w:t>ym</w:t>
      </w:r>
      <w:r w:rsidR="00427D7B" w:rsidRPr="000807DC">
        <w:rPr>
          <w:rFonts w:eastAsia="Calibri" w:cs="Arial"/>
        </w:rPr>
        <w:t xml:space="preserve"> - </w:t>
      </w:r>
      <w:r w:rsidR="004B14EB" w:rsidRPr="000807DC">
        <w:rPr>
          <w:rFonts w:eastAsia="Calibri" w:cs="Arial"/>
        </w:rPr>
        <w:t xml:space="preserve">do </w:t>
      </w:r>
      <w:r w:rsidR="00871927" w:rsidRPr="000807DC">
        <w:rPr>
          <w:rFonts w:eastAsia="Calibri" w:cs="Arial"/>
        </w:rPr>
        <w:t xml:space="preserve">lotniska </w:t>
      </w:r>
      <w:r w:rsidR="004B14EB" w:rsidRPr="000807DC">
        <w:rPr>
          <w:rFonts w:eastAsia="Calibri" w:cs="Arial"/>
        </w:rPr>
        <w:t xml:space="preserve">Katowice </w:t>
      </w:r>
      <w:proofErr w:type="spellStart"/>
      <w:r w:rsidR="004B14EB" w:rsidRPr="000807DC">
        <w:rPr>
          <w:rFonts w:eastAsia="Calibri" w:cs="Arial"/>
        </w:rPr>
        <w:t>Airport</w:t>
      </w:r>
      <w:proofErr w:type="spellEnd"/>
      <w:r w:rsidR="004B14EB" w:rsidRPr="000807DC">
        <w:rPr>
          <w:rFonts w:eastAsia="Calibri" w:cs="Arial"/>
        </w:rPr>
        <w:t xml:space="preserve"> </w:t>
      </w:r>
      <w:r w:rsidR="00427D7B" w:rsidRPr="000807DC">
        <w:rPr>
          <w:rFonts w:eastAsia="Calibri" w:cs="Arial"/>
        </w:rPr>
        <w:t>od strony Tarnowskich Gór lub Zawiercia</w:t>
      </w:r>
      <w:r w:rsidRPr="000807DC">
        <w:rPr>
          <w:rFonts w:eastAsia="Calibri" w:cs="Arial"/>
        </w:rPr>
        <w:t>. Przewidywany czas jazdy z Zawiercia do lotniska to 23 min, a z Tarnowskich Gór niecałe 20 min. Podróżnym z Katowic i z Częstoc</w:t>
      </w:r>
      <w:r w:rsidR="00DA14C7" w:rsidRPr="000807DC">
        <w:rPr>
          <w:rFonts w:eastAsia="Calibri" w:cs="Arial"/>
        </w:rPr>
        <w:t>howy przejazd zajmie ok</w:t>
      </w:r>
      <w:r w:rsidR="006C4529" w:rsidRPr="000807DC">
        <w:rPr>
          <w:rFonts w:eastAsia="Calibri" w:cs="Arial"/>
        </w:rPr>
        <w:t>oło</w:t>
      </w:r>
      <w:r w:rsidR="00427D7B" w:rsidRPr="000807DC">
        <w:rPr>
          <w:rFonts w:eastAsia="Calibri" w:cs="Arial"/>
        </w:rPr>
        <w:t xml:space="preserve"> 1h.</w:t>
      </w:r>
      <w:r w:rsidR="00DA14C7" w:rsidRPr="000807DC">
        <w:rPr>
          <w:rFonts w:eastAsia="Calibri" w:cs="Arial"/>
        </w:rPr>
        <w:t xml:space="preserve"> </w:t>
      </w:r>
    </w:p>
    <w:p w:rsidR="00CE0302" w:rsidRPr="000807DC" w:rsidRDefault="006C4529" w:rsidP="000807DC">
      <w:pPr>
        <w:spacing w:before="100" w:beforeAutospacing="1" w:after="100" w:afterAutospacing="1" w:line="360" w:lineRule="auto"/>
        <w:rPr>
          <w:rFonts w:eastAsia="Calibri" w:cs="Arial"/>
        </w:rPr>
      </w:pPr>
      <w:r w:rsidRPr="000807DC">
        <w:rPr>
          <w:rFonts w:eastAsia="Calibri" w:cs="Arial"/>
          <w:b/>
        </w:rPr>
        <w:t>Dostęp do kolei zwiększy</w:t>
      </w:r>
      <w:r w:rsidR="0001265E" w:rsidRPr="000807DC">
        <w:rPr>
          <w:rFonts w:eastAsia="Calibri" w:cs="Arial"/>
          <w:b/>
        </w:rPr>
        <w:t xml:space="preserve"> </w:t>
      </w:r>
      <w:r w:rsidR="00CE0302" w:rsidRPr="000807DC">
        <w:rPr>
          <w:rFonts w:eastAsia="Calibri" w:cs="Arial"/>
          <w:b/>
        </w:rPr>
        <w:t>stacj</w:t>
      </w:r>
      <w:r w:rsidR="00401723" w:rsidRPr="000807DC">
        <w:rPr>
          <w:rFonts w:eastAsia="Calibri" w:cs="Arial"/>
          <w:b/>
        </w:rPr>
        <w:t>a</w:t>
      </w:r>
      <w:r w:rsidR="00CE0302" w:rsidRPr="000807DC">
        <w:rPr>
          <w:rFonts w:eastAsia="Calibri" w:cs="Arial"/>
          <w:b/>
        </w:rPr>
        <w:t xml:space="preserve"> Pyrzowice Lotnisko i now</w:t>
      </w:r>
      <w:r w:rsidR="00401723" w:rsidRPr="000807DC">
        <w:rPr>
          <w:rFonts w:eastAsia="Calibri" w:cs="Arial"/>
          <w:b/>
        </w:rPr>
        <w:t xml:space="preserve">e </w:t>
      </w:r>
      <w:r w:rsidR="0001265E" w:rsidRPr="000807DC">
        <w:rPr>
          <w:rFonts w:eastAsia="Calibri" w:cs="Arial"/>
          <w:b/>
        </w:rPr>
        <w:t>przystank</w:t>
      </w:r>
      <w:r w:rsidR="00401723" w:rsidRPr="000807DC">
        <w:rPr>
          <w:rFonts w:eastAsia="Calibri" w:cs="Arial"/>
          <w:b/>
        </w:rPr>
        <w:t>i</w:t>
      </w:r>
      <w:r w:rsidR="00CE0302" w:rsidRPr="000807DC">
        <w:rPr>
          <w:rFonts w:eastAsia="Calibri" w:cs="Arial"/>
        </w:rPr>
        <w:t xml:space="preserve">: Miasteczko Śląskie Centrum, Mierzęcice, Zawiercie Kądzielów. </w:t>
      </w:r>
      <w:r w:rsidR="00401723" w:rsidRPr="000807DC">
        <w:rPr>
          <w:rFonts w:eastAsia="Calibri" w:cs="Arial"/>
        </w:rPr>
        <w:t>W</w:t>
      </w:r>
      <w:r w:rsidR="00CE0302" w:rsidRPr="000807DC">
        <w:rPr>
          <w:rFonts w:eastAsia="Calibri" w:cs="Arial"/>
        </w:rPr>
        <w:t>ygod</w:t>
      </w:r>
      <w:r w:rsidR="00401723" w:rsidRPr="000807DC">
        <w:rPr>
          <w:rFonts w:eastAsia="Calibri" w:cs="Arial"/>
        </w:rPr>
        <w:t>ne</w:t>
      </w:r>
      <w:r w:rsidR="00CE0302" w:rsidRPr="000807DC">
        <w:rPr>
          <w:rFonts w:eastAsia="Calibri" w:cs="Arial"/>
        </w:rPr>
        <w:t xml:space="preserve"> podróż</w:t>
      </w:r>
      <w:r w:rsidR="00401723" w:rsidRPr="000807DC">
        <w:rPr>
          <w:rFonts w:eastAsia="Calibri" w:cs="Arial"/>
        </w:rPr>
        <w:t xml:space="preserve">e zapewnią </w:t>
      </w:r>
      <w:r w:rsidR="0001265E" w:rsidRPr="000807DC">
        <w:rPr>
          <w:rFonts w:eastAsia="Calibri" w:cs="Arial"/>
        </w:rPr>
        <w:t xml:space="preserve">nowe perony </w:t>
      </w:r>
      <w:r w:rsidR="00CE0302" w:rsidRPr="000807DC">
        <w:rPr>
          <w:rFonts w:eastAsia="Calibri" w:cs="Arial"/>
        </w:rPr>
        <w:t>na stacjach: Tarnowskie Góry, Siewierz i Poręba</w:t>
      </w:r>
      <w:r w:rsidR="0001265E" w:rsidRPr="000807DC">
        <w:rPr>
          <w:rFonts w:eastAsia="Calibri" w:cs="Arial"/>
        </w:rPr>
        <w:t xml:space="preserve"> oraz</w:t>
      </w:r>
      <w:r w:rsidR="00CE0302" w:rsidRPr="000807DC">
        <w:rPr>
          <w:rFonts w:eastAsia="Calibri" w:cs="Arial"/>
        </w:rPr>
        <w:t xml:space="preserve"> </w:t>
      </w:r>
      <w:r w:rsidR="0001265E" w:rsidRPr="000807DC">
        <w:rPr>
          <w:rFonts w:eastAsia="Calibri" w:cs="Arial"/>
        </w:rPr>
        <w:t xml:space="preserve">nowy peron </w:t>
      </w:r>
      <w:r w:rsidR="00CE0302" w:rsidRPr="000807DC">
        <w:rPr>
          <w:rFonts w:eastAsia="Calibri" w:cs="Arial"/>
        </w:rPr>
        <w:t xml:space="preserve">w Zawierciu. Wszystkie </w:t>
      </w:r>
      <w:r w:rsidR="0001265E" w:rsidRPr="000807DC">
        <w:rPr>
          <w:rFonts w:eastAsia="Calibri" w:cs="Arial"/>
        </w:rPr>
        <w:t xml:space="preserve">perony </w:t>
      </w:r>
      <w:r w:rsidR="00CE0302" w:rsidRPr="000807DC">
        <w:rPr>
          <w:rFonts w:eastAsia="Calibri" w:cs="Arial"/>
        </w:rPr>
        <w:t>będą dostosowane do obsługi osób o ograniczonych możliwościach poruszania się. Projekt zwiększ</w:t>
      </w:r>
      <w:r w:rsidR="00401723" w:rsidRPr="000807DC">
        <w:rPr>
          <w:rFonts w:eastAsia="Calibri" w:cs="Arial"/>
        </w:rPr>
        <w:t xml:space="preserve">y rolę kolei </w:t>
      </w:r>
      <w:r w:rsidR="00CE0302" w:rsidRPr="000807DC">
        <w:rPr>
          <w:rFonts w:eastAsia="Calibri" w:cs="Arial"/>
        </w:rPr>
        <w:t>jako ekologicznego transportu</w:t>
      </w:r>
      <w:r w:rsidR="0001265E" w:rsidRPr="000807DC">
        <w:rPr>
          <w:rFonts w:eastAsia="Calibri" w:cs="Arial"/>
        </w:rPr>
        <w:t xml:space="preserve"> </w:t>
      </w:r>
      <w:r w:rsidR="00401723" w:rsidRPr="000807DC">
        <w:rPr>
          <w:rFonts w:eastAsia="Calibri" w:cs="Arial"/>
        </w:rPr>
        <w:t xml:space="preserve">również </w:t>
      </w:r>
      <w:r w:rsidR="0001265E" w:rsidRPr="000807DC">
        <w:rPr>
          <w:rFonts w:eastAsia="Calibri" w:cs="Arial"/>
        </w:rPr>
        <w:t xml:space="preserve">w połączeniu z transportem lotniczym. </w:t>
      </w:r>
      <w:r w:rsidR="00CE0302" w:rsidRPr="000807DC">
        <w:rPr>
          <w:rFonts w:eastAsia="Calibri" w:cs="Arial"/>
        </w:rPr>
        <w:t xml:space="preserve"> </w:t>
      </w:r>
    </w:p>
    <w:p w:rsidR="00CE0302" w:rsidRPr="000807DC" w:rsidRDefault="00CE0302" w:rsidP="000807DC">
      <w:pPr>
        <w:spacing w:before="100" w:beforeAutospacing="1" w:after="100" w:afterAutospacing="1" w:line="360" w:lineRule="auto"/>
        <w:rPr>
          <w:rFonts w:eastAsia="Calibri" w:cs="Arial"/>
        </w:rPr>
      </w:pPr>
      <w:r w:rsidRPr="000807DC">
        <w:rPr>
          <w:rFonts w:eastAsia="Calibri" w:cs="Arial"/>
        </w:rPr>
        <w:t xml:space="preserve">W ramach zadania </w:t>
      </w:r>
      <w:r w:rsidR="0001265E" w:rsidRPr="000807DC">
        <w:rPr>
          <w:rFonts w:eastAsia="Calibri" w:cs="Arial"/>
        </w:rPr>
        <w:t xml:space="preserve">jest </w:t>
      </w:r>
      <w:r w:rsidRPr="000807DC">
        <w:rPr>
          <w:rFonts w:eastAsia="Calibri" w:cs="Arial"/>
        </w:rPr>
        <w:t>odbudow</w:t>
      </w:r>
      <w:r w:rsidR="0001265E" w:rsidRPr="000807DC">
        <w:rPr>
          <w:rFonts w:eastAsia="Calibri" w:cs="Arial"/>
        </w:rPr>
        <w:t>ywany</w:t>
      </w:r>
      <w:r w:rsidRPr="000807DC">
        <w:rPr>
          <w:rFonts w:eastAsia="Calibri" w:cs="Arial"/>
        </w:rPr>
        <w:t xml:space="preserve"> 30-kilometrowy nieczynny odcinek toru między Tarnowskimi Górami a Siewierzem. Rewitalizacja i elektryfikacja dotyczy</w:t>
      </w:r>
      <w:r w:rsidR="0001265E" w:rsidRPr="000807DC">
        <w:rPr>
          <w:rFonts w:eastAsia="Calibri" w:cs="Arial"/>
        </w:rPr>
        <w:t xml:space="preserve"> ok. 48 km linii</w:t>
      </w:r>
      <w:r w:rsidRPr="000807DC">
        <w:rPr>
          <w:rFonts w:eastAsia="Calibri" w:cs="Arial"/>
        </w:rPr>
        <w:t xml:space="preserve">. </w:t>
      </w:r>
      <w:r w:rsidR="0001265E" w:rsidRPr="000807DC">
        <w:rPr>
          <w:rFonts w:eastAsia="Calibri" w:cs="Arial"/>
        </w:rPr>
        <w:t>P</w:t>
      </w:r>
      <w:r w:rsidRPr="000807DC">
        <w:rPr>
          <w:rFonts w:eastAsia="Calibri" w:cs="Arial"/>
        </w:rPr>
        <w:t xml:space="preserve">ociągi </w:t>
      </w:r>
      <w:r w:rsidR="0001265E" w:rsidRPr="000807DC">
        <w:rPr>
          <w:rFonts w:eastAsia="Calibri" w:cs="Arial"/>
        </w:rPr>
        <w:t xml:space="preserve">pasażerskie </w:t>
      </w:r>
      <w:r w:rsidRPr="000807DC">
        <w:rPr>
          <w:rFonts w:eastAsia="Calibri" w:cs="Arial"/>
        </w:rPr>
        <w:t>będą jeździć z prędkością do 140 km/h, a towarowe do 80 km/h. Inwestycja obejm</w:t>
      </w:r>
      <w:r w:rsidR="006C4529" w:rsidRPr="000807DC">
        <w:rPr>
          <w:rFonts w:eastAsia="Calibri" w:cs="Arial"/>
        </w:rPr>
        <w:t>uje</w:t>
      </w:r>
      <w:r w:rsidRPr="000807DC">
        <w:rPr>
          <w:rFonts w:eastAsia="Calibri" w:cs="Arial"/>
        </w:rPr>
        <w:t xml:space="preserve"> 59 obiektów</w:t>
      </w:r>
      <w:r w:rsidR="0001265E" w:rsidRPr="000807DC">
        <w:rPr>
          <w:rFonts w:eastAsia="Calibri" w:cs="Arial"/>
        </w:rPr>
        <w:t xml:space="preserve"> inżynieryjnych </w:t>
      </w:r>
      <w:r w:rsidRPr="000807DC">
        <w:rPr>
          <w:rFonts w:eastAsia="Calibri" w:cs="Arial"/>
        </w:rPr>
        <w:t xml:space="preserve"> i 38 przejazdów kolejowo-drogowych. </w:t>
      </w:r>
    </w:p>
    <w:p w:rsidR="00AD2B9C" w:rsidRPr="000807DC" w:rsidRDefault="001E5F0C" w:rsidP="000807DC">
      <w:pPr>
        <w:spacing w:before="100" w:beforeAutospacing="1" w:after="100" w:afterAutospacing="1" w:line="360" w:lineRule="auto"/>
        <w:rPr>
          <w:rFonts w:eastAsia="Calibri" w:cs="Arial"/>
        </w:rPr>
      </w:pPr>
      <w:r w:rsidRPr="000807DC">
        <w:rPr>
          <w:rFonts w:eastAsia="Calibri" w:cs="Arial"/>
        </w:rPr>
        <w:t>Wartość zadania</w:t>
      </w:r>
      <w:r w:rsidR="00CE0302" w:rsidRPr="000807DC">
        <w:rPr>
          <w:rFonts w:eastAsia="Calibri" w:cs="Arial"/>
        </w:rPr>
        <w:t xml:space="preserve"> „Rewitalizacja i odbudowa częściowo nieczynnej linii kolejowej nr 182 Tarnowskie Góry – Zawiercie” to 660 mln zł netto, dofinansowanie unijne w ramach Programu Operacyjnego Infrastruktura i Środowisko wynosi ponad 500 mln zł. Zakończenie </w:t>
      </w:r>
      <w:r w:rsidR="00ED3D2F" w:rsidRPr="000807DC">
        <w:rPr>
          <w:rFonts w:eastAsia="Calibri" w:cs="Arial"/>
        </w:rPr>
        <w:t>inwestycji zaplanowane jest w IV</w:t>
      </w:r>
      <w:r w:rsidR="00CE0302" w:rsidRPr="000807DC">
        <w:rPr>
          <w:rFonts w:eastAsia="Calibri" w:cs="Arial"/>
        </w:rPr>
        <w:t xml:space="preserve"> kwartale 2023 roku.</w:t>
      </w:r>
    </w:p>
    <w:p w:rsidR="0001265E" w:rsidRPr="000807DC" w:rsidRDefault="0001265E" w:rsidP="000807DC">
      <w:pPr>
        <w:spacing w:before="100" w:beforeAutospacing="1" w:after="100" w:afterAutospacing="1" w:line="360" w:lineRule="auto"/>
        <w:rPr>
          <w:rFonts w:eastAsia="Calibri" w:cs="Arial"/>
        </w:rPr>
      </w:pPr>
      <w:r w:rsidRPr="000807DC">
        <w:rPr>
          <w:rFonts w:eastAsia="Calibri" w:cs="Arial"/>
        </w:rPr>
        <w:t xml:space="preserve">Fotogaleria inwestycji na stronie: </w:t>
      </w:r>
      <w:hyperlink r:id="rId8" w:tooltip="Link do fotogalerii informacji prasowej: Kolejny etap budowy kolejowej trasy do lotniska Katowice Airport" w:history="1">
        <w:r w:rsidR="00746407" w:rsidRPr="00746407">
          <w:rPr>
            <w:rStyle w:val="Hipercze"/>
            <w:rFonts w:eastAsia="Calibri" w:cs="Arial"/>
          </w:rPr>
          <w:t>https://www.plk-sa.pl/o-spolce/biuro-prasowe/informacje-prasowe/szczegoly/kolejny-etap-budowy-kolejowej-trasy-do-lotniska-katowice-airport-7617</w:t>
        </w:r>
      </w:hyperlink>
    </w:p>
    <w:p w:rsidR="007F3648" w:rsidRDefault="007F3648" w:rsidP="000807DC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01265E" w:rsidP="000807DC">
      <w:pPr>
        <w:spacing w:after="0" w:line="360" w:lineRule="auto"/>
      </w:pPr>
      <w:r>
        <w:rPr>
          <w:color w:val="1A1A1A"/>
          <w:sz w:val="21"/>
          <w:szCs w:val="21"/>
          <w:shd w:val="clear" w:color="auto" w:fill="FFFFFF"/>
        </w:rPr>
        <w:t>Mirosław Siemieniec</w:t>
      </w:r>
      <w:r>
        <w:rPr>
          <w:color w:val="1A1A1A"/>
          <w:sz w:val="21"/>
          <w:szCs w:val="21"/>
        </w:rPr>
        <w:br/>
      </w:r>
      <w:r w:rsidR="000807DC">
        <w:rPr>
          <w:color w:val="1A1A1A"/>
          <w:sz w:val="21"/>
          <w:szCs w:val="21"/>
          <w:shd w:val="clear" w:color="auto" w:fill="FFFFFF"/>
        </w:rPr>
        <w:t>r</w:t>
      </w:r>
      <w:r>
        <w:rPr>
          <w:color w:val="1A1A1A"/>
          <w:sz w:val="21"/>
          <w:szCs w:val="21"/>
          <w:shd w:val="clear" w:color="auto" w:fill="FFFFFF"/>
        </w:rPr>
        <w:t>zecznik prasowy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rzecznik@plk-sa.pl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T: +48 694 480 239</w:t>
      </w:r>
    </w:p>
    <w:p w:rsidR="007D1240" w:rsidRDefault="007D1240" w:rsidP="00A15AED"/>
    <w:p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A7" w:rsidRDefault="006720A7" w:rsidP="009D1AEB">
      <w:pPr>
        <w:spacing w:after="0" w:line="240" w:lineRule="auto"/>
      </w:pPr>
      <w:r>
        <w:separator/>
      </w:r>
    </w:p>
  </w:endnote>
  <w:endnote w:type="continuationSeparator" w:id="0">
    <w:p w:rsidR="006720A7" w:rsidRDefault="006720A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D2B9C" w:rsidRPr="00AD2B9C">
      <w:rPr>
        <w:rFonts w:cs="Arial"/>
        <w:color w:val="727271"/>
        <w:sz w:val="14"/>
        <w:szCs w:val="14"/>
      </w:rPr>
      <w:t>30.918.953.000,00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A7" w:rsidRDefault="006720A7" w:rsidP="009D1AEB">
      <w:pPr>
        <w:spacing w:after="0" w:line="240" w:lineRule="auto"/>
      </w:pPr>
      <w:r>
        <w:separator/>
      </w:r>
    </w:p>
  </w:footnote>
  <w:footnote w:type="continuationSeparator" w:id="0">
    <w:p w:rsidR="006720A7" w:rsidRDefault="006720A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003575B" wp14:editId="6B3AFAE6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83646" wp14:editId="46070AD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836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65E"/>
    <w:rsid w:val="0004449B"/>
    <w:rsid w:val="00045DF2"/>
    <w:rsid w:val="00066AAB"/>
    <w:rsid w:val="000807DC"/>
    <w:rsid w:val="00095E79"/>
    <w:rsid w:val="000E1CF7"/>
    <w:rsid w:val="00136955"/>
    <w:rsid w:val="00144DAC"/>
    <w:rsid w:val="001509C2"/>
    <w:rsid w:val="00154823"/>
    <w:rsid w:val="001723B6"/>
    <w:rsid w:val="00180202"/>
    <w:rsid w:val="0019150C"/>
    <w:rsid w:val="001E5F0C"/>
    <w:rsid w:val="00200C28"/>
    <w:rsid w:val="00236985"/>
    <w:rsid w:val="00245235"/>
    <w:rsid w:val="0026463D"/>
    <w:rsid w:val="00276D80"/>
    <w:rsid w:val="00277762"/>
    <w:rsid w:val="00291328"/>
    <w:rsid w:val="002A58BF"/>
    <w:rsid w:val="002E2432"/>
    <w:rsid w:val="002E5F28"/>
    <w:rsid w:val="002F108B"/>
    <w:rsid w:val="002F6767"/>
    <w:rsid w:val="003300EE"/>
    <w:rsid w:val="00333747"/>
    <w:rsid w:val="003446EB"/>
    <w:rsid w:val="00364247"/>
    <w:rsid w:val="00373490"/>
    <w:rsid w:val="00392996"/>
    <w:rsid w:val="00397CEF"/>
    <w:rsid w:val="003B0A0F"/>
    <w:rsid w:val="003C21BB"/>
    <w:rsid w:val="003E51E9"/>
    <w:rsid w:val="003E60CB"/>
    <w:rsid w:val="003F1115"/>
    <w:rsid w:val="00401723"/>
    <w:rsid w:val="00401A90"/>
    <w:rsid w:val="00402495"/>
    <w:rsid w:val="00420128"/>
    <w:rsid w:val="00425E95"/>
    <w:rsid w:val="00427D7B"/>
    <w:rsid w:val="00430558"/>
    <w:rsid w:val="004552F9"/>
    <w:rsid w:val="00455DBD"/>
    <w:rsid w:val="00481EFE"/>
    <w:rsid w:val="00492182"/>
    <w:rsid w:val="004A717E"/>
    <w:rsid w:val="004B14EB"/>
    <w:rsid w:val="004D535E"/>
    <w:rsid w:val="004E0516"/>
    <w:rsid w:val="004E7514"/>
    <w:rsid w:val="00510DCB"/>
    <w:rsid w:val="00521B34"/>
    <w:rsid w:val="00522ED5"/>
    <w:rsid w:val="005531E1"/>
    <w:rsid w:val="0056765F"/>
    <w:rsid w:val="00582F97"/>
    <w:rsid w:val="005A3660"/>
    <w:rsid w:val="005E206A"/>
    <w:rsid w:val="005E7308"/>
    <w:rsid w:val="005E7701"/>
    <w:rsid w:val="005F4B1E"/>
    <w:rsid w:val="0061044F"/>
    <w:rsid w:val="006350EE"/>
    <w:rsid w:val="0063625B"/>
    <w:rsid w:val="006406AA"/>
    <w:rsid w:val="00655DC0"/>
    <w:rsid w:val="00662C3F"/>
    <w:rsid w:val="006720A7"/>
    <w:rsid w:val="006B442A"/>
    <w:rsid w:val="006C4529"/>
    <w:rsid w:val="006C6C1C"/>
    <w:rsid w:val="006E237A"/>
    <w:rsid w:val="006F23F4"/>
    <w:rsid w:val="0070704E"/>
    <w:rsid w:val="00721FBA"/>
    <w:rsid w:val="00746407"/>
    <w:rsid w:val="00747122"/>
    <w:rsid w:val="00764917"/>
    <w:rsid w:val="007808C5"/>
    <w:rsid w:val="00783F00"/>
    <w:rsid w:val="00793930"/>
    <w:rsid w:val="007D1240"/>
    <w:rsid w:val="007F3648"/>
    <w:rsid w:val="00833A26"/>
    <w:rsid w:val="0085282C"/>
    <w:rsid w:val="00852A5A"/>
    <w:rsid w:val="00860074"/>
    <w:rsid w:val="008634E2"/>
    <w:rsid w:val="00871927"/>
    <w:rsid w:val="0089566E"/>
    <w:rsid w:val="008E7863"/>
    <w:rsid w:val="00947622"/>
    <w:rsid w:val="0096025A"/>
    <w:rsid w:val="0097058D"/>
    <w:rsid w:val="009846A9"/>
    <w:rsid w:val="009905DE"/>
    <w:rsid w:val="009A2878"/>
    <w:rsid w:val="009A689C"/>
    <w:rsid w:val="009D1AEB"/>
    <w:rsid w:val="009E1730"/>
    <w:rsid w:val="00A15AED"/>
    <w:rsid w:val="00A47FF8"/>
    <w:rsid w:val="00A51735"/>
    <w:rsid w:val="00A634EA"/>
    <w:rsid w:val="00AA2CF8"/>
    <w:rsid w:val="00AA5AFB"/>
    <w:rsid w:val="00AC2669"/>
    <w:rsid w:val="00AC7909"/>
    <w:rsid w:val="00AD2A6C"/>
    <w:rsid w:val="00AD2B9C"/>
    <w:rsid w:val="00AF3A13"/>
    <w:rsid w:val="00AF3E32"/>
    <w:rsid w:val="00B02DC2"/>
    <w:rsid w:val="00B21E60"/>
    <w:rsid w:val="00B242D1"/>
    <w:rsid w:val="00B374C9"/>
    <w:rsid w:val="00B42E22"/>
    <w:rsid w:val="00B42F3C"/>
    <w:rsid w:val="00B764FB"/>
    <w:rsid w:val="00B811C9"/>
    <w:rsid w:val="00BB19B3"/>
    <w:rsid w:val="00BB772B"/>
    <w:rsid w:val="00BE7D9C"/>
    <w:rsid w:val="00C05EED"/>
    <w:rsid w:val="00C22107"/>
    <w:rsid w:val="00C361EF"/>
    <w:rsid w:val="00C52F8A"/>
    <w:rsid w:val="00C6437A"/>
    <w:rsid w:val="00C656CA"/>
    <w:rsid w:val="00C65E65"/>
    <w:rsid w:val="00C91EA8"/>
    <w:rsid w:val="00CB486D"/>
    <w:rsid w:val="00CD3E87"/>
    <w:rsid w:val="00CE0302"/>
    <w:rsid w:val="00D149FC"/>
    <w:rsid w:val="00D165C4"/>
    <w:rsid w:val="00D20D7C"/>
    <w:rsid w:val="00D37CD0"/>
    <w:rsid w:val="00D61153"/>
    <w:rsid w:val="00D64628"/>
    <w:rsid w:val="00D67041"/>
    <w:rsid w:val="00D71663"/>
    <w:rsid w:val="00DA14C7"/>
    <w:rsid w:val="00DA4DE8"/>
    <w:rsid w:val="00DC2813"/>
    <w:rsid w:val="00DC53B6"/>
    <w:rsid w:val="00DD1351"/>
    <w:rsid w:val="00DE2A12"/>
    <w:rsid w:val="00DE74B2"/>
    <w:rsid w:val="00DF15F8"/>
    <w:rsid w:val="00E70E0F"/>
    <w:rsid w:val="00E93A57"/>
    <w:rsid w:val="00ED3D2F"/>
    <w:rsid w:val="00EE280F"/>
    <w:rsid w:val="00F84EB0"/>
    <w:rsid w:val="00F92C68"/>
    <w:rsid w:val="00FE0439"/>
    <w:rsid w:val="00FE565D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126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o-spolce/biuro-prasowe/informacje-prasowe/szczegoly/kolejny-etap-budowy-kolejowej-trasy-do-lotniska-katowice-airport-76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40B1-C4C3-404D-8277-032E0723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Kolejny etap budowy kolejowej trasy do lotniska Katowice Airport</vt:lpstr>
    </vt:vector>
  </TitlesOfParts>
  <Company>PKP PLK S.A.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Kolejny etap budowy kolejowej trasy do lotniska Katowice Airport</dc:title>
  <dc:subject/>
  <dc:creator>PKP Polskie Linie Koeljowe S.A.</dc:creator>
  <cp:keywords/>
  <dc:description/>
  <cp:lastModifiedBy>Dudzińska Maria</cp:lastModifiedBy>
  <cp:revision>2</cp:revision>
  <cp:lastPrinted>2021-10-07T13:01:00Z</cp:lastPrinted>
  <dcterms:created xsi:type="dcterms:W3CDTF">2022-10-22T17:36:00Z</dcterms:created>
  <dcterms:modified xsi:type="dcterms:W3CDTF">2022-10-22T17:36:00Z</dcterms:modified>
</cp:coreProperties>
</file>