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1710" w:rsidRDefault="00941710">
      <w:pPr>
        <w:ind w:left="360" w:hanging="360"/>
        <w:jc w:val="both"/>
        <w:rPr>
          <w:rFonts w:ascii="Arial" w:hAnsi="Arial" w:cs="Arial"/>
          <w:sz w:val="22"/>
          <w:szCs w:val="22"/>
        </w:rPr>
      </w:pPr>
    </w:p>
    <w:p w:rsidR="006B0DBA" w:rsidRDefault="00AF5BBB">
      <w:pPr>
        <w:ind w:left="360" w:hanging="360"/>
        <w:jc w:val="both"/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</w:p>
    <w:p w:rsidR="009D6715" w:rsidRDefault="009D6715" w:rsidP="009D6715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PKP Polskie Linie Kolejowe S.A.</w:t>
      </w:r>
    </w:p>
    <w:p w:rsidR="00E222DD" w:rsidRDefault="00E222DD" w:rsidP="00597BBF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Biuro Komunikacji i Promocji</w:t>
      </w:r>
    </w:p>
    <w:p w:rsidR="00E222DD" w:rsidRPr="00E222DD" w:rsidRDefault="00E222DD" w:rsidP="00597BBF">
      <w:pPr>
        <w:rPr>
          <w:rFonts w:ascii="Arial" w:hAnsi="Arial" w:cs="Arial"/>
          <w:sz w:val="16"/>
          <w:szCs w:val="16"/>
        </w:rPr>
      </w:pPr>
      <w:r w:rsidRPr="00E222DD">
        <w:rPr>
          <w:rFonts w:ascii="Arial" w:hAnsi="Arial" w:cs="Arial"/>
          <w:sz w:val="16"/>
          <w:szCs w:val="16"/>
        </w:rPr>
        <w:t>Targowa 74, 03 - 734 Warszawa</w:t>
      </w:r>
    </w:p>
    <w:p w:rsidR="00BB202D" w:rsidRDefault="00BB202D" w:rsidP="00BB202D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tel. + 48 </w:t>
      </w:r>
      <w:r w:rsidR="00E222DD">
        <w:rPr>
          <w:rFonts w:ascii="Arial" w:hAnsi="Arial" w:cs="Arial"/>
          <w:sz w:val="16"/>
          <w:szCs w:val="16"/>
        </w:rPr>
        <w:t>22 473 30 02</w:t>
      </w:r>
    </w:p>
    <w:p w:rsidR="00BB202D" w:rsidRDefault="00BB202D" w:rsidP="00BB202D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fax + 48 </w:t>
      </w:r>
      <w:r w:rsidR="00E222DD">
        <w:rPr>
          <w:rFonts w:ascii="Arial" w:hAnsi="Arial" w:cs="Arial"/>
          <w:sz w:val="16"/>
          <w:szCs w:val="16"/>
        </w:rPr>
        <w:t>22 473 23 34</w:t>
      </w:r>
    </w:p>
    <w:p w:rsidR="00BB202D" w:rsidRDefault="00E222DD" w:rsidP="00BB202D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rzecznik</w:t>
      </w:r>
      <w:r w:rsidR="00BB202D">
        <w:rPr>
          <w:rFonts w:ascii="Arial" w:hAnsi="Arial" w:cs="Arial"/>
          <w:sz w:val="16"/>
          <w:szCs w:val="16"/>
        </w:rPr>
        <w:t>@plk-sa.pl</w:t>
      </w:r>
    </w:p>
    <w:p w:rsidR="00BB202D" w:rsidRDefault="00BB202D" w:rsidP="00BB202D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www.plk-sa.pl</w:t>
      </w:r>
    </w:p>
    <w:p w:rsidR="00997208" w:rsidRPr="004D6EC9" w:rsidRDefault="00997208" w:rsidP="000E07D2">
      <w:pPr>
        <w:rPr>
          <w:rFonts w:ascii="Arial" w:hAnsi="Arial" w:cs="Arial"/>
          <w:sz w:val="16"/>
          <w:szCs w:val="16"/>
        </w:rPr>
      </w:pPr>
    </w:p>
    <w:p w:rsidR="00102768" w:rsidRDefault="001A1CB7" w:rsidP="00102768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1E20AB">
        <w:rPr>
          <w:rFonts w:ascii="Arial" w:hAnsi="Arial" w:cs="Arial"/>
          <w:sz w:val="22"/>
          <w:szCs w:val="22"/>
        </w:rPr>
        <w:t>Kraków,</w:t>
      </w:r>
      <w:r w:rsidR="00823161">
        <w:rPr>
          <w:rFonts w:ascii="Arial" w:hAnsi="Arial" w:cs="Arial"/>
          <w:sz w:val="22"/>
          <w:szCs w:val="22"/>
        </w:rPr>
        <w:t xml:space="preserve"> </w:t>
      </w:r>
      <w:r w:rsidR="00D13878">
        <w:rPr>
          <w:rFonts w:ascii="Arial" w:hAnsi="Arial" w:cs="Arial"/>
          <w:sz w:val="22"/>
          <w:szCs w:val="22"/>
        </w:rPr>
        <w:t>22</w:t>
      </w:r>
      <w:r w:rsidR="000E0137">
        <w:rPr>
          <w:rFonts w:ascii="Arial" w:hAnsi="Arial" w:cs="Arial"/>
          <w:sz w:val="22"/>
          <w:szCs w:val="22"/>
        </w:rPr>
        <w:t>.08</w:t>
      </w:r>
      <w:r w:rsidR="00102768" w:rsidRPr="001E20AB">
        <w:rPr>
          <w:rFonts w:ascii="Arial" w:hAnsi="Arial" w:cs="Arial"/>
          <w:sz w:val="22"/>
          <w:szCs w:val="22"/>
        </w:rPr>
        <w:t xml:space="preserve">.2018 r. </w:t>
      </w:r>
    </w:p>
    <w:p w:rsidR="00D134FD" w:rsidRPr="001E20AB" w:rsidRDefault="00D134FD" w:rsidP="00102768">
      <w:pPr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:rsidR="00102768" w:rsidRDefault="007130AA" w:rsidP="00782D6E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C36A3F">
        <w:rPr>
          <w:rFonts w:ascii="Arial" w:hAnsi="Arial" w:cs="Arial"/>
          <w:b/>
          <w:sz w:val="22"/>
          <w:szCs w:val="22"/>
        </w:rPr>
        <w:t>Informacja prasowa</w:t>
      </w:r>
    </w:p>
    <w:p w:rsidR="00C36A3F" w:rsidRPr="00C36A3F" w:rsidRDefault="00C36A3F" w:rsidP="00782D6E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125FF3" w:rsidRDefault="009B5A53" w:rsidP="00782D6E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sz w:val="22"/>
          <w:szCs w:val="22"/>
        </w:rPr>
        <w:t>Kraków Prokocim</w:t>
      </w:r>
      <w:r>
        <w:rPr>
          <w:rFonts w:ascii="Arial" w:hAnsi="Arial" w:cs="Arial"/>
          <w:b/>
        </w:rPr>
        <w:t xml:space="preserve"> z nowym peronem, n</w:t>
      </w:r>
      <w:r w:rsidR="006210E6">
        <w:rPr>
          <w:rFonts w:ascii="Arial" w:hAnsi="Arial" w:cs="Arial"/>
          <w:b/>
        </w:rPr>
        <w:t>owy tor</w:t>
      </w:r>
      <w:r w:rsidR="00D13878">
        <w:rPr>
          <w:rFonts w:ascii="Arial" w:hAnsi="Arial" w:cs="Arial"/>
          <w:b/>
        </w:rPr>
        <w:t xml:space="preserve"> z Bieżanowa do </w:t>
      </w:r>
      <w:proofErr w:type="spellStart"/>
      <w:r w:rsidR="00D13878">
        <w:rPr>
          <w:rFonts w:ascii="Arial" w:hAnsi="Arial" w:cs="Arial"/>
          <w:b/>
        </w:rPr>
        <w:t>Płaszowa</w:t>
      </w:r>
      <w:proofErr w:type="spellEnd"/>
    </w:p>
    <w:p w:rsidR="004949BA" w:rsidRDefault="008F64BD" w:rsidP="00782D6E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We wrześniu </w:t>
      </w:r>
      <w:r w:rsidR="009B5A53">
        <w:rPr>
          <w:rFonts w:ascii="Arial" w:hAnsi="Arial" w:cs="Arial"/>
          <w:b/>
          <w:sz w:val="22"/>
          <w:szCs w:val="22"/>
        </w:rPr>
        <w:t xml:space="preserve">pociągi </w:t>
      </w:r>
      <w:r>
        <w:rPr>
          <w:rFonts w:ascii="Arial" w:hAnsi="Arial" w:cs="Arial"/>
          <w:b/>
          <w:sz w:val="22"/>
          <w:szCs w:val="22"/>
        </w:rPr>
        <w:t xml:space="preserve">pojadą nowym torem z Krakowa </w:t>
      </w:r>
      <w:proofErr w:type="spellStart"/>
      <w:r>
        <w:rPr>
          <w:rFonts w:ascii="Arial" w:hAnsi="Arial" w:cs="Arial"/>
          <w:b/>
          <w:sz w:val="22"/>
          <w:szCs w:val="22"/>
        </w:rPr>
        <w:t>Płaszowa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do Krakowa Bieżanowa. </w:t>
      </w:r>
      <w:r w:rsidR="009B5A53">
        <w:rPr>
          <w:rFonts w:ascii="Arial" w:hAnsi="Arial" w:cs="Arial"/>
          <w:b/>
          <w:sz w:val="22"/>
          <w:szCs w:val="22"/>
        </w:rPr>
        <w:t xml:space="preserve">Pasażerowie skorzystają z </w:t>
      </w:r>
      <w:r w:rsidR="00D13878">
        <w:rPr>
          <w:rFonts w:ascii="Arial" w:hAnsi="Arial" w:cs="Arial"/>
          <w:b/>
          <w:sz w:val="22"/>
          <w:szCs w:val="22"/>
        </w:rPr>
        <w:t>now</w:t>
      </w:r>
      <w:r w:rsidR="009B5A53">
        <w:rPr>
          <w:rFonts w:ascii="Arial" w:hAnsi="Arial" w:cs="Arial"/>
          <w:b/>
          <w:sz w:val="22"/>
          <w:szCs w:val="22"/>
        </w:rPr>
        <w:t>ego</w:t>
      </w:r>
      <w:r w:rsidR="00D13878">
        <w:rPr>
          <w:rFonts w:ascii="Arial" w:hAnsi="Arial" w:cs="Arial"/>
          <w:b/>
          <w:sz w:val="22"/>
          <w:szCs w:val="22"/>
        </w:rPr>
        <w:t xml:space="preserve"> peron</w:t>
      </w:r>
      <w:r w:rsidR="009B5A53">
        <w:rPr>
          <w:rFonts w:ascii="Arial" w:hAnsi="Arial" w:cs="Arial"/>
          <w:b/>
          <w:sz w:val="22"/>
          <w:szCs w:val="22"/>
        </w:rPr>
        <w:t>u</w:t>
      </w:r>
      <w:r w:rsidR="00D13878">
        <w:rPr>
          <w:rFonts w:ascii="Arial" w:hAnsi="Arial" w:cs="Arial"/>
          <w:b/>
          <w:sz w:val="22"/>
          <w:szCs w:val="22"/>
        </w:rPr>
        <w:t xml:space="preserve"> na przystanku Kraków Prokocim. </w:t>
      </w:r>
      <w:r>
        <w:rPr>
          <w:rFonts w:ascii="Arial" w:hAnsi="Arial" w:cs="Arial"/>
          <w:b/>
          <w:sz w:val="22"/>
          <w:szCs w:val="22"/>
        </w:rPr>
        <w:t xml:space="preserve">To finał kolejnego etapu modernizacji linii na wschodzie Krakowa. Efektem realizowanej przez PKP Polskie Linie Kolejowe S.A. inwestycji będą sprawne </w:t>
      </w:r>
      <w:r w:rsidR="009B5A53">
        <w:rPr>
          <w:rFonts w:ascii="Arial" w:hAnsi="Arial" w:cs="Arial"/>
          <w:b/>
          <w:sz w:val="22"/>
          <w:szCs w:val="22"/>
        </w:rPr>
        <w:t xml:space="preserve">podróże </w:t>
      </w:r>
      <w:r w:rsidR="007742FE">
        <w:rPr>
          <w:rFonts w:ascii="Arial" w:hAnsi="Arial" w:cs="Arial"/>
          <w:b/>
          <w:sz w:val="22"/>
          <w:szCs w:val="22"/>
        </w:rPr>
        <w:t>pociągami dalekobieżnymi i aglomer</w:t>
      </w:r>
      <w:r w:rsidR="00D364B0">
        <w:rPr>
          <w:rFonts w:ascii="Arial" w:hAnsi="Arial" w:cs="Arial"/>
          <w:b/>
          <w:sz w:val="22"/>
          <w:szCs w:val="22"/>
        </w:rPr>
        <w:t>a</w:t>
      </w:r>
      <w:r w:rsidR="007742FE">
        <w:rPr>
          <w:rFonts w:ascii="Arial" w:hAnsi="Arial" w:cs="Arial"/>
          <w:b/>
          <w:sz w:val="22"/>
          <w:szCs w:val="22"/>
        </w:rPr>
        <w:t>cyjnymi</w:t>
      </w:r>
      <w:r w:rsidR="009B5A53">
        <w:rPr>
          <w:rFonts w:ascii="Arial" w:hAnsi="Arial" w:cs="Arial"/>
          <w:b/>
          <w:sz w:val="22"/>
          <w:szCs w:val="22"/>
        </w:rPr>
        <w:t xml:space="preserve"> w Krakowie i aglomeracji</w:t>
      </w:r>
      <w:r w:rsidR="007742FE">
        <w:rPr>
          <w:rFonts w:ascii="Arial" w:hAnsi="Arial" w:cs="Arial"/>
          <w:b/>
          <w:sz w:val="22"/>
          <w:szCs w:val="22"/>
        </w:rPr>
        <w:t>.</w:t>
      </w:r>
    </w:p>
    <w:p w:rsidR="00C36A3F" w:rsidRDefault="00C36A3F" w:rsidP="00782D6E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5F55B8" w:rsidRDefault="00A917A0" w:rsidP="00782D6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Modernizacja krakowskiej linii średnicowej </w:t>
      </w:r>
      <w:r w:rsidR="009B5A53">
        <w:rPr>
          <w:rFonts w:ascii="Arial" w:hAnsi="Arial" w:cs="Arial"/>
          <w:sz w:val="22"/>
          <w:szCs w:val="22"/>
        </w:rPr>
        <w:t xml:space="preserve">między </w:t>
      </w:r>
      <w:r>
        <w:rPr>
          <w:rFonts w:ascii="Arial" w:hAnsi="Arial" w:cs="Arial"/>
          <w:sz w:val="22"/>
          <w:szCs w:val="22"/>
        </w:rPr>
        <w:t xml:space="preserve">stacjami w Płaszowie i Bieżanowie </w:t>
      </w:r>
      <w:r w:rsidR="009B5A53">
        <w:rPr>
          <w:rFonts w:ascii="Arial" w:hAnsi="Arial" w:cs="Arial"/>
          <w:sz w:val="22"/>
          <w:szCs w:val="22"/>
        </w:rPr>
        <w:t xml:space="preserve">zakłada </w:t>
      </w:r>
      <w:r>
        <w:rPr>
          <w:rFonts w:ascii="Arial" w:hAnsi="Arial" w:cs="Arial"/>
          <w:sz w:val="22"/>
          <w:szCs w:val="22"/>
        </w:rPr>
        <w:t>dobud</w:t>
      </w:r>
      <w:r w:rsidR="009B5A53">
        <w:rPr>
          <w:rFonts w:ascii="Arial" w:hAnsi="Arial" w:cs="Arial"/>
          <w:sz w:val="22"/>
          <w:szCs w:val="22"/>
        </w:rPr>
        <w:t xml:space="preserve">owę dodatkowego, </w:t>
      </w:r>
      <w:r>
        <w:rPr>
          <w:rFonts w:ascii="Arial" w:hAnsi="Arial" w:cs="Arial"/>
          <w:sz w:val="22"/>
          <w:szCs w:val="22"/>
        </w:rPr>
        <w:t>trzeci</w:t>
      </w:r>
      <w:r w:rsidR="009B5A53">
        <w:rPr>
          <w:rFonts w:ascii="Arial" w:hAnsi="Arial" w:cs="Arial"/>
          <w:sz w:val="22"/>
          <w:szCs w:val="22"/>
        </w:rPr>
        <w:t>ego</w:t>
      </w:r>
      <w:r>
        <w:rPr>
          <w:rFonts w:ascii="Arial" w:hAnsi="Arial" w:cs="Arial"/>
          <w:sz w:val="22"/>
          <w:szCs w:val="22"/>
        </w:rPr>
        <w:t xml:space="preserve"> tor</w:t>
      </w:r>
      <w:r w:rsidR="009B5A53">
        <w:rPr>
          <w:rFonts w:ascii="Arial" w:hAnsi="Arial" w:cs="Arial"/>
          <w:sz w:val="22"/>
          <w:szCs w:val="22"/>
        </w:rPr>
        <w:t>u</w:t>
      </w:r>
      <w:r w:rsidR="00A61246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="00FF5631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>ozdzie</w:t>
      </w:r>
      <w:r w:rsidR="009B5A53">
        <w:rPr>
          <w:rFonts w:ascii="Arial" w:hAnsi="Arial" w:cs="Arial"/>
          <w:sz w:val="22"/>
          <w:szCs w:val="22"/>
        </w:rPr>
        <w:t>lony będzie</w:t>
      </w:r>
      <w:r>
        <w:rPr>
          <w:rFonts w:ascii="Arial" w:hAnsi="Arial" w:cs="Arial"/>
          <w:sz w:val="22"/>
          <w:szCs w:val="22"/>
        </w:rPr>
        <w:t xml:space="preserve"> ruch pociągów aglomeracyjnych </w:t>
      </w:r>
      <w:r w:rsidR="009B5A53">
        <w:rPr>
          <w:rFonts w:ascii="Arial" w:hAnsi="Arial" w:cs="Arial"/>
          <w:sz w:val="22"/>
          <w:szCs w:val="22"/>
        </w:rPr>
        <w:t xml:space="preserve">i </w:t>
      </w:r>
      <w:r>
        <w:rPr>
          <w:rFonts w:ascii="Arial" w:hAnsi="Arial" w:cs="Arial"/>
          <w:sz w:val="22"/>
          <w:szCs w:val="22"/>
        </w:rPr>
        <w:t xml:space="preserve">dalekobieżnych. </w:t>
      </w:r>
      <w:r w:rsidR="00ED2D0A">
        <w:rPr>
          <w:rFonts w:ascii="Arial" w:hAnsi="Arial" w:cs="Arial"/>
          <w:sz w:val="22"/>
          <w:szCs w:val="22"/>
        </w:rPr>
        <w:t xml:space="preserve">Takie rozwiązanie </w:t>
      </w:r>
      <w:r w:rsidR="009B5A53">
        <w:rPr>
          <w:rFonts w:ascii="Arial" w:hAnsi="Arial" w:cs="Arial"/>
          <w:sz w:val="22"/>
          <w:szCs w:val="22"/>
        </w:rPr>
        <w:t xml:space="preserve">usprawni i przyspieszy </w:t>
      </w:r>
      <w:r>
        <w:rPr>
          <w:rFonts w:ascii="Arial" w:hAnsi="Arial" w:cs="Arial"/>
          <w:sz w:val="22"/>
          <w:szCs w:val="22"/>
        </w:rPr>
        <w:t>podróże</w:t>
      </w:r>
      <w:r w:rsidR="009B5A53">
        <w:rPr>
          <w:rFonts w:ascii="Arial" w:hAnsi="Arial" w:cs="Arial"/>
          <w:sz w:val="22"/>
          <w:szCs w:val="22"/>
        </w:rPr>
        <w:t>. Będzie możliwość</w:t>
      </w:r>
      <w:r>
        <w:rPr>
          <w:rFonts w:ascii="Arial" w:hAnsi="Arial" w:cs="Arial"/>
          <w:sz w:val="22"/>
          <w:szCs w:val="22"/>
        </w:rPr>
        <w:t xml:space="preserve"> </w:t>
      </w:r>
      <w:r w:rsidR="00ED2D0A">
        <w:rPr>
          <w:rFonts w:ascii="Arial" w:hAnsi="Arial" w:cs="Arial"/>
          <w:sz w:val="22"/>
          <w:szCs w:val="22"/>
        </w:rPr>
        <w:t>uruchomi</w:t>
      </w:r>
      <w:r w:rsidR="009B5A53">
        <w:rPr>
          <w:rFonts w:ascii="Arial" w:hAnsi="Arial" w:cs="Arial"/>
          <w:sz w:val="22"/>
          <w:szCs w:val="22"/>
        </w:rPr>
        <w:t>enia</w:t>
      </w:r>
      <w:r w:rsidR="00ED2D0A">
        <w:rPr>
          <w:rFonts w:ascii="Arial" w:hAnsi="Arial" w:cs="Arial"/>
          <w:sz w:val="22"/>
          <w:szCs w:val="22"/>
        </w:rPr>
        <w:t xml:space="preserve"> dodatkow</w:t>
      </w:r>
      <w:r w:rsidR="009B5A53">
        <w:rPr>
          <w:rFonts w:ascii="Arial" w:hAnsi="Arial" w:cs="Arial"/>
          <w:sz w:val="22"/>
          <w:szCs w:val="22"/>
        </w:rPr>
        <w:t>ych</w:t>
      </w:r>
      <w:r w:rsidR="00ED2D0A">
        <w:rPr>
          <w:rFonts w:ascii="Arial" w:hAnsi="Arial" w:cs="Arial"/>
          <w:sz w:val="22"/>
          <w:szCs w:val="22"/>
        </w:rPr>
        <w:t xml:space="preserve"> połącze</w:t>
      </w:r>
      <w:r w:rsidR="009B5A53">
        <w:rPr>
          <w:rFonts w:ascii="Arial" w:hAnsi="Arial" w:cs="Arial"/>
          <w:sz w:val="22"/>
          <w:szCs w:val="22"/>
        </w:rPr>
        <w:t>ń</w:t>
      </w:r>
      <w:r w:rsidR="00ED2D0A">
        <w:rPr>
          <w:rFonts w:ascii="Arial" w:hAnsi="Arial" w:cs="Arial"/>
          <w:sz w:val="22"/>
          <w:szCs w:val="22"/>
        </w:rPr>
        <w:t xml:space="preserve"> na naj</w:t>
      </w:r>
      <w:r w:rsidR="009B5A53">
        <w:rPr>
          <w:rFonts w:ascii="Arial" w:hAnsi="Arial" w:cs="Arial"/>
          <w:sz w:val="22"/>
          <w:szCs w:val="22"/>
        </w:rPr>
        <w:t xml:space="preserve">ważniejszych </w:t>
      </w:r>
      <w:r w:rsidR="00ED2D0A">
        <w:rPr>
          <w:rFonts w:ascii="Arial" w:hAnsi="Arial" w:cs="Arial"/>
          <w:sz w:val="22"/>
          <w:szCs w:val="22"/>
        </w:rPr>
        <w:t>trasach aglomeracji.</w:t>
      </w:r>
    </w:p>
    <w:p w:rsidR="00FF5631" w:rsidRDefault="00FF5631" w:rsidP="00FF563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ED2D0A">
        <w:rPr>
          <w:rFonts w:ascii="Arial" w:hAnsi="Arial" w:cs="Arial"/>
          <w:sz w:val="22"/>
          <w:szCs w:val="22"/>
        </w:rPr>
        <w:t>race przy budowie trzeciego toru</w:t>
      </w:r>
      <w:r w:rsidR="008D104A">
        <w:rPr>
          <w:rFonts w:ascii="Arial" w:hAnsi="Arial" w:cs="Arial"/>
          <w:sz w:val="22"/>
          <w:szCs w:val="22"/>
        </w:rPr>
        <w:t xml:space="preserve"> są </w:t>
      </w:r>
      <w:r>
        <w:rPr>
          <w:rFonts w:ascii="Arial" w:hAnsi="Arial" w:cs="Arial"/>
          <w:sz w:val="22"/>
          <w:szCs w:val="22"/>
        </w:rPr>
        <w:t>na finiszu</w:t>
      </w:r>
      <w:r w:rsidR="008D104A">
        <w:rPr>
          <w:rFonts w:ascii="Arial" w:hAnsi="Arial" w:cs="Arial"/>
          <w:sz w:val="22"/>
          <w:szCs w:val="22"/>
        </w:rPr>
        <w:t xml:space="preserve">. Wykonawca poszerzył nasyp kolejowy i zamontował </w:t>
      </w:r>
      <w:r>
        <w:rPr>
          <w:rFonts w:ascii="Arial" w:hAnsi="Arial" w:cs="Arial"/>
          <w:sz w:val="22"/>
          <w:szCs w:val="22"/>
        </w:rPr>
        <w:t xml:space="preserve">konstrukcje, tzw. </w:t>
      </w:r>
      <w:r w:rsidR="008D104A">
        <w:rPr>
          <w:rFonts w:ascii="Arial" w:hAnsi="Arial" w:cs="Arial"/>
          <w:sz w:val="22"/>
          <w:szCs w:val="22"/>
        </w:rPr>
        <w:t xml:space="preserve">bramki, na których podwieszana będzie sieć trakcyjna. </w:t>
      </w:r>
      <w:r>
        <w:rPr>
          <w:rFonts w:ascii="Arial" w:hAnsi="Arial" w:cs="Arial"/>
          <w:sz w:val="22"/>
          <w:szCs w:val="22"/>
        </w:rPr>
        <w:t>U</w:t>
      </w:r>
      <w:r w:rsidR="008D104A">
        <w:rPr>
          <w:rFonts w:ascii="Arial" w:hAnsi="Arial" w:cs="Arial"/>
          <w:sz w:val="22"/>
          <w:szCs w:val="22"/>
        </w:rPr>
        <w:t>kładan</w:t>
      </w:r>
      <w:r>
        <w:rPr>
          <w:rFonts w:ascii="Arial" w:hAnsi="Arial" w:cs="Arial"/>
          <w:sz w:val="22"/>
          <w:szCs w:val="22"/>
        </w:rPr>
        <w:t xml:space="preserve">e są </w:t>
      </w:r>
      <w:r w:rsidR="008D104A">
        <w:rPr>
          <w:rFonts w:ascii="Arial" w:hAnsi="Arial" w:cs="Arial"/>
          <w:sz w:val="22"/>
          <w:szCs w:val="22"/>
        </w:rPr>
        <w:t>now</w:t>
      </w:r>
      <w:r>
        <w:rPr>
          <w:rFonts w:ascii="Arial" w:hAnsi="Arial" w:cs="Arial"/>
          <w:sz w:val="22"/>
          <w:szCs w:val="22"/>
        </w:rPr>
        <w:t>e</w:t>
      </w:r>
      <w:r w:rsidR="008D104A">
        <w:rPr>
          <w:rFonts w:ascii="Arial" w:hAnsi="Arial" w:cs="Arial"/>
          <w:sz w:val="22"/>
          <w:szCs w:val="22"/>
        </w:rPr>
        <w:t xml:space="preserve"> tor</w:t>
      </w:r>
      <w:r>
        <w:rPr>
          <w:rFonts w:ascii="Arial" w:hAnsi="Arial" w:cs="Arial"/>
          <w:sz w:val="22"/>
          <w:szCs w:val="22"/>
        </w:rPr>
        <w:t>y</w:t>
      </w:r>
      <w:r w:rsidR="008D104A">
        <w:rPr>
          <w:rFonts w:ascii="Arial" w:hAnsi="Arial" w:cs="Arial"/>
          <w:sz w:val="22"/>
          <w:szCs w:val="22"/>
        </w:rPr>
        <w:t xml:space="preserve"> i mont</w:t>
      </w:r>
      <w:r>
        <w:rPr>
          <w:rFonts w:ascii="Arial" w:hAnsi="Arial" w:cs="Arial"/>
          <w:sz w:val="22"/>
          <w:szCs w:val="22"/>
        </w:rPr>
        <w:t>owane</w:t>
      </w:r>
      <w:r w:rsidR="008D104A">
        <w:rPr>
          <w:rFonts w:ascii="Arial" w:hAnsi="Arial" w:cs="Arial"/>
          <w:sz w:val="22"/>
          <w:szCs w:val="22"/>
        </w:rPr>
        <w:t xml:space="preserve"> urządze</w:t>
      </w:r>
      <w:r w:rsidR="00D44E33">
        <w:rPr>
          <w:rFonts w:ascii="Arial" w:hAnsi="Arial" w:cs="Arial"/>
          <w:sz w:val="22"/>
          <w:szCs w:val="22"/>
        </w:rPr>
        <w:t>nia</w:t>
      </w:r>
      <w:r w:rsidR="008D104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sterowania ruchem, </w:t>
      </w:r>
      <w:r w:rsidR="008D104A">
        <w:rPr>
          <w:rFonts w:ascii="Arial" w:hAnsi="Arial" w:cs="Arial"/>
          <w:sz w:val="22"/>
          <w:szCs w:val="22"/>
        </w:rPr>
        <w:t>odpowiedzialn</w:t>
      </w:r>
      <w:r>
        <w:rPr>
          <w:rFonts w:ascii="Arial" w:hAnsi="Arial" w:cs="Arial"/>
          <w:sz w:val="22"/>
          <w:szCs w:val="22"/>
        </w:rPr>
        <w:t>e</w:t>
      </w:r>
      <w:r w:rsidR="008D104A">
        <w:rPr>
          <w:rFonts w:ascii="Arial" w:hAnsi="Arial" w:cs="Arial"/>
          <w:sz w:val="22"/>
          <w:szCs w:val="22"/>
        </w:rPr>
        <w:t xml:space="preserve"> za bezpieczeństwo.</w:t>
      </w:r>
      <w:r w:rsidRPr="00FF563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We wrześniu, po przejściu procedur odbiorowych, po nowym torze zaczną kursować pociągi. </w:t>
      </w:r>
      <w:r w:rsidR="00D44E33">
        <w:rPr>
          <w:rFonts w:ascii="Arial" w:hAnsi="Arial" w:cs="Arial"/>
          <w:sz w:val="22"/>
          <w:szCs w:val="22"/>
        </w:rPr>
        <w:t xml:space="preserve">Wówczas </w:t>
      </w:r>
      <w:r>
        <w:rPr>
          <w:rFonts w:ascii="Arial" w:hAnsi="Arial" w:cs="Arial"/>
          <w:sz w:val="22"/>
          <w:szCs w:val="22"/>
        </w:rPr>
        <w:t>wykonawca przystąp</w:t>
      </w:r>
      <w:r w:rsidR="00D44E33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 xml:space="preserve"> do kolejnego etapu, czyli przebudowy tego toru po którym obecnie prowadzony jest ruch. </w:t>
      </w:r>
    </w:p>
    <w:p w:rsidR="00ED2D0A" w:rsidRDefault="00ED2D0A" w:rsidP="00782D6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F5631" w:rsidRDefault="008D104A" w:rsidP="00782D6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F5631">
        <w:rPr>
          <w:rFonts w:ascii="Arial" w:hAnsi="Arial" w:cs="Arial"/>
          <w:b/>
          <w:sz w:val="22"/>
          <w:szCs w:val="22"/>
        </w:rPr>
        <w:t>Największy zakres prac jes</w:t>
      </w:r>
      <w:r w:rsidR="00FF5631" w:rsidRPr="00FF5631">
        <w:rPr>
          <w:rFonts w:ascii="Arial" w:hAnsi="Arial" w:cs="Arial"/>
          <w:b/>
          <w:sz w:val="22"/>
          <w:szCs w:val="22"/>
        </w:rPr>
        <w:t>t na przystanku Kraków Prokocim</w:t>
      </w:r>
      <w:r>
        <w:rPr>
          <w:rFonts w:ascii="Arial" w:hAnsi="Arial" w:cs="Arial"/>
          <w:sz w:val="22"/>
          <w:szCs w:val="22"/>
        </w:rPr>
        <w:t xml:space="preserve">. </w:t>
      </w:r>
    </w:p>
    <w:p w:rsidR="000354CC" w:rsidRDefault="008D104A" w:rsidP="00782D6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rejonie ul. </w:t>
      </w:r>
      <w:proofErr w:type="spellStart"/>
      <w:r>
        <w:rPr>
          <w:rFonts w:ascii="Arial" w:hAnsi="Arial" w:cs="Arial"/>
          <w:sz w:val="22"/>
          <w:szCs w:val="22"/>
        </w:rPr>
        <w:t>Morawiańskiego</w:t>
      </w:r>
      <w:proofErr w:type="spellEnd"/>
      <w:r>
        <w:rPr>
          <w:rFonts w:ascii="Arial" w:hAnsi="Arial" w:cs="Arial"/>
          <w:sz w:val="22"/>
          <w:szCs w:val="22"/>
        </w:rPr>
        <w:t xml:space="preserve"> budowany jest nowy peron</w:t>
      </w:r>
      <w:r w:rsidR="00FF5631">
        <w:rPr>
          <w:rFonts w:ascii="Arial" w:hAnsi="Arial" w:cs="Arial"/>
          <w:sz w:val="22"/>
          <w:szCs w:val="22"/>
        </w:rPr>
        <w:t xml:space="preserve"> </w:t>
      </w:r>
      <w:r w:rsidR="00FF5631" w:rsidRPr="00FF5631">
        <w:rPr>
          <w:rFonts w:ascii="Arial" w:hAnsi="Arial" w:cs="Arial"/>
          <w:sz w:val="22"/>
          <w:szCs w:val="22"/>
        </w:rPr>
        <w:t>przystanku Kraków Prokocim</w:t>
      </w:r>
      <w:r>
        <w:rPr>
          <w:rFonts w:ascii="Arial" w:hAnsi="Arial" w:cs="Arial"/>
          <w:sz w:val="22"/>
          <w:szCs w:val="22"/>
        </w:rPr>
        <w:t xml:space="preserve">, z którego już we wrześniu </w:t>
      </w:r>
      <w:r w:rsidR="00FF5631">
        <w:rPr>
          <w:rFonts w:ascii="Arial" w:hAnsi="Arial" w:cs="Arial"/>
          <w:sz w:val="22"/>
          <w:szCs w:val="22"/>
        </w:rPr>
        <w:t xml:space="preserve">będą </w:t>
      </w:r>
      <w:r>
        <w:rPr>
          <w:rFonts w:ascii="Arial" w:hAnsi="Arial" w:cs="Arial"/>
          <w:sz w:val="22"/>
          <w:szCs w:val="22"/>
        </w:rPr>
        <w:t>korzystać pasażerowie. Odnowiony przystanek będzie wygodn</w:t>
      </w:r>
      <w:r w:rsidR="00FF5631">
        <w:rPr>
          <w:rFonts w:ascii="Arial" w:hAnsi="Arial" w:cs="Arial"/>
          <w:sz w:val="22"/>
          <w:szCs w:val="22"/>
        </w:rPr>
        <w:t>iejszy</w:t>
      </w:r>
      <w:r>
        <w:rPr>
          <w:rFonts w:ascii="Arial" w:hAnsi="Arial" w:cs="Arial"/>
          <w:sz w:val="22"/>
          <w:szCs w:val="22"/>
        </w:rPr>
        <w:t>. Wyższe peron</w:t>
      </w:r>
      <w:r w:rsidR="00FF5631"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 xml:space="preserve"> ułatwią wsiadanie do pociągów. </w:t>
      </w:r>
      <w:r w:rsidR="00FF5631">
        <w:rPr>
          <w:rFonts w:ascii="Arial" w:hAnsi="Arial" w:cs="Arial"/>
          <w:sz w:val="22"/>
          <w:szCs w:val="22"/>
        </w:rPr>
        <w:t>B</w:t>
      </w:r>
      <w:r>
        <w:rPr>
          <w:rFonts w:ascii="Arial" w:hAnsi="Arial" w:cs="Arial"/>
          <w:sz w:val="22"/>
          <w:szCs w:val="22"/>
        </w:rPr>
        <w:t>ęd</w:t>
      </w:r>
      <w:r w:rsidR="00FF5631">
        <w:rPr>
          <w:rFonts w:ascii="Arial" w:hAnsi="Arial" w:cs="Arial"/>
          <w:sz w:val="22"/>
          <w:szCs w:val="22"/>
        </w:rPr>
        <w:t xml:space="preserve">ą </w:t>
      </w:r>
      <w:r>
        <w:rPr>
          <w:rFonts w:ascii="Arial" w:hAnsi="Arial" w:cs="Arial"/>
          <w:sz w:val="22"/>
          <w:szCs w:val="22"/>
        </w:rPr>
        <w:t>wiaty, ławki i nowoczesn</w:t>
      </w:r>
      <w:r w:rsidR="00FF5631">
        <w:rPr>
          <w:rFonts w:ascii="Arial" w:hAnsi="Arial" w:cs="Arial"/>
          <w:sz w:val="22"/>
          <w:szCs w:val="22"/>
        </w:rPr>
        <w:t>a informacja</w:t>
      </w:r>
      <w:r>
        <w:rPr>
          <w:rFonts w:ascii="Arial" w:hAnsi="Arial" w:cs="Arial"/>
          <w:sz w:val="22"/>
          <w:szCs w:val="22"/>
        </w:rPr>
        <w:t xml:space="preserve"> pasażersk</w:t>
      </w:r>
      <w:r w:rsidR="00FF5631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. Dojście </w:t>
      </w:r>
      <w:r w:rsidR="00FF5631">
        <w:rPr>
          <w:rFonts w:ascii="Arial" w:hAnsi="Arial" w:cs="Arial"/>
          <w:sz w:val="22"/>
          <w:szCs w:val="22"/>
        </w:rPr>
        <w:t>na peron</w:t>
      </w:r>
      <w:r>
        <w:rPr>
          <w:rFonts w:ascii="Arial" w:hAnsi="Arial" w:cs="Arial"/>
          <w:sz w:val="22"/>
          <w:szCs w:val="22"/>
        </w:rPr>
        <w:t xml:space="preserve"> będzie ułatwione poprzez budowę schodów od strony ul. </w:t>
      </w:r>
      <w:proofErr w:type="spellStart"/>
      <w:r>
        <w:rPr>
          <w:rFonts w:ascii="Arial" w:hAnsi="Arial" w:cs="Arial"/>
          <w:sz w:val="22"/>
          <w:szCs w:val="22"/>
        </w:rPr>
        <w:t>Morawiańskiego</w:t>
      </w:r>
      <w:proofErr w:type="spellEnd"/>
      <w:r>
        <w:rPr>
          <w:rFonts w:ascii="Arial" w:hAnsi="Arial" w:cs="Arial"/>
          <w:sz w:val="22"/>
          <w:szCs w:val="22"/>
        </w:rPr>
        <w:t xml:space="preserve"> i przejścia podziemnego, usytuowanego po drugiej stronie przystanku, bliżej ul. Czechowicza.</w:t>
      </w:r>
      <w:r w:rsidR="000354CC">
        <w:rPr>
          <w:rFonts w:ascii="Arial" w:hAnsi="Arial" w:cs="Arial"/>
          <w:sz w:val="22"/>
          <w:szCs w:val="22"/>
        </w:rPr>
        <w:t xml:space="preserve"> </w:t>
      </w:r>
      <w:r w:rsidR="00FF5631">
        <w:rPr>
          <w:rFonts w:ascii="Arial" w:hAnsi="Arial" w:cs="Arial"/>
          <w:sz w:val="22"/>
          <w:szCs w:val="22"/>
        </w:rPr>
        <w:t xml:space="preserve">Przejście </w:t>
      </w:r>
      <w:r w:rsidR="000354CC">
        <w:rPr>
          <w:rFonts w:ascii="Arial" w:hAnsi="Arial" w:cs="Arial"/>
          <w:sz w:val="22"/>
          <w:szCs w:val="22"/>
        </w:rPr>
        <w:t xml:space="preserve">będzie służyć nie tylko podróżnym, ale również mieszkańcom. </w:t>
      </w:r>
      <w:r w:rsidR="00FF5631">
        <w:rPr>
          <w:rFonts w:ascii="Arial" w:hAnsi="Arial" w:cs="Arial"/>
          <w:sz w:val="22"/>
          <w:szCs w:val="22"/>
        </w:rPr>
        <w:t>Ł</w:t>
      </w:r>
      <w:r w:rsidR="000354CC">
        <w:rPr>
          <w:rFonts w:ascii="Arial" w:hAnsi="Arial" w:cs="Arial"/>
          <w:sz w:val="22"/>
          <w:szCs w:val="22"/>
        </w:rPr>
        <w:t xml:space="preserve">atwiej </w:t>
      </w:r>
      <w:r w:rsidR="00FF5631">
        <w:rPr>
          <w:rFonts w:ascii="Arial" w:hAnsi="Arial" w:cs="Arial"/>
          <w:sz w:val="22"/>
          <w:szCs w:val="22"/>
        </w:rPr>
        <w:t xml:space="preserve">i bezpiecznie </w:t>
      </w:r>
      <w:r w:rsidR="000354CC">
        <w:rPr>
          <w:rFonts w:ascii="Arial" w:hAnsi="Arial" w:cs="Arial"/>
          <w:sz w:val="22"/>
          <w:szCs w:val="22"/>
        </w:rPr>
        <w:t>przedostaną się na drugą stronę torów.</w:t>
      </w:r>
    </w:p>
    <w:p w:rsidR="00D44E33" w:rsidRDefault="00D44E33" w:rsidP="00782D6E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C36A3F" w:rsidRDefault="00C36A3F" w:rsidP="00782D6E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C7362" w:rsidRPr="007750AD" w:rsidRDefault="004A14C2" w:rsidP="00782D6E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Nowy rozkład jazdy – zmiany dla pasażerów</w:t>
      </w:r>
    </w:p>
    <w:p w:rsidR="00093D25" w:rsidRDefault="00D44E33" w:rsidP="00782D6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Wrześniowa korekta rozkładu </w:t>
      </w:r>
      <w:r w:rsidR="004A14C2">
        <w:rPr>
          <w:rFonts w:ascii="Arial" w:hAnsi="Arial" w:cs="Arial"/>
          <w:sz w:val="22"/>
          <w:szCs w:val="22"/>
        </w:rPr>
        <w:t xml:space="preserve">dotyczy też Krakowskiego Węzła Kolejowego. Od 3 września wprowadzona zostanie pięciogodzinna przerwa (9:30 – 14:30) w ruchu pociągów, pomiędzy Podłężem a Krakowem Głównym. Będzie obowiązywać </w:t>
      </w:r>
      <w:r w:rsidR="00093D25">
        <w:rPr>
          <w:rFonts w:ascii="Arial" w:hAnsi="Arial" w:cs="Arial"/>
          <w:sz w:val="22"/>
          <w:szCs w:val="22"/>
        </w:rPr>
        <w:t>od poniedziałku do piątku. Dzięki niej wykonawca zintensyfik</w:t>
      </w:r>
      <w:r>
        <w:rPr>
          <w:rFonts w:ascii="Arial" w:hAnsi="Arial" w:cs="Arial"/>
          <w:sz w:val="22"/>
          <w:szCs w:val="22"/>
        </w:rPr>
        <w:t>uje</w:t>
      </w:r>
      <w:r w:rsidR="00093D25">
        <w:rPr>
          <w:rFonts w:ascii="Arial" w:hAnsi="Arial" w:cs="Arial"/>
          <w:sz w:val="22"/>
          <w:szCs w:val="22"/>
        </w:rPr>
        <w:t xml:space="preserve"> prace przy modernizacji krakowskiej linii średnicowej, a jednocześnie nie będzie </w:t>
      </w:r>
      <w:r>
        <w:rPr>
          <w:rFonts w:ascii="Arial" w:hAnsi="Arial" w:cs="Arial"/>
          <w:sz w:val="22"/>
          <w:szCs w:val="22"/>
        </w:rPr>
        <w:t xml:space="preserve">zakłócał </w:t>
      </w:r>
      <w:r w:rsidR="00093D25">
        <w:rPr>
          <w:rFonts w:ascii="Arial" w:hAnsi="Arial" w:cs="Arial"/>
          <w:sz w:val="22"/>
          <w:szCs w:val="22"/>
        </w:rPr>
        <w:t>ruchu pociągów</w:t>
      </w:r>
      <w:r>
        <w:rPr>
          <w:rFonts w:ascii="Arial" w:hAnsi="Arial" w:cs="Arial"/>
          <w:sz w:val="22"/>
          <w:szCs w:val="22"/>
        </w:rPr>
        <w:t xml:space="preserve"> wówczas</w:t>
      </w:r>
      <w:r w:rsidR="00093D25">
        <w:rPr>
          <w:rFonts w:ascii="Arial" w:hAnsi="Arial" w:cs="Arial"/>
          <w:sz w:val="22"/>
          <w:szCs w:val="22"/>
        </w:rPr>
        <w:t>, gdy największa liczba pasażerów dojeżdża do stolicy Małopolski.</w:t>
      </w:r>
    </w:p>
    <w:p w:rsidR="00FC47EA" w:rsidRDefault="00996890" w:rsidP="00782D6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Istotną informacją</w:t>
      </w:r>
      <w:bookmarkStart w:id="0" w:name="_GoBack"/>
      <w:bookmarkEnd w:id="0"/>
      <w:r w:rsidR="00C36A3F">
        <w:rPr>
          <w:rFonts w:ascii="Arial" w:hAnsi="Arial" w:cs="Arial"/>
          <w:sz w:val="22"/>
          <w:szCs w:val="22"/>
        </w:rPr>
        <w:t xml:space="preserve"> jest </w:t>
      </w:r>
      <w:r w:rsidR="00093D25">
        <w:rPr>
          <w:rFonts w:ascii="Arial" w:hAnsi="Arial" w:cs="Arial"/>
          <w:sz w:val="22"/>
          <w:szCs w:val="22"/>
        </w:rPr>
        <w:t xml:space="preserve">przekierowanie pociągów z Krakowa </w:t>
      </w:r>
      <w:proofErr w:type="spellStart"/>
      <w:r w:rsidR="00093D25">
        <w:rPr>
          <w:rFonts w:ascii="Arial" w:hAnsi="Arial" w:cs="Arial"/>
          <w:sz w:val="22"/>
          <w:szCs w:val="22"/>
        </w:rPr>
        <w:t>Płaszowa</w:t>
      </w:r>
      <w:proofErr w:type="spellEnd"/>
      <w:r w:rsidR="00093D25">
        <w:rPr>
          <w:rFonts w:ascii="Arial" w:hAnsi="Arial" w:cs="Arial"/>
          <w:sz w:val="22"/>
          <w:szCs w:val="22"/>
        </w:rPr>
        <w:t xml:space="preserve"> na linię obwodową. Takie rozwiązanie </w:t>
      </w:r>
      <w:r w:rsidR="00C36A3F">
        <w:rPr>
          <w:rFonts w:ascii="Arial" w:hAnsi="Arial" w:cs="Arial"/>
          <w:sz w:val="22"/>
          <w:szCs w:val="22"/>
        </w:rPr>
        <w:t xml:space="preserve">wynika z </w:t>
      </w:r>
      <w:r w:rsidR="00093D25">
        <w:rPr>
          <w:rFonts w:ascii="Arial" w:hAnsi="Arial" w:cs="Arial"/>
          <w:sz w:val="22"/>
          <w:szCs w:val="22"/>
        </w:rPr>
        <w:t>rozpoczęci</w:t>
      </w:r>
      <w:r w:rsidR="00C36A3F">
        <w:rPr>
          <w:rFonts w:ascii="Arial" w:hAnsi="Arial" w:cs="Arial"/>
          <w:sz w:val="22"/>
          <w:szCs w:val="22"/>
        </w:rPr>
        <w:t>a</w:t>
      </w:r>
      <w:r w:rsidR="00093D25">
        <w:rPr>
          <w:rFonts w:ascii="Arial" w:hAnsi="Arial" w:cs="Arial"/>
          <w:sz w:val="22"/>
          <w:szCs w:val="22"/>
        </w:rPr>
        <w:t xml:space="preserve"> przebudow</w:t>
      </w:r>
      <w:r w:rsidR="00C36A3F">
        <w:rPr>
          <w:rFonts w:ascii="Arial" w:hAnsi="Arial" w:cs="Arial"/>
          <w:sz w:val="22"/>
          <w:szCs w:val="22"/>
        </w:rPr>
        <w:t>y</w:t>
      </w:r>
      <w:r w:rsidR="00093D25">
        <w:rPr>
          <w:rFonts w:ascii="Arial" w:hAnsi="Arial" w:cs="Arial"/>
          <w:sz w:val="22"/>
          <w:szCs w:val="22"/>
        </w:rPr>
        <w:t xml:space="preserve"> torów w rejonie płaszowskiej stacj</w:t>
      </w:r>
      <w:r w:rsidR="00C36A3F">
        <w:rPr>
          <w:rFonts w:ascii="Arial" w:hAnsi="Arial" w:cs="Arial"/>
          <w:sz w:val="22"/>
          <w:szCs w:val="22"/>
        </w:rPr>
        <w:t xml:space="preserve">i </w:t>
      </w:r>
      <w:r w:rsidR="00093D25">
        <w:rPr>
          <w:rFonts w:ascii="Arial" w:hAnsi="Arial" w:cs="Arial"/>
          <w:sz w:val="22"/>
          <w:szCs w:val="22"/>
        </w:rPr>
        <w:t>i</w:t>
      </w:r>
      <w:r w:rsidR="006210E6">
        <w:rPr>
          <w:rFonts w:ascii="Arial" w:hAnsi="Arial" w:cs="Arial"/>
          <w:sz w:val="22"/>
          <w:szCs w:val="22"/>
        </w:rPr>
        <w:t xml:space="preserve"> ograniczeń</w:t>
      </w:r>
      <w:r w:rsidR="00C36A3F">
        <w:rPr>
          <w:rFonts w:ascii="Arial" w:hAnsi="Arial" w:cs="Arial"/>
          <w:sz w:val="22"/>
          <w:szCs w:val="22"/>
        </w:rPr>
        <w:t xml:space="preserve"> w obsłudze pociągów</w:t>
      </w:r>
      <w:r w:rsidR="00093D25">
        <w:rPr>
          <w:rFonts w:ascii="Arial" w:hAnsi="Arial" w:cs="Arial"/>
          <w:sz w:val="22"/>
          <w:szCs w:val="22"/>
        </w:rPr>
        <w:t xml:space="preserve">. </w:t>
      </w:r>
      <w:r w:rsidR="00C36A3F">
        <w:rPr>
          <w:rFonts w:ascii="Arial" w:hAnsi="Arial" w:cs="Arial"/>
          <w:sz w:val="22"/>
          <w:szCs w:val="22"/>
        </w:rPr>
        <w:t xml:space="preserve">Niektóre </w:t>
      </w:r>
      <w:r w:rsidR="00093D25">
        <w:rPr>
          <w:rFonts w:ascii="Arial" w:hAnsi="Arial" w:cs="Arial"/>
          <w:sz w:val="22"/>
          <w:szCs w:val="22"/>
        </w:rPr>
        <w:t>połącze</w:t>
      </w:r>
      <w:r w:rsidR="00C36A3F">
        <w:rPr>
          <w:rFonts w:ascii="Arial" w:hAnsi="Arial" w:cs="Arial"/>
          <w:sz w:val="22"/>
          <w:szCs w:val="22"/>
        </w:rPr>
        <w:t>nia</w:t>
      </w:r>
      <w:r w:rsidR="00093D25">
        <w:rPr>
          <w:rFonts w:ascii="Arial" w:hAnsi="Arial" w:cs="Arial"/>
          <w:sz w:val="22"/>
          <w:szCs w:val="22"/>
        </w:rPr>
        <w:t xml:space="preserve"> zostan</w:t>
      </w:r>
      <w:r w:rsidR="00C36A3F">
        <w:rPr>
          <w:rFonts w:ascii="Arial" w:hAnsi="Arial" w:cs="Arial"/>
          <w:sz w:val="22"/>
          <w:szCs w:val="22"/>
        </w:rPr>
        <w:t>ą</w:t>
      </w:r>
      <w:r w:rsidR="00093D25">
        <w:rPr>
          <w:rFonts w:ascii="Arial" w:hAnsi="Arial" w:cs="Arial"/>
          <w:sz w:val="22"/>
          <w:szCs w:val="22"/>
        </w:rPr>
        <w:t xml:space="preserve"> zastąpion</w:t>
      </w:r>
      <w:r w:rsidR="00C36A3F">
        <w:rPr>
          <w:rFonts w:ascii="Arial" w:hAnsi="Arial" w:cs="Arial"/>
          <w:sz w:val="22"/>
          <w:szCs w:val="22"/>
        </w:rPr>
        <w:t>e</w:t>
      </w:r>
      <w:r w:rsidR="00093D25">
        <w:rPr>
          <w:rFonts w:ascii="Arial" w:hAnsi="Arial" w:cs="Arial"/>
          <w:sz w:val="22"/>
          <w:szCs w:val="22"/>
        </w:rPr>
        <w:t xml:space="preserve"> autokarami</w:t>
      </w:r>
      <w:r w:rsidR="006210E6">
        <w:rPr>
          <w:rFonts w:ascii="Arial" w:hAnsi="Arial" w:cs="Arial"/>
          <w:sz w:val="22"/>
          <w:szCs w:val="22"/>
        </w:rPr>
        <w:t xml:space="preserve"> lub zmienia trasę</w:t>
      </w:r>
      <w:r w:rsidR="00093D25">
        <w:rPr>
          <w:rFonts w:ascii="Arial" w:hAnsi="Arial" w:cs="Arial"/>
          <w:sz w:val="22"/>
          <w:szCs w:val="22"/>
        </w:rPr>
        <w:t>. Szczegółowo o zmianach w kursowaniu pociągów będą informować przewoźnicy.</w:t>
      </w:r>
    </w:p>
    <w:p w:rsidR="0090075C" w:rsidRPr="00692CEB" w:rsidRDefault="00692CEB" w:rsidP="00692CEB">
      <w:pPr>
        <w:tabs>
          <w:tab w:val="left" w:pos="2610"/>
        </w:tabs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692CEB">
        <w:rPr>
          <w:rFonts w:ascii="Arial" w:hAnsi="Arial" w:cs="Arial"/>
          <w:b/>
          <w:sz w:val="22"/>
          <w:szCs w:val="22"/>
        </w:rPr>
        <w:t>Efekty modernizacji linii średnicowej</w:t>
      </w:r>
    </w:p>
    <w:p w:rsidR="00692CEB" w:rsidRDefault="0085566A" w:rsidP="00692CE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Dodatkowe </w:t>
      </w:r>
      <w:r w:rsidR="00C36A3F">
        <w:rPr>
          <w:rFonts w:ascii="Arial" w:hAnsi="Arial" w:cs="Arial"/>
          <w:sz w:val="22"/>
          <w:szCs w:val="22"/>
        </w:rPr>
        <w:t xml:space="preserve">dwa </w:t>
      </w:r>
      <w:r>
        <w:rPr>
          <w:rFonts w:ascii="Arial" w:hAnsi="Arial" w:cs="Arial"/>
          <w:sz w:val="22"/>
          <w:szCs w:val="22"/>
        </w:rPr>
        <w:t xml:space="preserve">tory na Krakowskim Węźle Kolejowym </w:t>
      </w:r>
      <w:r w:rsidR="006210E6">
        <w:rPr>
          <w:rFonts w:ascii="Arial" w:hAnsi="Arial" w:cs="Arial"/>
          <w:sz w:val="22"/>
          <w:szCs w:val="22"/>
        </w:rPr>
        <w:t>pojawią się</w:t>
      </w:r>
      <w:r w:rsidR="00C36A3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także w </w:t>
      </w:r>
      <w:r w:rsidR="00A472FE">
        <w:rPr>
          <w:rFonts w:ascii="Arial" w:hAnsi="Arial" w:cs="Arial"/>
          <w:sz w:val="22"/>
          <w:szCs w:val="22"/>
        </w:rPr>
        <w:t>centrum</w:t>
      </w:r>
      <w:r>
        <w:rPr>
          <w:rFonts w:ascii="Arial" w:hAnsi="Arial" w:cs="Arial"/>
          <w:sz w:val="22"/>
          <w:szCs w:val="22"/>
        </w:rPr>
        <w:t xml:space="preserve"> miasta</w:t>
      </w:r>
      <w:r w:rsidR="005F55B8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="00C36A3F">
        <w:rPr>
          <w:rFonts w:ascii="Arial" w:hAnsi="Arial" w:cs="Arial"/>
          <w:sz w:val="22"/>
          <w:szCs w:val="22"/>
        </w:rPr>
        <w:t>Dzięki temu</w:t>
      </w:r>
      <w:r w:rsidR="006210E6">
        <w:rPr>
          <w:rFonts w:ascii="Arial" w:hAnsi="Arial" w:cs="Arial"/>
          <w:sz w:val="22"/>
          <w:szCs w:val="22"/>
        </w:rPr>
        <w:t>,</w:t>
      </w:r>
      <w:r w:rsidR="00C36A3F">
        <w:rPr>
          <w:rFonts w:ascii="Arial" w:hAnsi="Arial" w:cs="Arial"/>
          <w:sz w:val="22"/>
          <w:szCs w:val="22"/>
        </w:rPr>
        <w:t xml:space="preserve"> p</w:t>
      </w:r>
      <w:r>
        <w:rPr>
          <w:rFonts w:ascii="Arial" w:hAnsi="Arial" w:cs="Arial"/>
          <w:sz w:val="22"/>
          <w:szCs w:val="22"/>
        </w:rPr>
        <w:t xml:space="preserve">omiędzy stacjami Kraków </w:t>
      </w:r>
      <w:proofErr w:type="spellStart"/>
      <w:r>
        <w:rPr>
          <w:rFonts w:ascii="Arial" w:hAnsi="Arial" w:cs="Arial"/>
          <w:sz w:val="22"/>
          <w:szCs w:val="22"/>
        </w:rPr>
        <w:t>Płaszów</w:t>
      </w:r>
      <w:proofErr w:type="spellEnd"/>
      <w:r>
        <w:rPr>
          <w:rFonts w:ascii="Arial" w:hAnsi="Arial" w:cs="Arial"/>
          <w:sz w:val="22"/>
          <w:szCs w:val="22"/>
        </w:rPr>
        <w:t xml:space="preserve"> i Kraków Główny</w:t>
      </w:r>
      <w:r w:rsidR="006210E6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="00C36A3F">
        <w:rPr>
          <w:rFonts w:ascii="Arial" w:hAnsi="Arial" w:cs="Arial"/>
          <w:sz w:val="22"/>
          <w:szCs w:val="22"/>
        </w:rPr>
        <w:t xml:space="preserve">obsługę pociągów zapewnią </w:t>
      </w:r>
      <w:r w:rsidR="00A472FE">
        <w:rPr>
          <w:rFonts w:ascii="Arial" w:hAnsi="Arial" w:cs="Arial"/>
          <w:sz w:val="22"/>
          <w:szCs w:val="22"/>
        </w:rPr>
        <w:t>cztery</w:t>
      </w:r>
      <w:r w:rsidR="006210E6">
        <w:rPr>
          <w:rFonts w:ascii="Arial" w:hAnsi="Arial" w:cs="Arial"/>
          <w:sz w:val="22"/>
          <w:szCs w:val="22"/>
        </w:rPr>
        <w:t xml:space="preserve"> tory</w:t>
      </w:r>
      <w:r w:rsidR="00C36A3F">
        <w:rPr>
          <w:rFonts w:ascii="Arial" w:hAnsi="Arial" w:cs="Arial"/>
          <w:sz w:val="22"/>
          <w:szCs w:val="22"/>
        </w:rPr>
        <w:t xml:space="preserve"> – dwa dla podroży aglomeracyjnych dwa dla dalekobieżnych.</w:t>
      </w:r>
      <w:r w:rsidR="005F55B8">
        <w:rPr>
          <w:rFonts w:ascii="Arial" w:hAnsi="Arial" w:cs="Arial"/>
          <w:sz w:val="22"/>
          <w:szCs w:val="22"/>
        </w:rPr>
        <w:t xml:space="preserve"> </w:t>
      </w:r>
      <w:r w:rsidR="00E507A3">
        <w:rPr>
          <w:rFonts w:ascii="Arial" w:hAnsi="Arial" w:cs="Arial"/>
          <w:sz w:val="22"/>
          <w:szCs w:val="22"/>
        </w:rPr>
        <w:t>Największa inwestycja, realizowana przez PLK na południu Polski, zakończy</w:t>
      </w:r>
      <w:r w:rsidR="00692CEB">
        <w:rPr>
          <w:rFonts w:ascii="Arial" w:hAnsi="Arial" w:cs="Arial"/>
          <w:sz w:val="22"/>
          <w:szCs w:val="22"/>
        </w:rPr>
        <w:t xml:space="preserve"> się w 2020 roku. </w:t>
      </w:r>
      <w:r w:rsidR="00E507A3">
        <w:rPr>
          <w:rFonts w:ascii="Arial" w:hAnsi="Arial" w:cs="Arial"/>
          <w:sz w:val="22"/>
          <w:szCs w:val="22"/>
        </w:rPr>
        <w:t xml:space="preserve">Wartość robót </w:t>
      </w:r>
      <w:r w:rsidR="00692CEB">
        <w:rPr>
          <w:rFonts w:ascii="Arial" w:hAnsi="Arial" w:cs="Arial"/>
          <w:sz w:val="22"/>
          <w:szCs w:val="22"/>
        </w:rPr>
        <w:t xml:space="preserve">szacowana </w:t>
      </w:r>
      <w:r w:rsidR="00E507A3">
        <w:rPr>
          <w:rFonts w:ascii="Arial" w:hAnsi="Arial" w:cs="Arial"/>
          <w:sz w:val="22"/>
          <w:szCs w:val="22"/>
        </w:rPr>
        <w:t xml:space="preserve">jest </w:t>
      </w:r>
      <w:r w:rsidR="00692CEB">
        <w:rPr>
          <w:rFonts w:ascii="Arial" w:hAnsi="Arial" w:cs="Arial"/>
          <w:sz w:val="22"/>
          <w:szCs w:val="22"/>
        </w:rPr>
        <w:t>na niemal 1 mld zł.</w:t>
      </w:r>
    </w:p>
    <w:p w:rsidR="00C36A3F" w:rsidRDefault="00C36A3F" w:rsidP="00692CE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7F77DE" w:rsidRDefault="00260A3B" w:rsidP="00151F71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noProof/>
        </w:rPr>
        <w:drawing>
          <wp:inline distT="0" distB="0" distL="0" distR="0" wp14:anchorId="237B5AFD" wp14:editId="4E5E4FE9">
            <wp:extent cx="5760720" cy="1209382"/>
            <wp:effectExtent l="0" t="0" r="0" b="0"/>
            <wp:docPr id="1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093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6A3F" w:rsidRPr="00151F71" w:rsidRDefault="00C36A3F" w:rsidP="00151F71">
      <w:pPr>
        <w:spacing w:line="360" w:lineRule="auto"/>
        <w:rPr>
          <w:rFonts w:ascii="Arial" w:hAnsi="Arial" w:cs="Arial"/>
          <w:sz w:val="22"/>
          <w:szCs w:val="22"/>
        </w:rPr>
      </w:pPr>
    </w:p>
    <w:p w:rsidR="00E222DD" w:rsidRPr="00B26468" w:rsidRDefault="00E222DD" w:rsidP="00102768">
      <w:pPr>
        <w:rPr>
          <w:rFonts w:ascii="Arial" w:hAnsi="Arial" w:cs="Arial"/>
          <w:i/>
          <w:sz w:val="18"/>
        </w:rPr>
      </w:pPr>
    </w:p>
    <w:p w:rsidR="00102768" w:rsidRPr="00B26468" w:rsidRDefault="00102768" w:rsidP="00102768">
      <w:pPr>
        <w:spacing w:after="120"/>
        <w:jc w:val="right"/>
        <w:rPr>
          <w:rFonts w:ascii="Arial" w:hAnsi="Arial" w:cs="Arial"/>
          <w:b/>
          <w:bCs/>
          <w:sz w:val="20"/>
          <w:szCs w:val="20"/>
        </w:rPr>
      </w:pPr>
      <w:r w:rsidRPr="00B26468">
        <w:rPr>
          <w:rFonts w:ascii="Arial" w:hAnsi="Arial" w:cs="Arial"/>
          <w:b/>
          <w:bCs/>
          <w:sz w:val="20"/>
          <w:szCs w:val="20"/>
        </w:rPr>
        <w:t>Kontakt dla mediów:</w:t>
      </w:r>
    </w:p>
    <w:p w:rsidR="00102768" w:rsidRPr="00B26468" w:rsidRDefault="00102768" w:rsidP="000D5AB3">
      <w:pPr>
        <w:spacing w:line="360" w:lineRule="auto"/>
        <w:contextualSpacing/>
        <w:jc w:val="right"/>
        <w:rPr>
          <w:rFonts w:ascii="Arial" w:hAnsi="Arial" w:cs="Arial"/>
          <w:b/>
          <w:bCs/>
          <w:sz w:val="20"/>
          <w:szCs w:val="20"/>
        </w:rPr>
      </w:pPr>
      <w:r w:rsidRPr="00B26468">
        <w:rPr>
          <w:rFonts w:ascii="Arial" w:hAnsi="Arial" w:cs="Arial"/>
          <w:b/>
          <w:bCs/>
          <w:sz w:val="20"/>
          <w:szCs w:val="20"/>
        </w:rPr>
        <w:t>Piotr Hamarnik</w:t>
      </w:r>
    </w:p>
    <w:p w:rsidR="00102768" w:rsidRPr="00B26468" w:rsidRDefault="00102768" w:rsidP="000D5AB3">
      <w:pPr>
        <w:spacing w:line="360" w:lineRule="auto"/>
        <w:contextualSpacing/>
        <w:jc w:val="right"/>
        <w:rPr>
          <w:rFonts w:ascii="Arial" w:hAnsi="Arial" w:cs="Arial"/>
          <w:sz w:val="20"/>
          <w:szCs w:val="20"/>
        </w:rPr>
      </w:pPr>
      <w:r w:rsidRPr="00B26468">
        <w:rPr>
          <w:rFonts w:ascii="Arial" w:hAnsi="Arial" w:cs="Arial"/>
          <w:sz w:val="20"/>
          <w:szCs w:val="20"/>
        </w:rPr>
        <w:t xml:space="preserve">Zespół prasowy </w:t>
      </w:r>
    </w:p>
    <w:p w:rsidR="00102768" w:rsidRPr="00B26468" w:rsidRDefault="00102768" w:rsidP="000D5AB3">
      <w:pPr>
        <w:spacing w:line="360" w:lineRule="auto"/>
        <w:contextualSpacing/>
        <w:jc w:val="right"/>
        <w:rPr>
          <w:rFonts w:ascii="Arial" w:hAnsi="Arial" w:cs="Arial"/>
          <w:sz w:val="20"/>
          <w:szCs w:val="20"/>
        </w:rPr>
      </w:pPr>
      <w:r w:rsidRPr="00B26468">
        <w:rPr>
          <w:rFonts w:ascii="Arial" w:hAnsi="Arial" w:cs="Arial"/>
          <w:sz w:val="20"/>
          <w:szCs w:val="20"/>
        </w:rPr>
        <w:t>PKP Polskie Linie Kolejowe S.A.</w:t>
      </w:r>
    </w:p>
    <w:p w:rsidR="00102768" w:rsidRPr="00B26468" w:rsidRDefault="00102768" w:rsidP="000D5AB3">
      <w:pPr>
        <w:spacing w:line="360" w:lineRule="auto"/>
        <w:contextualSpacing/>
        <w:jc w:val="right"/>
        <w:rPr>
          <w:rFonts w:ascii="Arial" w:hAnsi="Arial" w:cs="Arial"/>
          <w:sz w:val="20"/>
          <w:szCs w:val="20"/>
          <w:lang w:val="en-US"/>
        </w:rPr>
      </w:pPr>
      <w:r w:rsidRPr="00B26468">
        <w:rPr>
          <w:rFonts w:ascii="Arial" w:hAnsi="Arial" w:cs="Arial"/>
          <w:sz w:val="20"/>
          <w:szCs w:val="20"/>
          <w:lang w:val="en-US"/>
        </w:rPr>
        <w:t xml:space="preserve">piotr.hamarnik@plk-sa.pl </w:t>
      </w:r>
    </w:p>
    <w:p w:rsidR="003325E3" w:rsidRPr="00A472FE" w:rsidRDefault="00102768" w:rsidP="00A472FE">
      <w:pPr>
        <w:spacing w:line="360" w:lineRule="auto"/>
        <w:contextualSpacing/>
        <w:jc w:val="right"/>
        <w:rPr>
          <w:rFonts w:ascii="Arial" w:hAnsi="Arial" w:cs="Arial"/>
          <w:sz w:val="20"/>
          <w:szCs w:val="20"/>
          <w:lang w:val="en-US"/>
        </w:rPr>
      </w:pPr>
      <w:r w:rsidRPr="00B26468">
        <w:rPr>
          <w:rFonts w:ascii="Arial" w:hAnsi="Arial" w:cs="Arial"/>
          <w:sz w:val="20"/>
          <w:szCs w:val="20"/>
          <w:lang w:val="en-US"/>
        </w:rPr>
        <w:t>T: + 48 605 352 883</w:t>
      </w:r>
    </w:p>
    <w:p w:rsidR="00E222DD" w:rsidRDefault="00102768" w:rsidP="00102768">
      <w:pPr>
        <w:jc w:val="center"/>
        <w:rPr>
          <w:rFonts w:ascii="Arial" w:hAnsi="Arial" w:cs="Arial"/>
          <w:i/>
          <w:sz w:val="18"/>
        </w:rPr>
      </w:pPr>
      <w:r>
        <w:rPr>
          <w:rFonts w:ascii="Arial" w:hAnsi="Arial" w:cs="Arial"/>
          <w:b/>
          <w:sz w:val="20"/>
          <w:szCs w:val="20"/>
        </w:rPr>
        <w:t>„</w:t>
      </w:r>
      <w:r w:rsidRPr="002E7103">
        <w:rPr>
          <w:rFonts w:ascii="Arial" w:hAnsi="Arial" w:cs="Arial"/>
          <w:b/>
          <w:sz w:val="20"/>
          <w:szCs w:val="20"/>
        </w:rPr>
        <w:t>Wyłączną odpowiedzialność za treść publikacji ponosi jej autor. Unia Europejska nie odpowiada za ewentualne wykorzystanie informacji zawartych w takiej publikacji”.</w:t>
      </w:r>
    </w:p>
    <w:sectPr w:rsidR="00E222DD" w:rsidSect="00393BE5">
      <w:headerReference w:type="default" r:id="rId9"/>
      <w:footerReference w:type="default" r:id="rId10"/>
      <w:pgSz w:w="11906" w:h="16838"/>
      <w:pgMar w:top="1530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67FF" w:rsidRDefault="00B567FF" w:rsidP="006B0DBA">
      <w:r>
        <w:separator/>
      </w:r>
    </w:p>
  </w:endnote>
  <w:endnote w:type="continuationSeparator" w:id="0">
    <w:p w:rsidR="00B567FF" w:rsidRDefault="00B567FF" w:rsidP="006B0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BE5" w:rsidRDefault="00C015D9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posOffset>-685800</wp:posOffset>
              </wp:positionH>
              <wp:positionV relativeFrom="paragraph">
                <wp:posOffset>-823595</wp:posOffset>
              </wp:positionV>
              <wp:extent cx="7200900" cy="1143000"/>
              <wp:effectExtent l="0" t="0" r="0" b="444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00900" cy="1143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3BE5" w:rsidRDefault="00393BE5">
                          <w:pPr>
                            <w:spacing w:before="60"/>
                            <w:jc w:val="center"/>
                            <w:rPr>
                              <w:rFonts w:ascii="Arial" w:hAnsi="Arial" w:cs="Arial"/>
                              <w:color w:val="808080"/>
                              <w:sz w:val="4"/>
                              <w:szCs w:val="4"/>
                            </w:rPr>
                          </w:pPr>
                        </w:p>
                        <w:p w:rsidR="00393BE5" w:rsidRDefault="00393BE5" w:rsidP="000E07D2">
                          <w:pPr>
                            <w:spacing w:before="60"/>
                            <w:jc w:val="center"/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 Narrow" w:hAnsi="Arial Narrow" w:cs="Arial Narrow"/>
                              <w:sz w:val="22"/>
                              <w:szCs w:val="22"/>
                            </w:rPr>
                            <w:t xml:space="preserve">  </w:t>
                          </w:r>
                        </w:p>
                        <w:p w:rsidR="00393BE5" w:rsidRDefault="00393BE5">
                          <w:pPr>
                            <w:jc w:val="center"/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</w:pPr>
                        </w:p>
                        <w:p w:rsidR="00393BE5" w:rsidRDefault="00393BE5"/>
                        <w:p w:rsidR="00393BE5" w:rsidRDefault="00393BE5"/>
                        <w:p w:rsidR="00393BE5" w:rsidRDefault="00393BE5" w:rsidP="00A70B4D">
                          <w:pPr>
                            <w:ind w:firstLine="993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Spółka wpisana do rejestru przedsiębiorców prowadzonego przez Sąd Rejonowy dla m. st. Warszawy w Warszawie </w:t>
                          </w:r>
                        </w:p>
                        <w:p w:rsidR="00393BE5" w:rsidRDefault="00393BE5" w:rsidP="00A70B4D">
                          <w:pPr>
                            <w:ind w:firstLine="993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XIII Wydział Gospodarczy Krajowego Rejestru Sądowego pod numerem KRS 0000037568, NIP 113-23-16-427, REGON 017319027. </w:t>
                          </w:r>
                        </w:p>
                        <w:p w:rsidR="00393BE5" w:rsidRDefault="00393BE5" w:rsidP="00A70B4D">
                          <w:pPr>
                            <w:ind w:firstLine="993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Wysokość kapitału zakładowego w całości wpłaconego: </w:t>
                          </w:r>
                          <w:r w:rsidR="00B23444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1</w:t>
                          </w:r>
                          <w:r w:rsidR="00804E73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7</w:t>
                          </w:r>
                          <w:r w:rsidR="00B23444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.</w:t>
                          </w:r>
                          <w:r w:rsidR="00804E73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458</w:t>
                          </w:r>
                          <w:r w:rsidR="00B23444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.</w:t>
                          </w:r>
                          <w:r w:rsidR="00804E73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436</w:t>
                          </w:r>
                          <w:r w:rsidR="00B23444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.000,00 zł</w:t>
                          </w:r>
                        </w:p>
                        <w:p w:rsidR="00393BE5" w:rsidRDefault="00393BE5" w:rsidP="000E07D2">
                          <w:pPr>
                            <w:ind w:left="851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54pt;margin-top:-64.85pt;width:567pt;height:90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" filled="f" stroked="f">
              <v:textbox>
                <w:txbxContent>
                  <w:p w:rsidR="00393BE5" w:rsidRDefault="00393BE5">
                    <w:pPr>
                      <w:spacing w:before="60"/>
                      <w:jc w:val="center"/>
                      <w:rPr>
                        <w:rFonts w:ascii="Arial" w:hAnsi="Arial" w:cs="Arial"/>
                        <w:color w:val="808080"/>
                        <w:sz w:val="4"/>
                        <w:szCs w:val="4"/>
                      </w:rPr>
                    </w:pPr>
                  </w:p>
                  <w:p w:rsidR="00393BE5" w:rsidRDefault="00393BE5" w:rsidP="000E07D2">
                    <w:pPr>
                      <w:spacing w:before="60"/>
                      <w:jc w:val="center"/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</w:pPr>
                    <w:r>
                      <w:rPr>
                        <w:rFonts w:ascii="Arial Narrow" w:hAnsi="Arial Narrow" w:cs="Arial Narrow"/>
                        <w:sz w:val="22"/>
                        <w:szCs w:val="22"/>
                      </w:rPr>
                      <w:t xml:space="preserve">  </w:t>
                    </w:r>
                  </w:p>
                  <w:p w:rsidR="00393BE5" w:rsidRDefault="00393BE5">
                    <w:pPr>
                      <w:jc w:val="center"/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</w:pPr>
                  </w:p>
                  <w:p w:rsidR="00393BE5" w:rsidRDefault="00393BE5"/>
                  <w:p w:rsidR="00393BE5" w:rsidRDefault="00393BE5"/>
                  <w:p w:rsidR="00393BE5" w:rsidRDefault="00393BE5" w:rsidP="00A70B4D">
                    <w:pPr>
                      <w:ind w:firstLine="993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Spółka wpisana do rejestru przedsiębiorców prowadzonego przez Sąd Rejonowy dla m. st. Warszawy w Warszawie </w:t>
                    </w:r>
                  </w:p>
                  <w:p w:rsidR="00393BE5" w:rsidRDefault="00393BE5" w:rsidP="00A70B4D">
                    <w:pPr>
                      <w:ind w:firstLine="993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XIII Wydział Gospodarczy Krajowego Rejestru Sądowego pod numerem KRS 0000037568, NIP 113-23-16-427, REGON 017319027. </w:t>
                    </w:r>
                  </w:p>
                  <w:p w:rsidR="00393BE5" w:rsidRDefault="00393BE5" w:rsidP="00A70B4D">
                    <w:pPr>
                      <w:ind w:firstLine="993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Wysokość kapitału zakładowego w całości wpłaconego: </w:t>
                    </w:r>
                    <w:r w:rsidR="00B23444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1</w:t>
                    </w:r>
                    <w:r w:rsidR="00804E73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7</w:t>
                    </w:r>
                    <w:r w:rsidR="00B23444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.</w:t>
                    </w:r>
                    <w:r w:rsidR="00804E73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458</w:t>
                    </w:r>
                    <w:r w:rsidR="00B23444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.</w:t>
                    </w:r>
                    <w:r w:rsidR="00804E73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436</w:t>
                    </w:r>
                    <w:r w:rsidR="00B23444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.000,00 zł</w:t>
                    </w:r>
                  </w:p>
                  <w:p w:rsidR="00393BE5" w:rsidRDefault="00393BE5" w:rsidP="000E07D2">
                    <w:pPr>
                      <w:ind w:left="851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67FF" w:rsidRDefault="00B567FF" w:rsidP="006B0DBA">
      <w:r w:rsidRPr="006B0DBA">
        <w:rPr>
          <w:color w:val="000000"/>
        </w:rPr>
        <w:separator/>
      </w:r>
    </w:p>
  </w:footnote>
  <w:footnote w:type="continuationSeparator" w:id="0">
    <w:p w:rsidR="00B567FF" w:rsidRDefault="00B567FF" w:rsidP="006B0D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BE5" w:rsidRDefault="00DD4E5E" w:rsidP="00B72938">
    <w:pPr>
      <w:pStyle w:val="Nagwek"/>
      <w:ind w:hanging="426"/>
    </w:pPr>
    <w:r>
      <w:rPr>
        <w:noProof/>
      </w:rPr>
      <w:drawing>
        <wp:inline distT="0" distB="0" distL="0" distR="0">
          <wp:extent cx="6619875" cy="488902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EF_trzy w rzedzie_NOW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8832" cy="4910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AF4F69"/>
    <w:multiLevelType w:val="multilevel"/>
    <w:tmpl w:val="772894A2"/>
    <w:styleLink w:val="LFO5"/>
    <w:lvl w:ilvl="0">
      <w:start w:val="1"/>
      <w:numFmt w:val="decimal"/>
      <w:pStyle w:val="Nagwek23"/>
      <w:lvlText w:val="3.%1."/>
      <w:lvlJc w:val="left"/>
      <w:pPr>
        <w:ind w:left="907" w:hanging="54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363A0E"/>
    <w:multiLevelType w:val="multilevel"/>
    <w:tmpl w:val="E1B2EF54"/>
    <w:styleLink w:val="WWOutlineListStyle"/>
    <w:lvl w:ilvl="0">
      <w:start w:val="1"/>
      <w:numFmt w:val="none"/>
      <w:lvlText w:val=""/>
      <w:lvlJc w:val="left"/>
    </w:lvl>
    <w:lvl w:ilvl="1">
      <w:start w:val="1"/>
      <w:numFmt w:val="decimal"/>
      <w:pStyle w:val="Nagwek22"/>
      <w:lvlText w:val="2.%2."/>
      <w:lvlJc w:val="left"/>
      <w:pPr>
        <w:ind w:left="907" w:hanging="547"/>
      </w:pPr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DBA"/>
    <w:rsid w:val="000000E7"/>
    <w:rsid w:val="0001216E"/>
    <w:rsid w:val="000146F8"/>
    <w:rsid w:val="000354CC"/>
    <w:rsid w:val="00050746"/>
    <w:rsid w:val="000508E1"/>
    <w:rsid w:val="00051862"/>
    <w:rsid w:val="00053DD2"/>
    <w:rsid w:val="00087E3E"/>
    <w:rsid w:val="0009203E"/>
    <w:rsid w:val="00093D25"/>
    <w:rsid w:val="0009493D"/>
    <w:rsid w:val="000949F9"/>
    <w:rsid w:val="00094D98"/>
    <w:rsid w:val="000B522A"/>
    <w:rsid w:val="000B734D"/>
    <w:rsid w:val="000C0A31"/>
    <w:rsid w:val="000C2051"/>
    <w:rsid w:val="000C7F5A"/>
    <w:rsid w:val="000D59C5"/>
    <w:rsid w:val="000D5AB3"/>
    <w:rsid w:val="000D7BF5"/>
    <w:rsid w:val="000E0137"/>
    <w:rsid w:val="000E07D2"/>
    <w:rsid w:val="000F6667"/>
    <w:rsid w:val="00102768"/>
    <w:rsid w:val="00105CA6"/>
    <w:rsid w:val="00112715"/>
    <w:rsid w:val="00125FF3"/>
    <w:rsid w:val="0012697A"/>
    <w:rsid w:val="001312F7"/>
    <w:rsid w:val="00141A90"/>
    <w:rsid w:val="00144329"/>
    <w:rsid w:val="00145DA7"/>
    <w:rsid w:val="001504CE"/>
    <w:rsid w:val="00151F71"/>
    <w:rsid w:val="001542CD"/>
    <w:rsid w:val="00163157"/>
    <w:rsid w:val="00166791"/>
    <w:rsid w:val="001835F2"/>
    <w:rsid w:val="00186D4B"/>
    <w:rsid w:val="00191A66"/>
    <w:rsid w:val="001933E3"/>
    <w:rsid w:val="001A1CB7"/>
    <w:rsid w:val="001B002C"/>
    <w:rsid w:val="001B08DB"/>
    <w:rsid w:val="001B68D5"/>
    <w:rsid w:val="001D25C6"/>
    <w:rsid w:val="001E1DDE"/>
    <w:rsid w:val="001E20AB"/>
    <w:rsid w:val="001F0681"/>
    <w:rsid w:val="002034C6"/>
    <w:rsid w:val="00205E70"/>
    <w:rsid w:val="0021354B"/>
    <w:rsid w:val="002167DB"/>
    <w:rsid w:val="0022445F"/>
    <w:rsid w:val="00224DB5"/>
    <w:rsid w:val="00251066"/>
    <w:rsid w:val="0025219F"/>
    <w:rsid w:val="002577AA"/>
    <w:rsid w:val="00260A3B"/>
    <w:rsid w:val="00262284"/>
    <w:rsid w:val="00293F60"/>
    <w:rsid w:val="00294AA5"/>
    <w:rsid w:val="002967FF"/>
    <w:rsid w:val="002B70B0"/>
    <w:rsid w:val="002C002E"/>
    <w:rsid w:val="002D57F9"/>
    <w:rsid w:val="002E0872"/>
    <w:rsid w:val="002E73D2"/>
    <w:rsid w:val="002E75AC"/>
    <w:rsid w:val="00307034"/>
    <w:rsid w:val="0031106A"/>
    <w:rsid w:val="0032184F"/>
    <w:rsid w:val="00322159"/>
    <w:rsid w:val="003279EA"/>
    <w:rsid w:val="003325E3"/>
    <w:rsid w:val="00334DD6"/>
    <w:rsid w:val="00336BFE"/>
    <w:rsid w:val="00365DB0"/>
    <w:rsid w:val="003660FB"/>
    <w:rsid w:val="00371D0C"/>
    <w:rsid w:val="00371D66"/>
    <w:rsid w:val="00374F08"/>
    <w:rsid w:val="00382CC9"/>
    <w:rsid w:val="00392009"/>
    <w:rsid w:val="00393243"/>
    <w:rsid w:val="00393987"/>
    <w:rsid w:val="00393BE5"/>
    <w:rsid w:val="00396F4A"/>
    <w:rsid w:val="003A062A"/>
    <w:rsid w:val="003A26A5"/>
    <w:rsid w:val="003A5C55"/>
    <w:rsid w:val="003A6033"/>
    <w:rsid w:val="003B1466"/>
    <w:rsid w:val="003B66C8"/>
    <w:rsid w:val="003C0174"/>
    <w:rsid w:val="004148F1"/>
    <w:rsid w:val="004324C0"/>
    <w:rsid w:val="00435630"/>
    <w:rsid w:val="004373A7"/>
    <w:rsid w:val="0045462F"/>
    <w:rsid w:val="0046052C"/>
    <w:rsid w:val="00481CC2"/>
    <w:rsid w:val="004842C7"/>
    <w:rsid w:val="004903A1"/>
    <w:rsid w:val="004949BA"/>
    <w:rsid w:val="004A14C2"/>
    <w:rsid w:val="004A19CA"/>
    <w:rsid w:val="004A3D38"/>
    <w:rsid w:val="004B28B2"/>
    <w:rsid w:val="004C479E"/>
    <w:rsid w:val="004D4C6C"/>
    <w:rsid w:val="004E3266"/>
    <w:rsid w:val="004E391F"/>
    <w:rsid w:val="004E4307"/>
    <w:rsid w:val="004F0236"/>
    <w:rsid w:val="00502085"/>
    <w:rsid w:val="005165C5"/>
    <w:rsid w:val="00525D7D"/>
    <w:rsid w:val="00565416"/>
    <w:rsid w:val="00565AD4"/>
    <w:rsid w:val="00575A67"/>
    <w:rsid w:val="00595400"/>
    <w:rsid w:val="00597BBF"/>
    <w:rsid w:val="005A5E84"/>
    <w:rsid w:val="005B4B9A"/>
    <w:rsid w:val="005C42FB"/>
    <w:rsid w:val="005F55B8"/>
    <w:rsid w:val="00603388"/>
    <w:rsid w:val="00612FE0"/>
    <w:rsid w:val="006210E6"/>
    <w:rsid w:val="00664164"/>
    <w:rsid w:val="00677001"/>
    <w:rsid w:val="0068027A"/>
    <w:rsid w:val="00692CEB"/>
    <w:rsid w:val="00693552"/>
    <w:rsid w:val="006B0DBA"/>
    <w:rsid w:val="006C3B56"/>
    <w:rsid w:val="006F1EAB"/>
    <w:rsid w:val="006F7789"/>
    <w:rsid w:val="007047E3"/>
    <w:rsid w:val="00705A5F"/>
    <w:rsid w:val="007130AA"/>
    <w:rsid w:val="00720934"/>
    <w:rsid w:val="00725411"/>
    <w:rsid w:val="00742E03"/>
    <w:rsid w:val="00745285"/>
    <w:rsid w:val="00745D85"/>
    <w:rsid w:val="00757090"/>
    <w:rsid w:val="00774113"/>
    <w:rsid w:val="007742FE"/>
    <w:rsid w:val="007750AD"/>
    <w:rsid w:val="00781B23"/>
    <w:rsid w:val="00782D6E"/>
    <w:rsid w:val="007856E5"/>
    <w:rsid w:val="00790289"/>
    <w:rsid w:val="007A57C3"/>
    <w:rsid w:val="007A6629"/>
    <w:rsid w:val="007B24CB"/>
    <w:rsid w:val="007B2758"/>
    <w:rsid w:val="007D30D5"/>
    <w:rsid w:val="007E0F9A"/>
    <w:rsid w:val="007E6492"/>
    <w:rsid w:val="007E7B7C"/>
    <w:rsid w:val="007F77DE"/>
    <w:rsid w:val="00801FDF"/>
    <w:rsid w:val="00804E73"/>
    <w:rsid w:val="0081242B"/>
    <w:rsid w:val="00823161"/>
    <w:rsid w:val="008236B1"/>
    <w:rsid w:val="008363E9"/>
    <w:rsid w:val="00846176"/>
    <w:rsid w:val="0085566A"/>
    <w:rsid w:val="00856A01"/>
    <w:rsid w:val="00860EB5"/>
    <w:rsid w:val="008745D5"/>
    <w:rsid w:val="0088369D"/>
    <w:rsid w:val="00887185"/>
    <w:rsid w:val="0089601A"/>
    <w:rsid w:val="008A6C00"/>
    <w:rsid w:val="008B048D"/>
    <w:rsid w:val="008C03B2"/>
    <w:rsid w:val="008C7362"/>
    <w:rsid w:val="008D104A"/>
    <w:rsid w:val="008D66B6"/>
    <w:rsid w:val="008E40F5"/>
    <w:rsid w:val="008F11ED"/>
    <w:rsid w:val="008F56E1"/>
    <w:rsid w:val="008F5E70"/>
    <w:rsid w:val="008F64BD"/>
    <w:rsid w:val="0090075C"/>
    <w:rsid w:val="0090442D"/>
    <w:rsid w:val="00905B8E"/>
    <w:rsid w:val="00935AC5"/>
    <w:rsid w:val="00941710"/>
    <w:rsid w:val="0094219A"/>
    <w:rsid w:val="00961B71"/>
    <w:rsid w:val="00963FE3"/>
    <w:rsid w:val="00971821"/>
    <w:rsid w:val="009742BD"/>
    <w:rsid w:val="009773C8"/>
    <w:rsid w:val="0098098E"/>
    <w:rsid w:val="00983C05"/>
    <w:rsid w:val="009937BF"/>
    <w:rsid w:val="00996890"/>
    <w:rsid w:val="00997208"/>
    <w:rsid w:val="009A21A8"/>
    <w:rsid w:val="009B0AA4"/>
    <w:rsid w:val="009B5A53"/>
    <w:rsid w:val="009C0CD1"/>
    <w:rsid w:val="009C27A8"/>
    <w:rsid w:val="009C6F0E"/>
    <w:rsid w:val="009D1C6B"/>
    <w:rsid w:val="009D6715"/>
    <w:rsid w:val="009E254F"/>
    <w:rsid w:val="009F1764"/>
    <w:rsid w:val="009F2B43"/>
    <w:rsid w:val="009F711C"/>
    <w:rsid w:val="00A16B78"/>
    <w:rsid w:val="00A20C2F"/>
    <w:rsid w:val="00A228B0"/>
    <w:rsid w:val="00A24755"/>
    <w:rsid w:val="00A472FE"/>
    <w:rsid w:val="00A54015"/>
    <w:rsid w:val="00A564B3"/>
    <w:rsid w:val="00A61246"/>
    <w:rsid w:val="00A63A38"/>
    <w:rsid w:val="00A70B4D"/>
    <w:rsid w:val="00A917A0"/>
    <w:rsid w:val="00AA5351"/>
    <w:rsid w:val="00AB0F89"/>
    <w:rsid w:val="00AC553C"/>
    <w:rsid w:val="00AE011D"/>
    <w:rsid w:val="00AE6912"/>
    <w:rsid w:val="00AF5BBB"/>
    <w:rsid w:val="00AF68C0"/>
    <w:rsid w:val="00B16C68"/>
    <w:rsid w:val="00B23444"/>
    <w:rsid w:val="00B26468"/>
    <w:rsid w:val="00B4071D"/>
    <w:rsid w:val="00B50D5E"/>
    <w:rsid w:val="00B517B5"/>
    <w:rsid w:val="00B567FF"/>
    <w:rsid w:val="00B62DF4"/>
    <w:rsid w:val="00B72897"/>
    <w:rsid w:val="00B72938"/>
    <w:rsid w:val="00B75219"/>
    <w:rsid w:val="00BA2B15"/>
    <w:rsid w:val="00BA44C6"/>
    <w:rsid w:val="00BB1CF3"/>
    <w:rsid w:val="00BB202D"/>
    <w:rsid w:val="00BB3E0C"/>
    <w:rsid w:val="00BC1691"/>
    <w:rsid w:val="00BD67FC"/>
    <w:rsid w:val="00BE08F0"/>
    <w:rsid w:val="00BE45E9"/>
    <w:rsid w:val="00BE764C"/>
    <w:rsid w:val="00BF5338"/>
    <w:rsid w:val="00C015D9"/>
    <w:rsid w:val="00C14F51"/>
    <w:rsid w:val="00C2519C"/>
    <w:rsid w:val="00C30A8A"/>
    <w:rsid w:val="00C34C6C"/>
    <w:rsid w:val="00C36A3F"/>
    <w:rsid w:val="00C42C9C"/>
    <w:rsid w:val="00C54BBE"/>
    <w:rsid w:val="00C6269F"/>
    <w:rsid w:val="00C63288"/>
    <w:rsid w:val="00C63F8A"/>
    <w:rsid w:val="00C9204D"/>
    <w:rsid w:val="00CA225D"/>
    <w:rsid w:val="00CA55F8"/>
    <w:rsid w:val="00CB23C4"/>
    <w:rsid w:val="00CD58AE"/>
    <w:rsid w:val="00CE1A85"/>
    <w:rsid w:val="00CF0BA5"/>
    <w:rsid w:val="00D04A3B"/>
    <w:rsid w:val="00D060B8"/>
    <w:rsid w:val="00D115E0"/>
    <w:rsid w:val="00D133DC"/>
    <w:rsid w:val="00D134FD"/>
    <w:rsid w:val="00D13878"/>
    <w:rsid w:val="00D364B0"/>
    <w:rsid w:val="00D41AA6"/>
    <w:rsid w:val="00D431C1"/>
    <w:rsid w:val="00D441DF"/>
    <w:rsid w:val="00D44E33"/>
    <w:rsid w:val="00D54C83"/>
    <w:rsid w:val="00D55680"/>
    <w:rsid w:val="00D609E0"/>
    <w:rsid w:val="00D70EA5"/>
    <w:rsid w:val="00D81FB2"/>
    <w:rsid w:val="00D87066"/>
    <w:rsid w:val="00D93056"/>
    <w:rsid w:val="00D9579F"/>
    <w:rsid w:val="00DA5EED"/>
    <w:rsid w:val="00DB0091"/>
    <w:rsid w:val="00DD4E5E"/>
    <w:rsid w:val="00DE34BA"/>
    <w:rsid w:val="00DE3D9E"/>
    <w:rsid w:val="00E01DFF"/>
    <w:rsid w:val="00E1071E"/>
    <w:rsid w:val="00E222DD"/>
    <w:rsid w:val="00E252D2"/>
    <w:rsid w:val="00E32E5C"/>
    <w:rsid w:val="00E507A3"/>
    <w:rsid w:val="00E5334F"/>
    <w:rsid w:val="00E563FC"/>
    <w:rsid w:val="00E57981"/>
    <w:rsid w:val="00E6084B"/>
    <w:rsid w:val="00E8597F"/>
    <w:rsid w:val="00E959DD"/>
    <w:rsid w:val="00EA67C0"/>
    <w:rsid w:val="00ED1D39"/>
    <w:rsid w:val="00ED2D0A"/>
    <w:rsid w:val="00ED3723"/>
    <w:rsid w:val="00EE2817"/>
    <w:rsid w:val="00EF3DF4"/>
    <w:rsid w:val="00F07810"/>
    <w:rsid w:val="00F34201"/>
    <w:rsid w:val="00F52106"/>
    <w:rsid w:val="00F67D65"/>
    <w:rsid w:val="00F7125D"/>
    <w:rsid w:val="00FC2778"/>
    <w:rsid w:val="00FC47EA"/>
    <w:rsid w:val="00FC49B9"/>
    <w:rsid w:val="00FC5C75"/>
    <w:rsid w:val="00FE7DD1"/>
    <w:rsid w:val="00FF5631"/>
    <w:rsid w:val="00FF6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DCC34699-5933-4A8C-90F8-CF0BF79F2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6B0DBA"/>
    <w:pPr>
      <w:suppressAutoHyphens/>
      <w:autoSpaceDN w:val="0"/>
      <w:textAlignment w:val="baseline"/>
    </w:pPr>
    <w:rPr>
      <w:sz w:val="24"/>
      <w:szCs w:val="24"/>
    </w:rPr>
  </w:style>
  <w:style w:type="paragraph" w:styleId="Nagwek1">
    <w:name w:val="heading 1"/>
    <w:basedOn w:val="Normalny"/>
    <w:next w:val="Normalny"/>
    <w:rsid w:val="006B0DBA"/>
    <w:pPr>
      <w:keepNext/>
      <w:spacing w:before="240" w:after="60"/>
      <w:outlineLvl w:val="0"/>
    </w:pPr>
    <w:rPr>
      <w:rFonts w:ascii="Arial" w:hAnsi="Arial" w:cs="Arial"/>
      <w:b/>
      <w:bCs/>
      <w:kern w:val="3"/>
      <w:sz w:val="32"/>
      <w:szCs w:val="32"/>
    </w:rPr>
  </w:style>
  <w:style w:type="paragraph" w:styleId="Nagwek2">
    <w:name w:val="heading 2"/>
    <w:basedOn w:val="Normalny"/>
    <w:next w:val="Normalny"/>
    <w:autoRedefine/>
    <w:rsid w:val="006B0DBA"/>
    <w:pPr>
      <w:keepNext/>
      <w:tabs>
        <w:tab w:val="left" w:pos="907"/>
      </w:tabs>
      <w:spacing w:before="240" w:after="60" w:line="360" w:lineRule="auto"/>
      <w:jc w:val="both"/>
      <w:outlineLvl w:val="1"/>
    </w:pPr>
    <w:rPr>
      <w:rFonts w:ascii="Arial" w:hAnsi="Arial" w:cs="Arial"/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OutlineListStyle">
    <w:name w:val="WW_OutlineListStyle"/>
    <w:basedOn w:val="Bezlisty"/>
    <w:rsid w:val="006B0DBA"/>
    <w:pPr>
      <w:numPr>
        <w:numId w:val="1"/>
      </w:numPr>
    </w:pPr>
  </w:style>
  <w:style w:type="paragraph" w:customStyle="1" w:styleId="Nagwek22">
    <w:name w:val="Nagłówek 22"/>
    <w:basedOn w:val="Nagwek2"/>
    <w:rsid w:val="006B0DBA"/>
    <w:pPr>
      <w:numPr>
        <w:ilvl w:val="1"/>
        <w:numId w:val="1"/>
      </w:numPr>
    </w:pPr>
  </w:style>
  <w:style w:type="paragraph" w:customStyle="1" w:styleId="Nagwek23">
    <w:name w:val="Nagłówek 23"/>
    <w:basedOn w:val="Nagwek2"/>
    <w:autoRedefine/>
    <w:rsid w:val="006B0DBA"/>
    <w:pPr>
      <w:numPr>
        <w:numId w:val="2"/>
      </w:numPr>
    </w:pPr>
  </w:style>
  <w:style w:type="paragraph" w:styleId="Nagwek">
    <w:name w:val="header"/>
    <w:basedOn w:val="Normalny"/>
    <w:rsid w:val="006B0DB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6B0DBA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sid w:val="006B0DBA"/>
    <w:rPr>
      <w:rFonts w:ascii="Tahoma" w:hAnsi="Tahoma" w:cs="Tahoma"/>
      <w:sz w:val="16"/>
      <w:szCs w:val="16"/>
    </w:rPr>
  </w:style>
  <w:style w:type="character" w:styleId="Hipercze">
    <w:name w:val="Hyperlink"/>
    <w:rsid w:val="006B0DBA"/>
    <w:rPr>
      <w:color w:val="0000FF"/>
      <w:u w:val="single"/>
    </w:rPr>
  </w:style>
  <w:style w:type="paragraph" w:customStyle="1" w:styleId="Standard">
    <w:name w:val="Standard"/>
    <w:rsid w:val="00102768"/>
    <w:pPr>
      <w:widowControl w:val="0"/>
      <w:suppressAutoHyphens/>
      <w:autoSpaceDN w:val="0"/>
    </w:pPr>
    <w:rPr>
      <w:rFonts w:ascii="Verdana" w:eastAsia="SimSun" w:hAnsi="Verdana" w:cs="Mangal"/>
      <w:kern w:val="3"/>
      <w:sz w:val="24"/>
      <w:szCs w:val="24"/>
      <w:lang w:eastAsia="zh-CN" w:bidi="hi-IN"/>
    </w:rPr>
  </w:style>
  <w:style w:type="numbering" w:customStyle="1" w:styleId="LFO5">
    <w:name w:val="LFO5"/>
    <w:basedOn w:val="Bezlisty"/>
    <w:rsid w:val="006B0DBA"/>
    <w:pPr>
      <w:numPr>
        <w:numId w:val="2"/>
      </w:numPr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8706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87066"/>
  </w:style>
  <w:style w:type="character" w:styleId="Odwoanieprzypisukocowego">
    <w:name w:val="endnote reference"/>
    <w:basedOn w:val="Domylnaczcionkaakapitu"/>
    <w:uiPriority w:val="99"/>
    <w:semiHidden/>
    <w:unhideWhenUsed/>
    <w:rsid w:val="00D87066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E57981"/>
    <w:pPr>
      <w:suppressAutoHyphens w:val="0"/>
      <w:autoSpaceDN/>
      <w:spacing w:before="100" w:beforeAutospacing="1" w:after="100" w:afterAutospacing="1"/>
      <w:textAlignment w:val="auto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6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lk040417\Documents\SPOT%20kolor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EAFF19-9019-4DB2-848D-323317C60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SPOT kolor</Template>
  <TotalTime>9</TotalTime>
  <Pages>2</Pages>
  <Words>528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XXX-000-00/rok</vt:lpstr>
    </vt:vector>
  </TitlesOfParts>
  <Company/>
  <LinksUpToDate>false</LinksUpToDate>
  <CharactersWithSpaces>3691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XXX-000-00/rok</dc:title>
  <dc:subject/>
  <dc:creator>PKP PLK SA</dc:creator>
  <cp:keywords/>
  <dc:description/>
  <cp:lastModifiedBy>Hamarnik Piotr</cp:lastModifiedBy>
  <cp:revision>3</cp:revision>
  <cp:lastPrinted>2018-07-12T10:08:00Z</cp:lastPrinted>
  <dcterms:created xsi:type="dcterms:W3CDTF">2018-08-22T06:33:00Z</dcterms:created>
  <dcterms:modified xsi:type="dcterms:W3CDTF">2018-08-22T07:24:00Z</dcterms:modified>
</cp:coreProperties>
</file>