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AA5E5" w14:textId="74DD34D5" w:rsidR="0027363A" w:rsidRPr="00FB6B44" w:rsidRDefault="00DD41D0" w:rsidP="002D2E84">
      <w:pPr>
        <w:spacing w:after="0" w:line="360" w:lineRule="auto"/>
        <w:jc w:val="right"/>
        <w:rPr>
          <w:rFonts w:ascii="Arial" w:hAnsi="Arial" w:cs="Arial"/>
        </w:rPr>
      </w:pPr>
      <w:r w:rsidRPr="00FB6B44">
        <w:rPr>
          <w:rFonts w:ascii="Arial" w:hAnsi="Arial" w:cs="Arial"/>
        </w:rPr>
        <w:t>Warszawa</w:t>
      </w:r>
      <w:r w:rsidR="00B432E6" w:rsidRPr="00FB6B44">
        <w:rPr>
          <w:rFonts w:ascii="Arial" w:hAnsi="Arial" w:cs="Arial"/>
        </w:rPr>
        <w:t xml:space="preserve">, </w:t>
      </w:r>
      <w:r w:rsidR="008F33BA">
        <w:rPr>
          <w:rFonts w:ascii="Arial" w:hAnsi="Arial" w:cs="Arial"/>
        </w:rPr>
        <w:t>12</w:t>
      </w:r>
      <w:r w:rsidR="00711AEF">
        <w:rPr>
          <w:rFonts w:ascii="Arial" w:hAnsi="Arial" w:cs="Arial"/>
        </w:rPr>
        <w:t xml:space="preserve"> kwietnia </w:t>
      </w:r>
      <w:r w:rsidRPr="00FB6B44">
        <w:rPr>
          <w:rFonts w:ascii="Arial" w:hAnsi="Arial" w:cs="Arial"/>
        </w:rPr>
        <w:t>2019</w:t>
      </w:r>
      <w:r w:rsidR="00B432E6" w:rsidRPr="00FB6B44">
        <w:rPr>
          <w:rFonts w:ascii="Arial" w:hAnsi="Arial" w:cs="Arial"/>
        </w:rPr>
        <w:t xml:space="preserve"> r.</w:t>
      </w:r>
    </w:p>
    <w:p w14:paraId="05AB215B" w14:textId="77777777" w:rsidR="00DD41D0" w:rsidRDefault="00DD41D0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14:paraId="1A405E21" w14:textId="77777777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  <w:bookmarkStart w:id="0" w:name="_GoBack"/>
      <w:r w:rsidRPr="008F33BA">
        <w:rPr>
          <w:rFonts w:ascii="Arial" w:hAnsi="Arial" w:cs="Arial"/>
          <w:b/>
          <w:lang w:eastAsia="pl-PL"/>
        </w:rPr>
        <w:t>Ponad 8,6</w:t>
      </w:r>
      <w:r w:rsidRPr="008F33BA">
        <w:rPr>
          <w:rFonts w:ascii="Arial" w:hAnsi="Arial" w:cs="Arial"/>
          <w:b/>
          <w:color w:val="FF0000"/>
          <w:lang w:eastAsia="pl-PL"/>
        </w:rPr>
        <w:t xml:space="preserve"> </w:t>
      </w:r>
      <w:r w:rsidRPr="008F33BA">
        <w:rPr>
          <w:rFonts w:ascii="Arial" w:hAnsi="Arial" w:cs="Arial"/>
          <w:b/>
          <w:lang w:eastAsia="pl-PL"/>
        </w:rPr>
        <w:t xml:space="preserve">tys. stojaków na nowy sezon rowerowy </w:t>
      </w:r>
    </w:p>
    <w:bookmarkEnd w:id="0"/>
    <w:p w14:paraId="3267E1CB" w14:textId="77777777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bCs/>
          <w:color w:val="FF0000"/>
          <w:lang w:eastAsia="pl-PL"/>
        </w:rPr>
      </w:pPr>
      <w:r w:rsidRPr="008F33BA">
        <w:rPr>
          <w:rFonts w:ascii="Arial" w:eastAsia="Times New Roman" w:hAnsi="Arial" w:cs="Arial"/>
          <w:b/>
          <w:bCs/>
          <w:lang w:eastAsia="pl-PL"/>
        </w:rPr>
        <w:t>Na kolejowej mapie Polski jest już ponad 8,6 tys.</w:t>
      </w:r>
      <w:r w:rsidRPr="008F33BA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Pr="008F33BA">
        <w:rPr>
          <w:rFonts w:ascii="Arial" w:eastAsia="Times New Roman" w:hAnsi="Arial" w:cs="Arial"/>
          <w:b/>
          <w:bCs/>
          <w:lang w:eastAsia="pl-PL"/>
        </w:rPr>
        <w:t xml:space="preserve">stojaków rowerowych na ponad 1200 stacjach i przystankach oraz przy ponad 300 dworcach. PKP Polskie Linie Kolejowe S.A wspólnie z zarządcą dworców PKP S.A. i przewoźnikami zapewniają wygodne łączenie podróży rowerem i pociągiem. </w:t>
      </w:r>
    </w:p>
    <w:p w14:paraId="564DFF5D" w14:textId="77777777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>Stojaki rowerowe przy stacjach i przystankach oraz dworcach kolejowych to doskonała możliwość połączenia podróży koleją i jazdy na rowerze. Zarządca infrastruktury PLK wspólnie z zarządcą dworców PKP S.A. oraz przewoźnikami, którzy wyposażają pociągi w rowerowe przedziały, udowadniają, że pociąg i rower to dwa uzupełniające się, przyjazne środki transportu. W ten sposób kolejarze ułatwiają rowerzystom nie tylko dostęp do oferty kolei, ale także promują ekologię i zdrowy styl życia.</w:t>
      </w:r>
    </w:p>
    <w:p w14:paraId="094A6BBB" w14:textId="77777777" w:rsidR="008F33BA" w:rsidRPr="008F33BA" w:rsidRDefault="008F33BA" w:rsidP="008F33BA">
      <w:pPr>
        <w:shd w:val="clear" w:color="auto" w:fill="FFFFFF"/>
        <w:spacing w:after="6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F33BA">
        <w:rPr>
          <w:rFonts w:ascii="Arial" w:eastAsia="Times New Roman" w:hAnsi="Arial" w:cs="Arial"/>
          <w:b/>
          <w:lang w:eastAsia="pl-PL"/>
        </w:rPr>
        <w:t>Prawie 6,5 tys.</w:t>
      </w:r>
      <w:r w:rsidRPr="008F33BA">
        <w:rPr>
          <w:rFonts w:ascii="Arial" w:eastAsia="Times New Roman" w:hAnsi="Arial" w:cs="Arial"/>
          <w:b/>
          <w:color w:val="FF0000"/>
          <w:lang w:eastAsia="pl-PL"/>
        </w:rPr>
        <w:t xml:space="preserve"> </w:t>
      </w:r>
      <w:r w:rsidRPr="008F33BA">
        <w:rPr>
          <w:rFonts w:ascii="Arial" w:eastAsia="Times New Roman" w:hAnsi="Arial" w:cs="Arial"/>
          <w:b/>
          <w:lang w:eastAsia="pl-PL"/>
        </w:rPr>
        <w:t>stojaków w sąsiedztwie peronów</w:t>
      </w:r>
    </w:p>
    <w:p w14:paraId="0713895A" w14:textId="77777777" w:rsidR="008F33BA" w:rsidRPr="008F33BA" w:rsidRDefault="008F33BA" w:rsidP="008F33BA">
      <w:pPr>
        <w:spacing w:after="60" w:line="360" w:lineRule="auto"/>
        <w:jc w:val="both"/>
        <w:rPr>
          <w:rFonts w:ascii="Arial" w:eastAsia="Times New Roman" w:hAnsi="Arial" w:cs="Arial"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>Na ponad 1260 stacjach i przystankach dla rowerzystów przygotowanych jest prawie 6,5 tys. stojaków rowerowych. Montowane są one w miejscach oświetlonych, jak najbliżej peronów. Takie rozwiązanie zwiększa bezpieczeństwo jednośladów oraz wygodę pasażerów. PLK uwzględniają także ułatwienia dla rowerzystów w ramach modernizacji stacji i przystanków. </w:t>
      </w:r>
    </w:p>
    <w:p w14:paraId="1388FFD0" w14:textId="08EE5F13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>W 2018 najwięcej stoisk dla jednośladów PKP Polskie Linie Kolejowe S.A. zamontowały w województwie zachodniopomorskim – łącznie 65 stojaków na 13 stacjach i przystanka</w:t>
      </w:r>
      <w:r w:rsidR="008E20B1">
        <w:rPr>
          <w:rFonts w:ascii="Arial" w:eastAsia="Times New Roman" w:hAnsi="Arial" w:cs="Arial"/>
          <w:lang w:eastAsia="pl-PL"/>
        </w:rPr>
        <w:t>ch. 15 </w:t>
      </w:r>
      <w:r w:rsidRPr="008F33BA">
        <w:rPr>
          <w:rFonts w:ascii="Arial" w:eastAsia="Times New Roman" w:hAnsi="Arial" w:cs="Arial"/>
          <w:lang w:eastAsia="pl-PL"/>
        </w:rPr>
        <w:t xml:space="preserve">nowych stojaków mają rowerzyści w Kołobrzegu a 9 na stacji w Międzyzdrojach i 4 na stacji Szczecin Główny. Miejsca na jednoślady zostały w ubiegłym </w:t>
      </w:r>
      <w:r w:rsidR="008E20B1">
        <w:rPr>
          <w:rFonts w:ascii="Arial" w:eastAsia="Times New Roman" w:hAnsi="Arial" w:cs="Arial"/>
          <w:lang w:eastAsia="pl-PL"/>
        </w:rPr>
        <w:t>roku umieszczone także m.in. na </w:t>
      </w:r>
      <w:r w:rsidRPr="008F33BA">
        <w:rPr>
          <w:rFonts w:ascii="Arial" w:eastAsia="Times New Roman" w:hAnsi="Arial" w:cs="Arial"/>
          <w:lang w:eastAsia="pl-PL"/>
        </w:rPr>
        <w:t xml:space="preserve">przystankach </w:t>
      </w:r>
      <w:r w:rsidRPr="008F33BA">
        <w:rPr>
          <w:rFonts w:ascii="Arial" w:eastAsia="Times New Roman" w:hAnsi="Arial" w:cs="Arial"/>
          <w:bCs/>
          <w:lang w:eastAsia="pl-PL"/>
        </w:rPr>
        <w:t xml:space="preserve">Rzęśnica, Silnowo, Suliszewo Drawskie i Jelenino. W sumie na Zachodnim Pomorzu cykliści mają do dyspozycji stojaki na ponad 100 stacjach i przystankach. </w:t>
      </w:r>
    </w:p>
    <w:p w14:paraId="09CA984C" w14:textId="019FEDFB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>42 stojaki na 19 stacjach zostały zamontowane w 2018 r. w województwie łódzkim. 8 nowych stojaków zyskali podróżni na stacji w Koluszkach, a 4 na stacji Łódź Andrzejów. Nowe miejsca na jednoślady po</w:t>
      </w:r>
      <w:r w:rsidR="00006431">
        <w:rPr>
          <w:rFonts w:ascii="Arial" w:eastAsia="Times New Roman" w:hAnsi="Arial" w:cs="Arial"/>
          <w:lang w:eastAsia="pl-PL"/>
        </w:rPr>
        <w:t>wstały również np. na stacjach</w:t>
      </w:r>
      <w:r w:rsidRPr="008F33BA">
        <w:rPr>
          <w:rFonts w:ascii="Arial" w:eastAsia="Times New Roman" w:hAnsi="Arial" w:cs="Arial"/>
          <w:lang w:eastAsia="pl-PL"/>
        </w:rPr>
        <w:t xml:space="preserve"> w Skierniewicach i Zgierzu, Makowie, Strykowie i Domaniewicach. Rowerzyści z tych okolic mają obecnie do dyspozycji prawie 400 stojaków rowerowych.</w:t>
      </w:r>
    </w:p>
    <w:p w14:paraId="3C4144E5" w14:textId="1BAD9CAE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lastRenderedPageBreak/>
        <w:t>Nowe miejsca dla rowerów pojawiły się także w ubiegłym roku na stacjach i przystankach</w:t>
      </w:r>
      <w:r w:rsidR="00006431" w:rsidRPr="00006431">
        <w:rPr>
          <w:rFonts w:ascii="Arial" w:eastAsia="Times New Roman" w:hAnsi="Arial" w:cs="Arial"/>
          <w:lang w:eastAsia="pl-PL"/>
        </w:rPr>
        <w:t xml:space="preserve"> </w:t>
      </w:r>
      <w:r w:rsidR="00006431" w:rsidRPr="008F33BA">
        <w:rPr>
          <w:rFonts w:ascii="Arial" w:eastAsia="Times New Roman" w:hAnsi="Arial" w:cs="Arial"/>
          <w:lang w:eastAsia="pl-PL"/>
        </w:rPr>
        <w:t>w</w:t>
      </w:r>
      <w:r w:rsidR="00006431">
        <w:rPr>
          <w:rFonts w:ascii="Arial" w:eastAsia="Times New Roman" w:hAnsi="Arial" w:cs="Arial"/>
          <w:lang w:eastAsia="pl-PL"/>
        </w:rPr>
        <w:t> </w:t>
      </w:r>
      <w:r w:rsidR="00006431" w:rsidRPr="008F33BA">
        <w:rPr>
          <w:rFonts w:ascii="Arial" w:eastAsia="Times New Roman" w:hAnsi="Arial" w:cs="Arial"/>
          <w:lang w:eastAsia="pl-PL"/>
        </w:rPr>
        <w:t>województwie podlaskim</w:t>
      </w:r>
      <w:r w:rsidRPr="008F33BA">
        <w:rPr>
          <w:rFonts w:ascii="Arial" w:eastAsia="Times New Roman" w:hAnsi="Arial" w:cs="Arial"/>
          <w:lang w:eastAsia="pl-PL"/>
        </w:rPr>
        <w:t xml:space="preserve">: Blizna, Balinka, Jastrzębna, Kamienna Nowa, Ostrowie Biebrzańskie, Płociczno koło Suwałk oraz w świętokrzyskim: Włoszczowa i Busko-Zdrój. </w:t>
      </w:r>
    </w:p>
    <w:p w14:paraId="2EFCE241" w14:textId="4F06C0D8" w:rsidR="008F33BA" w:rsidRPr="008F33BA" w:rsidRDefault="008F33BA" w:rsidP="008F33BA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 xml:space="preserve">PKP Polskie Linie Kolejowe S.A. montują ułatwienia dla rowerzystów także w ramach prowadzonych inwestycji z Krajowego Programu Kolejowego. </w:t>
      </w:r>
      <w:r w:rsidR="00D852C5">
        <w:rPr>
          <w:rFonts w:ascii="Arial" w:eastAsia="Times New Roman" w:hAnsi="Arial" w:cs="Arial"/>
          <w:lang w:eastAsia="pl-PL"/>
        </w:rPr>
        <w:t>W zeszłym r</w:t>
      </w:r>
      <w:r w:rsidRPr="008F33BA">
        <w:rPr>
          <w:rFonts w:ascii="Arial" w:eastAsia="Times New Roman" w:hAnsi="Arial" w:cs="Arial"/>
          <w:lang w:eastAsia="pl-PL"/>
        </w:rPr>
        <w:t xml:space="preserve">oku miejsca dla rowerów powstały m.in. </w:t>
      </w:r>
      <w:r w:rsidR="00006431" w:rsidRPr="008F33BA">
        <w:rPr>
          <w:rFonts w:ascii="Arial" w:eastAsia="Times New Roman" w:hAnsi="Arial" w:cs="Arial"/>
          <w:lang w:eastAsia="pl-PL"/>
        </w:rPr>
        <w:t xml:space="preserve">na </w:t>
      </w:r>
      <w:r w:rsidRPr="008F33BA">
        <w:rPr>
          <w:rFonts w:ascii="Arial" w:eastAsia="Times New Roman" w:hAnsi="Arial" w:cs="Arial"/>
          <w:lang w:eastAsia="pl-PL"/>
        </w:rPr>
        <w:t>stacjach i przystankach: Grabowno Wielkie, Bukowice Trzebnickie, Krośnice, Wierzchowice, Milicz, R</w:t>
      </w:r>
      <w:r w:rsidR="00006431">
        <w:rPr>
          <w:rFonts w:ascii="Arial" w:eastAsia="Times New Roman" w:hAnsi="Arial" w:cs="Arial"/>
          <w:lang w:eastAsia="pl-PL"/>
        </w:rPr>
        <w:t>akoniewice Milickie, Cieszków (</w:t>
      </w:r>
      <w:r w:rsidRPr="008F33BA">
        <w:rPr>
          <w:rFonts w:ascii="Arial" w:eastAsia="Times New Roman" w:hAnsi="Arial" w:cs="Arial"/>
          <w:lang w:eastAsia="pl-PL"/>
        </w:rPr>
        <w:t>w ramach modernizacji linii Grabowno Wielkie – Krotoszyn</w:t>
      </w:r>
      <w:r w:rsidR="00006431">
        <w:rPr>
          <w:rFonts w:ascii="Arial" w:eastAsia="Times New Roman" w:hAnsi="Arial" w:cs="Arial"/>
          <w:lang w:eastAsia="pl-PL"/>
        </w:rPr>
        <w:t>) oraz w województwie lubuskim –</w:t>
      </w:r>
      <w:r w:rsidRPr="008F33BA">
        <w:rPr>
          <w:rFonts w:ascii="Arial" w:eastAsia="Times New Roman" w:hAnsi="Arial" w:cs="Arial"/>
          <w:lang w:eastAsia="pl-PL"/>
        </w:rPr>
        <w:t xml:space="preserve"> Kowalów, Radów Laski Lubu</w:t>
      </w:r>
      <w:r w:rsidR="00006431">
        <w:rPr>
          <w:rFonts w:ascii="Arial" w:eastAsia="Times New Roman" w:hAnsi="Arial" w:cs="Arial"/>
          <w:lang w:eastAsia="pl-PL"/>
        </w:rPr>
        <w:t>skie, Górzyca, Ługi Górzyckie (</w:t>
      </w:r>
      <w:r w:rsidRPr="008F33BA">
        <w:rPr>
          <w:rFonts w:ascii="Arial" w:eastAsia="Times New Roman" w:hAnsi="Arial" w:cs="Arial"/>
          <w:lang w:eastAsia="pl-PL"/>
        </w:rPr>
        <w:t xml:space="preserve">w ramach prac między Drzeńskiem a Kostrzynem). </w:t>
      </w:r>
    </w:p>
    <w:p w14:paraId="3680A205" w14:textId="77777777" w:rsidR="008F33BA" w:rsidRPr="008F33BA" w:rsidRDefault="008F33BA" w:rsidP="008F33BA">
      <w:pPr>
        <w:shd w:val="clear" w:color="auto" w:fill="FFFFFF"/>
        <w:spacing w:after="6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F33BA">
        <w:rPr>
          <w:rFonts w:ascii="Arial" w:eastAsia="Times New Roman" w:hAnsi="Arial" w:cs="Arial"/>
          <w:b/>
          <w:lang w:eastAsia="pl-PL"/>
        </w:rPr>
        <w:t xml:space="preserve">Zgłoś nową lokalizacje </w:t>
      </w:r>
    </w:p>
    <w:p w14:paraId="7FD45B73" w14:textId="6E8A275B" w:rsidR="008F33BA" w:rsidRPr="008F33BA" w:rsidRDefault="008F33BA" w:rsidP="008F33BA">
      <w:pPr>
        <w:shd w:val="clear" w:color="auto" w:fill="FFFFFF"/>
        <w:spacing w:after="6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F33BA">
        <w:rPr>
          <w:rFonts w:ascii="Arial" w:eastAsia="Times New Roman" w:hAnsi="Arial" w:cs="Arial"/>
          <w:lang w:eastAsia="pl-PL"/>
        </w:rPr>
        <w:t>Lokalizacje stojaków wybierano na podstawie zgłoszeń rowerzystów, lokalnych stowarzyszeń i</w:t>
      </w:r>
      <w:r w:rsidR="00006431">
        <w:rPr>
          <w:rFonts w:ascii="Arial" w:eastAsia="Times New Roman" w:hAnsi="Arial" w:cs="Arial"/>
          <w:lang w:eastAsia="pl-PL"/>
        </w:rPr>
        <w:t> </w:t>
      </w:r>
      <w:r w:rsidRPr="008F33BA">
        <w:rPr>
          <w:rFonts w:ascii="Arial" w:eastAsia="Times New Roman" w:hAnsi="Arial" w:cs="Arial"/>
          <w:lang w:eastAsia="pl-PL"/>
        </w:rPr>
        <w:t>samorządów. PLK czekają na kolejne sugestie</w:t>
      </w:r>
      <w:r w:rsidR="00006431">
        <w:rPr>
          <w:rFonts w:ascii="Arial" w:eastAsia="Times New Roman" w:hAnsi="Arial" w:cs="Arial"/>
          <w:lang w:eastAsia="pl-PL"/>
        </w:rPr>
        <w:t>,</w:t>
      </w:r>
      <w:r w:rsidRPr="008F33BA">
        <w:rPr>
          <w:rFonts w:ascii="Arial" w:eastAsia="Times New Roman" w:hAnsi="Arial" w:cs="Arial"/>
          <w:lang w:eastAsia="pl-PL"/>
        </w:rPr>
        <w:t xml:space="preserve"> gdzie powinny pojawić się stojaki rowerowe w</w:t>
      </w:r>
      <w:r w:rsidR="00006431">
        <w:rPr>
          <w:rFonts w:ascii="Arial" w:eastAsia="Times New Roman" w:hAnsi="Arial" w:cs="Arial"/>
          <w:lang w:eastAsia="pl-PL"/>
        </w:rPr>
        <w:t> </w:t>
      </w:r>
      <w:r w:rsidRPr="008F33BA">
        <w:rPr>
          <w:rFonts w:ascii="Arial" w:eastAsia="Times New Roman" w:hAnsi="Arial" w:cs="Arial"/>
          <w:lang w:eastAsia="pl-PL"/>
        </w:rPr>
        <w:t>tym roku. Lokalizacje można zgłaszać za pośrednictwem oficjalnego profilu na Facebooku @</w:t>
      </w:r>
      <w:proofErr w:type="spellStart"/>
      <w:r w:rsidRPr="008F33BA">
        <w:rPr>
          <w:rFonts w:ascii="Arial" w:eastAsia="Times New Roman" w:hAnsi="Arial" w:cs="Arial"/>
          <w:lang w:eastAsia="pl-PL"/>
        </w:rPr>
        <w:t>PolskieLinieKolejowe</w:t>
      </w:r>
      <w:proofErr w:type="spellEnd"/>
      <w:r w:rsidRPr="008F33BA">
        <w:rPr>
          <w:rFonts w:ascii="Arial" w:eastAsia="Times New Roman" w:hAnsi="Arial" w:cs="Arial"/>
          <w:lang w:eastAsia="pl-PL"/>
        </w:rPr>
        <w:t xml:space="preserve">. Montaż planowany jest </w:t>
      </w:r>
      <w:r w:rsidR="00D852C5">
        <w:rPr>
          <w:rFonts w:ascii="Arial" w:eastAsia="Times New Roman" w:hAnsi="Arial" w:cs="Arial"/>
          <w:lang w:eastAsia="pl-PL"/>
        </w:rPr>
        <w:t xml:space="preserve">w 2019 r. </w:t>
      </w:r>
      <w:r w:rsidR="00006431">
        <w:rPr>
          <w:rFonts w:ascii="Arial" w:eastAsia="Times New Roman" w:hAnsi="Arial" w:cs="Arial"/>
          <w:lang w:eastAsia="pl-PL"/>
        </w:rPr>
        <w:t>m.in. na Mazowszu –</w:t>
      </w:r>
      <w:r w:rsidRPr="008F33BA">
        <w:rPr>
          <w:rFonts w:ascii="Arial" w:eastAsia="Times New Roman" w:hAnsi="Arial" w:cs="Arial"/>
          <w:lang w:eastAsia="pl-PL"/>
        </w:rPr>
        <w:t xml:space="preserve"> na stacji w</w:t>
      </w:r>
      <w:r w:rsidR="00006431">
        <w:rPr>
          <w:rFonts w:ascii="Arial" w:eastAsia="Times New Roman" w:hAnsi="Arial" w:cs="Arial"/>
          <w:lang w:eastAsia="pl-PL"/>
        </w:rPr>
        <w:t> </w:t>
      </w:r>
      <w:r w:rsidRPr="008F33BA">
        <w:rPr>
          <w:rFonts w:ascii="Arial" w:eastAsia="Times New Roman" w:hAnsi="Arial" w:cs="Arial"/>
          <w:lang w:eastAsia="pl-PL"/>
        </w:rPr>
        <w:t>Jasienicy, Mińsku Mazowieckim, Tłuszczu i Cegłowie, a także na Lubelszczyźnie na stacji w</w:t>
      </w:r>
      <w:r w:rsidR="00006431">
        <w:rPr>
          <w:rFonts w:ascii="Arial" w:eastAsia="Times New Roman" w:hAnsi="Arial" w:cs="Arial"/>
          <w:lang w:eastAsia="pl-PL"/>
        </w:rPr>
        <w:t> </w:t>
      </w:r>
      <w:r w:rsidRPr="008F33BA">
        <w:rPr>
          <w:rFonts w:ascii="Arial" w:eastAsia="Times New Roman" w:hAnsi="Arial" w:cs="Arial"/>
          <w:lang w:eastAsia="pl-PL"/>
        </w:rPr>
        <w:t xml:space="preserve">Łukowie. </w:t>
      </w:r>
    </w:p>
    <w:p w14:paraId="10C54F7B" w14:textId="77777777" w:rsidR="008F33BA" w:rsidRPr="008F33BA" w:rsidRDefault="008F33BA" w:rsidP="008F33BA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7C86C92B" w14:textId="77777777" w:rsidR="008F33BA" w:rsidRPr="008F33BA" w:rsidRDefault="008F33BA" w:rsidP="008F33BA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8F33BA">
        <w:rPr>
          <w:rFonts w:ascii="Arial" w:hAnsi="Arial" w:cs="Arial"/>
          <w:b/>
          <w:bCs/>
          <w:lang w:eastAsia="pl-PL"/>
        </w:rPr>
        <w:t>Ponad 300 dworców ze stojakami </w:t>
      </w:r>
    </w:p>
    <w:p w14:paraId="59E06C42" w14:textId="3954795F" w:rsidR="008F33BA" w:rsidRPr="008F33BA" w:rsidRDefault="008F33BA" w:rsidP="008F33BA">
      <w:pPr>
        <w:shd w:val="clear" w:color="auto" w:fill="FFFFFF"/>
        <w:spacing w:after="225" w:line="369" w:lineRule="atLeast"/>
        <w:jc w:val="both"/>
        <w:rPr>
          <w:rFonts w:ascii="Arial" w:hAnsi="Arial" w:cs="Arial"/>
          <w:lang w:eastAsia="pl-PL"/>
        </w:rPr>
      </w:pPr>
      <w:r w:rsidRPr="008F33BA">
        <w:rPr>
          <w:rFonts w:ascii="Arial" w:hAnsi="Arial" w:cs="Arial"/>
          <w:lang w:eastAsia="pl-PL"/>
        </w:rPr>
        <w:t>Ponad 2200 miejsc na rowery znajduje się także przy ponad 300 dworcach kolejowych, m.in. w</w:t>
      </w:r>
      <w:r w:rsidR="00006431">
        <w:rPr>
          <w:rFonts w:ascii="Arial" w:hAnsi="Arial" w:cs="Arial"/>
          <w:lang w:eastAsia="pl-PL"/>
        </w:rPr>
        <w:t> </w:t>
      </w:r>
      <w:r w:rsidRPr="008F33BA">
        <w:rPr>
          <w:rFonts w:ascii="Arial" w:hAnsi="Arial" w:cs="Arial"/>
          <w:lang w:eastAsia="pl-PL"/>
        </w:rPr>
        <w:t>Gdyni, Poznaniu, Katowicach czy we Wrocławiu (tu do dyspozycji cyklistów jest ok. 200 miejsc parkingowych dla rowerów). Montaż stojaków jest również standardem przy planowanych i</w:t>
      </w:r>
      <w:r w:rsidR="00006431">
        <w:rPr>
          <w:rFonts w:ascii="Arial" w:hAnsi="Arial" w:cs="Arial"/>
          <w:lang w:eastAsia="pl-PL"/>
        </w:rPr>
        <w:t> </w:t>
      </w:r>
      <w:r w:rsidRPr="008F33BA">
        <w:rPr>
          <w:rFonts w:ascii="Arial" w:hAnsi="Arial" w:cs="Arial"/>
          <w:lang w:eastAsia="pl-PL"/>
        </w:rPr>
        <w:t>prowadzonych obecnie modernizacjach dworców należących do PKP S.A. W zależności od lokalizacji spółka dąży do tego, by były to miejsca zadaszone, objęte zakresem monitoringu i</w:t>
      </w:r>
      <w:r w:rsidR="00006431">
        <w:rPr>
          <w:rFonts w:ascii="Arial" w:hAnsi="Arial" w:cs="Arial"/>
          <w:lang w:eastAsia="pl-PL"/>
        </w:rPr>
        <w:t> </w:t>
      </w:r>
      <w:r w:rsidRPr="008F33BA">
        <w:rPr>
          <w:rFonts w:ascii="Arial" w:hAnsi="Arial" w:cs="Arial"/>
          <w:lang w:eastAsia="pl-PL"/>
        </w:rPr>
        <w:t>wyposażone w słupek do serwisowania.</w:t>
      </w:r>
    </w:p>
    <w:p w14:paraId="11A600B6" w14:textId="77777777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8F33BA">
        <w:rPr>
          <w:rFonts w:ascii="Arial" w:hAnsi="Arial" w:cs="Arial"/>
          <w:b/>
          <w:lang w:eastAsia="pl-PL"/>
        </w:rPr>
        <w:t xml:space="preserve">Z rowerem do pociągu </w:t>
      </w:r>
    </w:p>
    <w:p w14:paraId="28760CB4" w14:textId="1FA9BB35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8F33BA">
        <w:rPr>
          <w:rFonts w:ascii="Arial" w:hAnsi="Arial" w:cs="Arial"/>
          <w:lang w:eastAsia="pl-PL"/>
        </w:rPr>
        <w:t>W pociągach PKP Intercity rowery można przewozić w wyznaczonych do tego wagonach i</w:t>
      </w:r>
      <w:r w:rsidR="00006431">
        <w:rPr>
          <w:rFonts w:ascii="Arial" w:hAnsi="Arial" w:cs="Arial"/>
          <w:lang w:eastAsia="pl-PL"/>
        </w:rPr>
        <w:t> </w:t>
      </w:r>
      <w:r w:rsidRPr="008F33BA">
        <w:rPr>
          <w:rFonts w:ascii="Arial" w:hAnsi="Arial" w:cs="Arial"/>
          <w:lang w:eastAsia="pl-PL"/>
        </w:rPr>
        <w:t xml:space="preserve">miejscach, które do tego zostały wskazane. W składach wagonowych TLK i IC, w których wagon jest przystosowany do przewozu rowerów, przewozi się je w miejscach do tego wyznaczonych. W przypadku braku takiego wagonu jednoślady przewozi się w pierwszym przedsionku pierwszego wagonu lub w ostatnim przedsionku ostatniego wagonu w składzie pociągu. Natomiast w składach EIC rower przewozimy wyłącznie w wagonie przystosowanym do przewozu rowerów, na miejscu do tego wyznaczonym. W pociągach obsługiwanych pojazdami Pendolino do tego celu służą 4 specjalne wieszaki, a w pojazdach FLIRT3 oraz PesaDART do dyspozycji pasażerów jest po 6 wieszaków na rowery. </w:t>
      </w:r>
    </w:p>
    <w:p w14:paraId="53D20CE9" w14:textId="77777777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8F33BA">
        <w:rPr>
          <w:rFonts w:ascii="Arial" w:hAnsi="Arial" w:cs="Arial"/>
          <w:lang w:eastAsia="pl-PL"/>
        </w:rPr>
        <w:lastRenderedPageBreak/>
        <w:t xml:space="preserve">Przed planowaniem podróży warto sprawdzić, czy w danym pociągu zostały wyznaczone miejsca do przewozu rowerów. Informacje o zestawieniu składów można znaleźć na stronie </w:t>
      </w:r>
      <w:hyperlink r:id="rId8" w:history="1">
        <w:r w:rsidRPr="008F33BA">
          <w:rPr>
            <w:rFonts w:ascii="Arial" w:hAnsi="Arial" w:cs="Arial"/>
            <w:color w:val="0563C1"/>
            <w:u w:val="single"/>
            <w:lang w:eastAsia="pl-PL"/>
          </w:rPr>
          <w:t>www.intercity.pl</w:t>
        </w:r>
      </w:hyperlink>
      <w:r w:rsidRPr="008F33BA">
        <w:rPr>
          <w:rFonts w:ascii="Arial" w:hAnsi="Arial" w:cs="Arial"/>
          <w:lang w:eastAsia="pl-PL"/>
        </w:rPr>
        <w:t xml:space="preserve">   Przewóz roweru jest odpłatny (jeden podróżny + jeden rower) i odbywa się wyłącznie pod nadzorem podróżnego. Opłata za przewóz roweru jest zryczałtowana i wynosi 9,10 zł, niezależnie od długości trasy. </w:t>
      </w:r>
    </w:p>
    <w:p w14:paraId="3C463756" w14:textId="4D7FA650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8F33BA">
        <w:rPr>
          <w:rFonts w:ascii="Arial" w:hAnsi="Arial" w:cs="Arial"/>
          <w:lang w:eastAsia="pl-PL"/>
        </w:rPr>
        <w:t>PKP Intercity kupując nowe pociągi lub modernizując wagony dostosowuje je do potrzeb różnych grup, w tym rowerzystów. Obecnie jest realizowany największy w historii Spółki program inwestycyjny w tabor. W ramach strategii taborowej „PKP Intercity – Kolej Dużych Inwestycji” wyda ok</w:t>
      </w:r>
      <w:r w:rsidR="00006431">
        <w:rPr>
          <w:rFonts w:ascii="Arial" w:hAnsi="Arial" w:cs="Arial"/>
          <w:lang w:eastAsia="pl-PL"/>
        </w:rPr>
        <w:t>.</w:t>
      </w:r>
      <w:r w:rsidRPr="008F33BA">
        <w:rPr>
          <w:rFonts w:ascii="Arial" w:hAnsi="Arial" w:cs="Arial"/>
          <w:lang w:eastAsia="pl-PL"/>
        </w:rPr>
        <w:t xml:space="preserve"> 7 mld zł na wyższy komfort pasażerów.</w:t>
      </w:r>
    </w:p>
    <w:p w14:paraId="6CC5BF46" w14:textId="77777777" w:rsidR="008F33BA" w:rsidRPr="008F33BA" w:rsidRDefault="008F33BA" w:rsidP="008F33B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7947C2E2" w14:textId="77777777" w:rsidR="008F33BA" w:rsidRPr="008F33BA" w:rsidRDefault="008F33BA" w:rsidP="008F33BA">
      <w:pPr>
        <w:shd w:val="clear" w:color="auto" w:fill="FFFFFF"/>
        <w:spacing w:after="225" w:line="369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F33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Kontakt dla mediów:</w:t>
      </w:r>
    </w:p>
    <w:p w14:paraId="510C4C04" w14:textId="77777777" w:rsidR="008F33BA" w:rsidRPr="008F33BA" w:rsidRDefault="008F33BA" w:rsidP="008F33BA">
      <w:pPr>
        <w:shd w:val="clear" w:color="auto" w:fill="FFFFFF"/>
        <w:spacing w:after="225" w:line="369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F33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Polskie Linie Kolejowe S.A.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Magdalena Janus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zespół prasowy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</w:r>
      <w:hyperlink r:id="rId9" w:history="1">
        <w:r w:rsidRPr="008F33BA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rzecznik@plk-sa.pl</w:t>
        </w:r>
      </w:hyperlink>
      <w:r w:rsidRPr="008F33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T: + 48 571 370 229</w:t>
      </w:r>
    </w:p>
    <w:p w14:paraId="5FCD0F4A" w14:textId="77777777" w:rsidR="008F33BA" w:rsidRPr="008F33BA" w:rsidRDefault="008F33BA" w:rsidP="008F33BA">
      <w:pPr>
        <w:shd w:val="clear" w:color="auto" w:fill="FFFFFF"/>
        <w:spacing w:after="225" w:line="369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F33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Intercity S.A.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Agnieszka Serbeńska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</w:r>
      <w:hyperlink r:id="rId10" w:history="1">
        <w:r w:rsidRPr="008F33BA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rzecznik@intercity.pl</w:t>
        </w:r>
      </w:hyperlink>
      <w:r w:rsidRPr="008F33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T: + 48 505 554 384</w:t>
      </w:r>
    </w:p>
    <w:p w14:paraId="58D081EB" w14:textId="77777777" w:rsidR="008F33BA" w:rsidRPr="008F33BA" w:rsidRDefault="008F33BA" w:rsidP="008F33BA">
      <w:pPr>
        <w:shd w:val="clear" w:color="auto" w:fill="FFFFFF"/>
        <w:spacing w:after="225" w:line="369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F33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S.A.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Michał Stilger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</w:r>
      <w:hyperlink r:id="rId11" w:history="1">
        <w:r w:rsidRPr="008F33BA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michal.stilger@pkp.pl</w:t>
        </w:r>
      </w:hyperlink>
      <w:r w:rsidRPr="008F33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F33BA">
        <w:rPr>
          <w:rFonts w:ascii="Arial" w:eastAsia="Times New Roman" w:hAnsi="Arial" w:cs="Arial"/>
          <w:sz w:val="18"/>
          <w:szCs w:val="18"/>
          <w:lang w:eastAsia="pl-PL"/>
        </w:rPr>
        <w:br/>
        <w:t>T: + 48 798 962 993</w:t>
      </w:r>
    </w:p>
    <w:p w14:paraId="5214EDC3" w14:textId="77777777" w:rsidR="008F33BA" w:rsidRPr="008F33BA" w:rsidRDefault="008F33BA" w:rsidP="008F33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84F"/>
          <w:lang w:eastAsia="pl-PL"/>
        </w:rPr>
      </w:pPr>
    </w:p>
    <w:p w14:paraId="07F22012" w14:textId="77777777" w:rsidR="008F33BA" w:rsidRPr="008F33BA" w:rsidRDefault="008F33BA" w:rsidP="008F33BA">
      <w:pPr>
        <w:spacing w:after="0" w:line="240" w:lineRule="auto"/>
        <w:jc w:val="both"/>
        <w:rPr>
          <w:lang w:eastAsia="pl-PL"/>
        </w:rPr>
      </w:pPr>
    </w:p>
    <w:p w14:paraId="6EC4F7ED" w14:textId="77777777" w:rsidR="008F33BA" w:rsidRPr="008F33BA" w:rsidRDefault="008F33BA" w:rsidP="008F33BA">
      <w:pPr>
        <w:spacing w:after="0" w:line="240" w:lineRule="auto"/>
        <w:jc w:val="both"/>
        <w:rPr>
          <w:color w:val="FF0000"/>
          <w:lang w:eastAsia="pl-PL"/>
        </w:rPr>
      </w:pPr>
    </w:p>
    <w:p w14:paraId="6540C936" w14:textId="77777777" w:rsidR="008F33BA" w:rsidRDefault="008F33BA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112B4766" w14:textId="77777777" w:rsidR="001B7C59" w:rsidRDefault="001B7C59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51A8D505" w14:textId="1A22D99B" w:rsidR="008766D2" w:rsidRPr="00711AEF" w:rsidRDefault="008766D2" w:rsidP="00D63C2A">
      <w:pPr>
        <w:spacing w:after="0" w:line="360" w:lineRule="auto"/>
        <w:ind w:left="4956" w:firstLine="708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sectPr w:rsidR="008766D2" w:rsidRPr="00711AEF" w:rsidSect="00FB6B44">
      <w:footerReference w:type="default" r:id="rId12"/>
      <w:headerReference w:type="first" r:id="rId13"/>
      <w:footerReference w:type="first" r:id="rId14"/>
      <w:type w:val="continuous"/>
      <w:pgSz w:w="11906" w:h="16838" w:code="9"/>
      <w:pgMar w:top="1560" w:right="1134" w:bottom="1276" w:left="1418" w:header="2324" w:footer="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E45B" w14:textId="77777777" w:rsidR="003258B0" w:rsidRDefault="003258B0" w:rsidP="00D5409C">
      <w:pPr>
        <w:spacing w:after="0" w:line="240" w:lineRule="auto"/>
      </w:pPr>
      <w:r>
        <w:separator/>
      </w:r>
    </w:p>
  </w:endnote>
  <w:endnote w:type="continuationSeparator" w:id="0">
    <w:p w14:paraId="6949BCD9" w14:textId="77777777" w:rsidR="003258B0" w:rsidRDefault="003258B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9FBA9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E886081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0EB1418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18 624</w:t>
    </w:r>
    <w:r>
      <w:rPr>
        <w:rFonts w:ascii="Arial" w:hAnsi="Arial" w:cs="Arial"/>
        <w:color w:val="808080"/>
        <w:sz w:val="14"/>
        <w:szCs w:val="14"/>
      </w:rPr>
      <w:t xml:space="preserve"> 936 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14:paraId="5944B3E0" w14:textId="50ED66B5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47455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B32973" wp14:editId="4849FD50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4483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A529F40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3EB4221B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329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14:paraId="6704483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A529F40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3EB4221B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87CC6A" wp14:editId="49B9DCFE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9EC282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7CC6A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09EC282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BECE2" w14:textId="77777777" w:rsidR="003258B0" w:rsidRDefault="003258B0" w:rsidP="00D5409C">
      <w:pPr>
        <w:spacing w:after="0" w:line="240" w:lineRule="auto"/>
      </w:pPr>
      <w:r>
        <w:separator/>
      </w:r>
    </w:p>
  </w:footnote>
  <w:footnote w:type="continuationSeparator" w:id="0">
    <w:p w14:paraId="0840F556" w14:textId="77777777" w:rsidR="003258B0" w:rsidRDefault="003258B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E040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0F01A2" wp14:editId="37BE620B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A5FD7FC" w14:textId="77777777"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EDC4F9" w14:textId="77777777"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AA69FC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14:paraId="41B0C71B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14:paraId="35D3397D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14:paraId="035152B8" w14:textId="77777777"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DF1C4E" w14:textId="77777777"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74DD6C5" w14:textId="77777777"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F01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" filled="f" stroked="f">
              <v:textbox inset="0,0,0,0">
                <w:txbxContent>
                  <w:p w14:paraId="7A5FD7FC" w14:textId="77777777"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EDC4F9" w14:textId="77777777"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41AA69FC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14:paraId="41B0C71B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14:paraId="35D3397D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14:paraId="035152B8" w14:textId="77777777"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61DF1C4E" w14:textId="77777777"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474DD6C5" w14:textId="77777777"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C410B3" wp14:editId="05C153A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30335F1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F3458C1" wp14:editId="363DA96C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C410B3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630335F1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F3458C1" wp14:editId="363DA96C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91FE7"/>
    <w:multiLevelType w:val="multilevel"/>
    <w:tmpl w:val="289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8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431"/>
    <w:rsid w:val="00013099"/>
    <w:rsid w:val="000154C3"/>
    <w:rsid w:val="00017B4A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51EB"/>
    <w:rsid w:val="000577C4"/>
    <w:rsid w:val="00057B94"/>
    <w:rsid w:val="00060179"/>
    <w:rsid w:val="000618AD"/>
    <w:rsid w:val="000619ED"/>
    <w:rsid w:val="0006487D"/>
    <w:rsid w:val="0006588A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52A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4414F"/>
    <w:rsid w:val="00145BEA"/>
    <w:rsid w:val="00150560"/>
    <w:rsid w:val="00151A74"/>
    <w:rsid w:val="00152131"/>
    <w:rsid w:val="00152980"/>
    <w:rsid w:val="00156F3D"/>
    <w:rsid w:val="00162FC7"/>
    <w:rsid w:val="00164A21"/>
    <w:rsid w:val="001677F3"/>
    <w:rsid w:val="00174309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B7C59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008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6FAE"/>
    <w:rsid w:val="00220CD4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389A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D1119"/>
    <w:rsid w:val="002D2E84"/>
    <w:rsid w:val="002D3292"/>
    <w:rsid w:val="002D70B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1BD9"/>
    <w:rsid w:val="00303460"/>
    <w:rsid w:val="00316E8D"/>
    <w:rsid w:val="003177CE"/>
    <w:rsid w:val="00320D38"/>
    <w:rsid w:val="003213C2"/>
    <w:rsid w:val="00325021"/>
    <w:rsid w:val="003258B0"/>
    <w:rsid w:val="003266B0"/>
    <w:rsid w:val="00326F97"/>
    <w:rsid w:val="00327A3C"/>
    <w:rsid w:val="00327AE9"/>
    <w:rsid w:val="00344AB4"/>
    <w:rsid w:val="00347C00"/>
    <w:rsid w:val="00351A65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7711D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6069"/>
    <w:rsid w:val="003C644C"/>
    <w:rsid w:val="003C72CA"/>
    <w:rsid w:val="003D74BF"/>
    <w:rsid w:val="003E3C5D"/>
    <w:rsid w:val="003E5116"/>
    <w:rsid w:val="003E758F"/>
    <w:rsid w:val="003F46E1"/>
    <w:rsid w:val="003F5624"/>
    <w:rsid w:val="004017CF"/>
    <w:rsid w:val="00401CE9"/>
    <w:rsid w:val="004115A2"/>
    <w:rsid w:val="0041247C"/>
    <w:rsid w:val="00414483"/>
    <w:rsid w:val="00415004"/>
    <w:rsid w:val="00416C22"/>
    <w:rsid w:val="0041762E"/>
    <w:rsid w:val="004231ED"/>
    <w:rsid w:val="0042408E"/>
    <w:rsid w:val="004277F7"/>
    <w:rsid w:val="00431DC3"/>
    <w:rsid w:val="00435F87"/>
    <w:rsid w:val="004363BC"/>
    <w:rsid w:val="00436F6B"/>
    <w:rsid w:val="00442286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4B52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5F405D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46539"/>
    <w:rsid w:val="00652C8A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6E8"/>
    <w:rsid w:val="006A4931"/>
    <w:rsid w:val="006A4F7C"/>
    <w:rsid w:val="006A6DC2"/>
    <w:rsid w:val="006B149F"/>
    <w:rsid w:val="006B2275"/>
    <w:rsid w:val="006B346C"/>
    <w:rsid w:val="006C1B6C"/>
    <w:rsid w:val="006C1CE1"/>
    <w:rsid w:val="006C4379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4A8E"/>
    <w:rsid w:val="006F73A3"/>
    <w:rsid w:val="006F7BE0"/>
    <w:rsid w:val="0070346B"/>
    <w:rsid w:val="00704884"/>
    <w:rsid w:val="00705F31"/>
    <w:rsid w:val="007101A1"/>
    <w:rsid w:val="00710DD0"/>
    <w:rsid w:val="007110AE"/>
    <w:rsid w:val="00711AEF"/>
    <w:rsid w:val="0071378B"/>
    <w:rsid w:val="00715AC4"/>
    <w:rsid w:val="00716BA8"/>
    <w:rsid w:val="0073135F"/>
    <w:rsid w:val="007354F5"/>
    <w:rsid w:val="00742FE1"/>
    <w:rsid w:val="00744EE0"/>
    <w:rsid w:val="007533BD"/>
    <w:rsid w:val="0075426A"/>
    <w:rsid w:val="00754307"/>
    <w:rsid w:val="007546A8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454D8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7455"/>
    <w:rsid w:val="008A0729"/>
    <w:rsid w:val="008A1CE5"/>
    <w:rsid w:val="008A1F5C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C64BA"/>
    <w:rsid w:val="008D6247"/>
    <w:rsid w:val="008E116C"/>
    <w:rsid w:val="008E20B1"/>
    <w:rsid w:val="008E30A4"/>
    <w:rsid w:val="008E58D8"/>
    <w:rsid w:val="008E726A"/>
    <w:rsid w:val="008F179C"/>
    <w:rsid w:val="008F2AAF"/>
    <w:rsid w:val="008F33BA"/>
    <w:rsid w:val="008F3FCC"/>
    <w:rsid w:val="008F4AE1"/>
    <w:rsid w:val="00900A62"/>
    <w:rsid w:val="00905140"/>
    <w:rsid w:val="00906A7C"/>
    <w:rsid w:val="00910817"/>
    <w:rsid w:val="009127D2"/>
    <w:rsid w:val="00912BD0"/>
    <w:rsid w:val="009132CB"/>
    <w:rsid w:val="0091649B"/>
    <w:rsid w:val="0092062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848E7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0ED0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72CF7"/>
    <w:rsid w:val="00A817E6"/>
    <w:rsid w:val="00A90D67"/>
    <w:rsid w:val="00A91135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4E01"/>
    <w:rsid w:val="00AE6DC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1E6A"/>
    <w:rsid w:val="00B12ABD"/>
    <w:rsid w:val="00B13BAD"/>
    <w:rsid w:val="00B24AA4"/>
    <w:rsid w:val="00B27731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A7907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17AC"/>
    <w:rsid w:val="00C3276F"/>
    <w:rsid w:val="00C33954"/>
    <w:rsid w:val="00C33F65"/>
    <w:rsid w:val="00C41454"/>
    <w:rsid w:val="00C45494"/>
    <w:rsid w:val="00C4681D"/>
    <w:rsid w:val="00C5229D"/>
    <w:rsid w:val="00C553C6"/>
    <w:rsid w:val="00C56FD1"/>
    <w:rsid w:val="00C60EDC"/>
    <w:rsid w:val="00C638A8"/>
    <w:rsid w:val="00C6408A"/>
    <w:rsid w:val="00C672FC"/>
    <w:rsid w:val="00C67F4C"/>
    <w:rsid w:val="00C70993"/>
    <w:rsid w:val="00C71EB7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1887"/>
    <w:rsid w:val="00CE2E27"/>
    <w:rsid w:val="00CE70AB"/>
    <w:rsid w:val="00CF09C3"/>
    <w:rsid w:val="00CF254F"/>
    <w:rsid w:val="00CF693E"/>
    <w:rsid w:val="00D04CC3"/>
    <w:rsid w:val="00D06033"/>
    <w:rsid w:val="00D10FAB"/>
    <w:rsid w:val="00D176CC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5AD4"/>
    <w:rsid w:val="00D563D4"/>
    <w:rsid w:val="00D56A80"/>
    <w:rsid w:val="00D61F60"/>
    <w:rsid w:val="00D61FF4"/>
    <w:rsid w:val="00D63C2A"/>
    <w:rsid w:val="00D6506B"/>
    <w:rsid w:val="00D659BD"/>
    <w:rsid w:val="00D70689"/>
    <w:rsid w:val="00D7613E"/>
    <w:rsid w:val="00D76991"/>
    <w:rsid w:val="00D8459C"/>
    <w:rsid w:val="00D852C5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711B"/>
    <w:rsid w:val="00DE4C40"/>
    <w:rsid w:val="00DE5705"/>
    <w:rsid w:val="00DE6169"/>
    <w:rsid w:val="00DF3673"/>
    <w:rsid w:val="00DF6BFA"/>
    <w:rsid w:val="00DF7226"/>
    <w:rsid w:val="00E110BA"/>
    <w:rsid w:val="00E13668"/>
    <w:rsid w:val="00E15ED2"/>
    <w:rsid w:val="00E168A1"/>
    <w:rsid w:val="00E17B65"/>
    <w:rsid w:val="00E20D97"/>
    <w:rsid w:val="00E212CE"/>
    <w:rsid w:val="00E34CF0"/>
    <w:rsid w:val="00E350FA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2C5E"/>
    <w:rsid w:val="00E92D3C"/>
    <w:rsid w:val="00E94291"/>
    <w:rsid w:val="00E95009"/>
    <w:rsid w:val="00E96629"/>
    <w:rsid w:val="00EA3731"/>
    <w:rsid w:val="00EA3AA6"/>
    <w:rsid w:val="00EA6ECD"/>
    <w:rsid w:val="00EA7D6E"/>
    <w:rsid w:val="00EB00A4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026B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23EF"/>
    <w:rsid w:val="00F445CE"/>
    <w:rsid w:val="00F45D7B"/>
    <w:rsid w:val="00F5380E"/>
    <w:rsid w:val="00F65D4B"/>
    <w:rsid w:val="00F66D09"/>
    <w:rsid w:val="00F701A8"/>
    <w:rsid w:val="00F76C19"/>
    <w:rsid w:val="00F813F6"/>
    <w:rsid w:val="00F85B38"/>
    <w:rsid w:val="00F91D11"/>
    <w:rsid w:val="00F9240F"/>
    <w:rsid w:val="00F93DB3"/>
    <w:rsid w:val="00F96248"/>
    <w:rsid w:val="00F96444"/>
    <w:rsid w:val="00F976F3"/>
    <w:rsid w:val="00FA1932"/>
    <w:rsid w:val="00FA4690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E490D"/>
    <w:rsid w:val="00FE617A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A7F68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3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city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stilger@pk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zecznik@intercit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9E9E-F8E9-4D8D-B942-EF02C1A3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5034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2019-03-25T11:39:00Z</cp:lastPrinted>
  <dcterms:created xsi:type="dcterms:W3CDTF">2019-04-12T13:23:00Z</dcterms:created>
  <dcterms:modified xsi:type="dcterms:W3CDTF">2019-04-12T13:23:00Z</dcterms:modified>
</cp:coreProperties>
</file>