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90" w:rsidRPr="00896F43" w:rsidRDefault="00E44390" w:rsidP="00E44390">
      <w:pPr>
        <w:spacing w:before="1920" w:after="240"/>
        <w:jc w:val="right"/>
        <w:rPr>
          <w:rFonts w:cs="Arial"/>
        </w:rPr>
      </w:pPr>
      <w:r w:rsidRPr="00896F43">
        <w:rPr>
          <w:rFonts w:cs="Arial"/>
        </w:rPr>
        <w:t>Warszawa, 24 października 2022 r.</w:t>
      </w:r>
    </w:p>
    <w:p w:rsidR="00E44390" w:rsidRPr="00896F43" w:rsidRDefault="0028643A" w:rsidP="00DB445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96F43">
        <w:rPr>
          <w:sz w:val="22"/>
          <w:szCs w:val="22"/>
        </w:rPr>
        <w:t>Sulejów</w:t>
      </w:r>
      <w:r w:rsidR="00277DA1" w:rsidRPr="00896F43">
        <w:rPr>
          <w:sz w:val="22"/>
          <w:szCs w:val="22"/>
        </w:rPr>
        <w:t>ek</w:t>
      </w:r>
      <w:r w:rsidR="00E44390" w:rsidRPr="00896F43">
        <w:rPr>
          <w:sz w:val="22"/>
          <w:szCs w:val="22"/>
        </w:rPr>
        <w:t xml:space="preserve"> będzie</w:t>
      </w:r>
      <w:r w:rsidR="00277DA1" w:rsidRPr="00896F43">
        <w:rPr>
          <w:sz w:val="22"/>
          <w:szCs w:val="22"/>
        </w:rPr>
        <w:t xml:space="preserve"> miał</w:t>
      </w:r>
      <w:r w:rsidR="00E44390" w:rsidRPr="00896F43">
        <w:rPr>
          <w:sz w:val="22"/>
          <w:szCs w:val="22"/>
        </w:rPr>
        <w:t xml:space="preserve"> </w:t>
      </w:r>
      <w:r w:rsidR="00620E8E" w:rsidRPr="00896F43">
        <w:rPr>
          <w:sz w:val="22"/>
          <w:szCs w:val="22"/>
        </w:rPr>
        <w:t>kolejne</w:t>
      </w:r>
      <w:r w:rsidR="00E44390" w:rsidRPr="00896F43">
        <w:rPr>
          <w:sz w:val="22"/>
          <w:szCs w:val="22"/>
        </w:rPr>
        <w:t xml:space="preserve"> bezkolizyjne skrzyżowanie z torami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b/>
        </w:rPr>
      </w:pPr>
      <w:r w:rsidRPr="00896F43">
        <w:rPr>
          <w:b/>
        </w:rPr>
        <w:t xml:space="preserve">Nowe bezkolizyjne skrzyżowanie zwiększy poziom bezpieczeństwa na kolei oraz usprawni komunikację w Sulejówku. PKP Polskie Linie Kolejowe S.A. oraz Powiat Miński i Miasto Sulejówek zawarły umowę dotyczącą budowy tunelu drogowego. </w:t>
      </w:r>
      <w:r w:rsidR="00277DA1" w:rsidRPr="00896F43">
        <w:rPr>
          <w:b/>
        </w:rPr>
        <w:t>Obecnie przewidziane jest finansowanie ze środków budżetowych, ale projekt będzie ubiegał się o finansowane unijne.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eastAsia="Calibri" w:cs="Arial"/>
        </w:rPr>
      </w:pPr>
      <w:r w:rsidRPr="00896F43">
        <w:rPr>
          <w:rFonts w:eastAsia="Calibri" w:cs="Arial"/>
        </w:rPr>
        <w:t>W Sulejówku mieszkańcy zyskają dodatkowe bezkolizyjne skrzyżowanie w ciągu ul</w:t>
      </w:r>
      <w:r w:rsidRPr="00896F43">
        <w:rPr>
          <w:rFonts w:cs="Arial"/>
          <w:szCs w:val="24"/>
        </w:rPr>
        <w:t xml:space="preserve">. Przejazd/Krasińskiego (droga powiatowa nr 2284W) </w:t>
      </w:r>
      <w:r w:rsidRPr="00896F43">
        <w:rPr>
          <w:rFonts w:eastAsia="Calibri" w:cs="Arial"/>
        </w:rPr>
        <w:t xml:space="preserve">z dwoma torami linii kolejowej nr 2 </w:t>
      </w:r>
      <w:r w:rsidRPr="00896F43">
        <w:rPr>
          <w:rFonts w:cs="Arial"/>
          <w:szCs w:val="24"/>
        </w:rPr>
        <w:t>Warszawa – Terespol.</w:t>
      </w:r>
      <w:r w:rsidRPr="00896F43">
        <w:rPr>
          <w:rFonts w:eastAsia="Calibri" w:cs="Arial"/>
        </w:rPr>
        <w:t xml:space="preserve"> Efektem inwestycji będzie zwiększenie poziomu bezpieczeństwa w ruchu kolejowym i</w:t>
      </w:r>
      <w:r w:rsidR="00100272" w:rsidRPr="00896F43">
        <w:rPr>
          <w:rFonts w:eastAsia="Calibri" w:cs="Arial"/>
        </w:rPr>
        <w:t> </w:t>
      </w:r>
      <w:r w:rsidR="00FA4E3B">
        <w:rPr>
          <w:rFonts w:eastAsia="Calibri" w:cs="Arial"/>
        </w:rPr>
        <w:t>d</w:t>
      </w:r>
      <w:r w:rsidRPr="00896F43">
        <w:rPr>
          <w:rFonts w:eastAsia="Calibri" w:cs="Arial"/>
        </w:rPr>
        <w:t xml:space="preserve">rogowym. Przyjęte rozwiązanie ograniczy ruch samochodów w mieście oraz znacznie usprawni komunikację. Obiekt zastąpi obecny przejazd, a kierowcy nie będą musieli czekać przed zamkniętymi rogatkami. 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  <w:noProof/>
          <w:szCs w:val="24"/>
          <w:lang w:eastAsia="pl-PL"/>
        </w:rPr>
      </w:pPr>
      <w:r w:rsidRPr="00896F43">
        <w:rPr>
          <w:rFonts w:eastAsia="Calibri" w:cs="Arial"/>
        </w:rPr>
        <w:t xml:space="preserve">Porozumienie </w:t>
      </w:r>
      <w:r w:rsidRPr="00896F43">
        <w:rPr>
          <w:rFonts w:cs="Arial"/>
          <w:noProof/>
          <w:szCs w:val="24"/>
          <w:lang w:eastAsia="pl-PL"/>
        </w:rPr>
        <w:t>reguluje wzajemną współpracę przy przeprowadzeniu postępowań przetargowych, budowie oraz przejęciu w zarządzanie infrastruktury drogowej.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  <w:bCs/>
        </w:rPr>
      </w:pPr>
      <w:r w:rsidRPr="00896F43">
        <w:rPr>
          <w:rFonts w:eastAsia="Calibri" w:cs="Arial"/>
        </w:rPr>
        <w:t xml:space="preserve">Wartość przedsięwzięcia szacowana jest na około </w:t>
      </w:r>
      <w:r w:rsidRPr="00896F43">
        <w:rPr>
          <w:rFonts w:cs="Arial"/>
        </w:rPr>
        <w:t>100 mln zł netto</w:t>
      </w:r>
      <w:r w:rsidRPr="00896F43">
        <w:rPr>
          <w:rFonts w:eastAsia="Calibri" w:cs="Arial"/>
        </w:rPr>
        <w:t xml:space="preserve">. PKP Polskie Linie Kolejowe S.A. pokryją kwotę inwestycji w ramach projektu </w:t>
      </w:r>
      <w:r w:rsidRPr="00896F43">
        <w:rPr>
          <w:rFonts w:cs="Arial"/>
          <w:b/>
          <w:bCs/>
        </w:rPr>
        <w:t>„</w:t>
      </w:r>
      <w:r w:rsidRPr="00896F43">
        <w:rPr>
          <w:rFonts w:cs="Arial"/>
          <w:bCs/>
        </w:rPr>
        <w:t>Budowa tunelu drogowego w km 21,050 linii kolejowej nr 2 Warszawa Zachodnia – Terespol na skrzyżowaniu z drogą powiatową nr 2284W w mieście Sulejówek”</w:t>
      </w:r>
      <w:r w:rsidR="00DB445D">
        <w:rPr>
          <w:rFonts w:cs="Arial"/>
          <w:bCs/>
        </w:rPr>
        <w:t>.</w:t>
      </w:r>
      <w:bookmarkStart w:id="0" w:name="_GoBack"/>
      <w:bookmarkEnd w:id="0"/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eastAsia="Calibri" w:cs="Arial"/>
        </w:rPr>
      </w:pPr>
      <w:r w:rsidRPr="00896F43">
        <w:rPr>
          <w:rFonts w:eastAsia="Calibri" w:cs="Arial"/>
        </w:rPr>
        <w:t xml:space="preserve">Inwestycja realizowana będzie w formule „buduj”. Projekt obejmie swoim zakresem około 90-metrowy tunel drogowy wraz z przebudową układu przyległych ulic. Zastosowane rozwiązanie umożliwi poprowadzenie pod torami dwóch pasów ruchu dla samochodów oraz ciągu pieszo-rowerowego </w:t>
      </w:r>
      <w:r w:rsidR="00051E95" w:rsidRPr="00896F43">
        <w:rPr>
          <w:rFonts w:eastAsia="Calibri" w:cs="Arial"/>
        </w:rPr>
        <w:t>i</w:t>
      </w:r>
      <w:r w:rsidRPr="00896F43">
        <w:rPr>
          <w:rFonts w:eastAsia="Calibri" w:cs="Arial"/>
        </w:rPr>
        <w:t xml:space="preserve"> chodnika. </w:t>
      </w:r>
      <w:r w:rsidRPr="00896F43">
        <w:rPr>
          <w:rFonts w:cs="Arial"/>
          <w:shd w:val="clear" w:color="auto" w:fill="FFFFFF"/>
        </w:rPr>
        <w:t xml:space="preserve">Dostęp dla osób o ograniczonych możliwościach poruszania się ułatwią windy. 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</w:rPr>
      </w:pPr>
      <w:r w:rsidRPr="00896F43">
        <w:rPr>
          <w:rFonts w:cs="Arial"/>
          <w:noProof/>
          <w:szCs w:val="24"/>
          <w:lang w:eastAsia="pl-PL"/>
        </w:rPr>
        <w:t xml:space="preserve">Roboty budowlane zostaną wykonane na podstawie </w:t>
      </w:r>
      <w:r w:rsidR="00896F43" w:rsidRPr="00896F43">
        <w:rPr>
          <w:rFonts w:cs="Arial"/>
          <w:noProof/>
          <w:szCs w:val="24"/>
          <w:lang w:eastAsia="pl-PL"/>
        </w:rPr>
        <w:t xml:space="preserve">opracowanej </w:t>
      </w:r>
      <w:r w:rsidRPr="00896F43">
        <w:rPr>
          <w:rFonts w:cs="Arial"/>
          <w:noProof/>
          <w:szCs w:val="24"/>
          <w:lang w:eastAsia="pl-PL"/>
        </w:rPr>
        <w:t>dokumentacji projektowej.</w:t>
      </w:r>
      <w:r w:rsidRPr="00896F43">
        <w:rPr>
          <w:rFonts w:cs="Arial"/>
        </w:rPr>
        <w:t xml:space="preserve"> Jeszcze w 2022 r. planowane jest wszczęcie postępowania przetargowego na wybór wykonawcy robót. </w:t>
      </w:r>
      <w:r w:rsidRPr="00896F43">
        <w:rPr>
          <w:rFonts w:eastAsia="Calibri" w:cs="Arial"/>
        </w:rPr>
        <w:t xml:space="preserve">Budowa obiektu ma się zakończyć się w </w:t>
      </w:r>
      <w:r w:rsidRPr="00896F43">
        <w:rPr>
          <w:rFonts w:cs="Arial"/>
        </w:rPr>
        <w:t>III kwartale 2025.</w:t>
      </w:r>
    </w:p>
    <w:p w:rsidR="00E44390" w:rsidRPr="00896F43" w:rsidRDefault="00E44390" w:rsidP="00DB445D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896F43">
        <w:rPr>
          <w:rFonts w:eastAsia="Calibri"/>
        </w:rPr>
        <w:lastRenderedPageBreak/>
        <w:t>Więcej bezkolizyjnych skrzyżowań na Mazowszu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  <w:noProof/>
          <w:szCs w:val="24"/>
          <w:lang w:eastAsia="pl-PL"/>
        </w:rPr>
      </w:pPr>
      <w:r w:rsidRPr="00896F43">
        <w:rPr>
          <w:rFonts w:cs="Arial"/>
          <w:noProof/>
          <w:szCs w:val="24"/>
          <w:lang w:eastAsia="pl-PL"/>
        </w:rPr>
        <w:t>Dzięki inwestycjom PLK na Mazowszu już wybudowane zostały bezkolizyjne skrzyżowania między innymi na ulicy Karczunkowskiej w Warszawie, w Otwocku, Pruszkowie, Wołominie, Zielonce i</w:t>
      </w:r>
      <w:r w:rsidR="00100272" w:rsidRPr="00896F43">
        <w:rPr>
          <w:rFonts w:cs="Arial"/>
          <w:noProof/>
          <w:szCs w:val="24"/>
          <w:lang w:eastAsia="pl-PL"/>
        </w:rPr>
        <w:t> </w:t>
      </w:r>
      <w:r w:rsidRPr="00896F43">
        <w:rPr>
          <w:rFonts w:cs="Arial"/>
          <w:noProof/>
          <w:szCs w:val="24"/>
          <w:lang w:eastAsia="pl-PL"/>
        </w:rPr>
        <w:t>Łochowie.</w:t>
      </w:r>
    </w:p>
    <w:p w:rsidR="00051E95" w:rsidRPr="00896F43" w:rsidRDefault="00051E95" w:rsidP="00DB445D">
      <w:pPr>
        <w:spacing w:before="100" w:beforeAutospacing="1" w:after="100" w:afterAutospacing="1" w:line="360" w:lineRule="auto"/>
        <w:rPr>
          <w:rFonts w:cs="Arial"/>
          <w:noProof/>
          <w:szCs w:val="24"/>
          <w:lang w:eastAsia="pl-PL"/>
        </w:rPr>
      </w:pPr>
      <w:r w:rsidRPr="00896F43">
        <w:rPr>
          <w:rFonts w:cs="Arial"/>
          <w:noProof/>
          <w:szCs w:val="24"/>
          <w:lang w:eastAsia="pl-PL"/>
        </w:rPr>
        <w:t>W Sulejówku powstaje, we współpracy z PLK, bezkolizyjne skrzyżowanie na al. Piłsudskiego. Przygotowywana jest specjalna konstrukcja pod torami, która umozliwi od listopada realizację robót przy utrzymanym ruchu po dwóch torach między Warszawą Rembertowem a Sulejówkiem Miłosną.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</w:rPr>
      </w:pPr>
      <w:r w:rsidRPr="00896F43">
        <w:rPr>
          <w:rFonts w:cs="Arial"/>
          <w:lang w:eastAsia="pl-PL"/>
        </w:rPr>
        <w:t>W woj. mazowieckim powstaną: wiadukt drogowy w Pruszkowie, wiadukt dla pieszych w</w:t>
      </w:r>
      <w:r w:rsidR="00100272" w:rsidRPr="00896F43">
        <w:rPr>
          <w:rFonts w:cs="Arial"/>
          <w:lang w:eastAsia="pl-PL"/>
        </w:rPr>
        <w:t> </w:t>
      </w:r>
      <w:r w:rsidRPr="00896F43">
        <w:rPr>
          <w:rFonts w:cs="Arial"/>
          <w:lang w:eastAsia="pl-PL"/>
        </w:rPr>
        <w:t>Ciechanowie oraz tunele drogowe w Legionowie, Teresinie i Celestynowie.</w:t>
      </w:r>
    </w:p>
    <w:p w:rsidR="00E44390" w:rsidRPr="00896F43" w:rsidRDefault="00E44390" w:rsidP="00DB445D">
      <w:pPr>
        <w:spacing w:after="0" w:line="360" w:lineRule="auto"/>
        <w:rPr>
          <w:rStyle w:val="Pogrubienie"/>
          <w:rFonts w:cs="Arial"/>
        </w:rPr>
      </w:pPr>
      <w:r w:rsidRPr="00896F43">
        <w:rPr>
          <w:rStyle w:val="Pogrubienie"/>
          <w:rFonts w:cs="Arial"/>
        </w:rPr>
        <w:t>Kontakt dla mediów:</w:t>
      </w:r>
    </w:p>
    <w:p w:rsidR="00E44390" w:rsidRPr="00896F43" w:rsidRDefault="00E44390" w:rsidP="00DB445D">
      <w:pPr>
        <w:spacing w:after="0" w:line="360" w:lineRule="auto"/>
        <w:rPr>
          <w:rFonts w:ascii="Calibri" w:hAnsi="Calibri"/>
        </w:rPr>
      </w:pPr>
      <w:r w:rsidRPr="00896F43">
        <w:rPr>
          <w:rFonts w:cs="Arial"/>
        </w:rPr>
        <w:t>Karol Jakubowski</w:t>
      </w:r>
    </w:p>
    <w:p w:rsidR="00E44390" w:rsidRPr="00896F43" w:rsidRDefault="00E44390" w:rsidP="00DB445D">
      <w:pPr>
        <w:spacing w:after="0" w:line="360" w:lineRule="auto"/>
      </w:pPr>
      <w:r w:rsidRPr="00896F43">
        <w:rPr>
          <w:rFonts w:cs="Arial"/>
        </w:rPr>
        <w:t>zespół prasowy</w:t>
      </w:r>
    </w:p>
    <w:p w:rsidR="00E44390" w:rsidRPr="00896F43" w:rsidRDefault="00E44390" w:rsidP="00DB445D">
      <w:pPr>
        <w:spacing w:after="0" w:line="360" w:lineRule="auto"/>
      </w:pPr>
      <w:r w:rsidRPr="00896F43">
        <w:rPr>
          <w:rStyle w:val="Pogrubienie"/>
          <w:rFonts w:cs="Arial"/>
          <w:b w:val="0"/>
          <w:bCs w:val="0"/>
        </w:rPr>
        <w:t>PKP Polskie Linie Kolejowe S.A.</w:t>
      </w:r>
    </w:p>
    <w:p w:rsidR="00E44390" w:rsidRPr="00896F43" w:rsidRDefault="00B00801" w:rsidP="00DB445D">
      <w:pPr>
        <w:spacing w:after="0" w:line="360" w:lineRule="auto"/>
      </w:pPr>
      <w:hyperlink r:id="rId8" w:history="1">
        <w:r w:rsidR="00E44390" w:rsidRPr="00896F43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:rsidR="00E44390" w:rsidRPr="00896F43" w:rsidRDefault="00E44390" w:rsidP="00DB445D">
      <w:pPr>
        <w:spacing w:after="0" w:line="360" w:lineRule="auto"/>
      </w:pPr>
      <w:r w:rsidRPr="00896F43">
        <w:rPr>
          <w:rFonts w:cs="Arial"/>
        </w:rPr>
        <w:t>T: +48 668 679 414</w:t>
      </w:r>
    </w:p>
    <w:p w:rsidR="00E44390" w:rsidRPr="00896F43" w:rsidRDefault="00E44390" w:rsidP="00DB445D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896F43" w:rsidRDefault="00C22107" w:rsidP="00A15AED"/>
    <w:sectPr w:rsidR="00C22107" w:rsidRPr="00896F4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01" w:rsidRDefault="00B00801" w:rsidP="009D1AEB">
      <w:pPr>
        <w:spacing w:after="0" w:line="240" w:lineRule="auto"/>
      </w:pPr>
      <w:r>
        <w:separator/>
      </w:r>
    </w:p>
  </w:endnote>
  <w:endnote w:type="continuationSeparator" w:id="0">
    <w:p w:rsidR="00B00801" w:rsidRDefault="00B0080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6B18" w:rsidRPr="00356B18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01" w:rsidRDefault="00B00801" w:rsidP="009D1AEB">
      <w:pPr>
        <w:spacing w:after="0" w:line="240" w:lineRule="auto"/>
      </w:pPr>
      <w:r>
        <w:separator/>
      </w:r>
    </w:p>
  </w:footnote>
  <w:footnote w:type="continuationSeparator" w:id="0">
    <w:p w:rsidR="00B00801" w:rsidRDefault="00B0080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BB6"/>
    <w:rsid w:val="00031530"/>
    <w:rsid w:val="00051E95"/>
    <w:rsid w:val="00061158"/>
    <w:rsid w:val="00073A4F"/>
    <w:rsid w:val="000A4C39"/>
    <w:rsid w:val="00100272"/>
    <w:rsid w:val="00100A04"/>
    <w:rsid w:val="00157A50"/>
    <w:rsid w:val="00180593"/>
    <w:rsid w:val="00192E2A"/>
    <w:rsid w:val="001C3BAD"/>
    <w:rsid w:val="001D0EE3"/>
    <w:rsid w:val="00236985"/>
    <w:rsid w:val="00263D16"/>
    <w:rsid w:val="00277762"/>
    <w:rsid w:val="00277DA1"/>
    <w:rsid w:val="0028643A"/>
    <w:rsid w:val="00291328"/>
    <w:rsid w:val="0029545E"/>
    <w:rsid w:val="002A0D8F"/>
    <w:rsid w:val="002D4735"/>
    <w:rsid w:val="002F6767"/>
    <w:rsid w:val="00356B18"/>
    <w:rsid w:val="00364D98"/>
    <w:rsid w:val="003A1BDD"/>
    <w:rsid w:val="003A356D"/>
    <w:rsid w:val="00437F7E"/>
    <w:rsid w:val="0044794A"/>
    <w:rsid w:val="004C15E3"/>
    <w:rsid w:val="00524E7C"/>
    <w:rsid w:val="00537D29"/>
    <w:rsid w:val="00546E98"/>
    <w:rsid w:val="00550532"/>
    <w:rsid w:val="00577E57"/>
    <w:rsid w:val="005F53BE"/>
    <w:rsid w:val="00613148"/>
    <w:rsid w:val="00620E8E"/>
    <w:rsid w:val="0063625B"/>
    <w:rsid w:val="00657443"/>
    <w:rsid w:val="00685445"/>
    <w:rsid w:val="00692A2F"/>
    <w:rsid w:val="006A464F"/>
    <w:rsid w:val="006C6C1C"/>
    <w:rsid w:val="0071127A"/>
    <w:rsid w:val="00782065"/>
    <w:rsid w:val="00790856"/>
    <w:rsid w:val="007C4ABE"/>
    <w:rsid w:val="007F0C15"/>
    <w:rsid w:val="007F3648"/>
    <w:rsid w:val="00810FD1"/>
    <w:rsid w:val="00812663"/>
    <w:rsid w:val="00843902"/>
    <w:rsid w:val="00850608"/>
    <w:rsid w:val="00860074"/>
    <w:rsid w:val="00896F43"/>
    <w:rsid w:val="00903721"/>
    <w:rsid w:val="00903A98"/>
    <w:rsid w:val="00923F6C"/>
    <w:rsid w:val="009C1095"/>
    <w:rsid w:val="009D1AEB"/>
    <w:rsid w:val="00A10096"/>
    <w:rsid w:val="00A15AED"/>
    <w:rsid w:val="00AC2669"/>
    <w:rsid w:val="00B00801"/>
    <w:rsid w:val="00B20B27"/>
    <w:rsid w:val="00BC74C3"/>
    <w:rsid w:val="00BD5281"/>
    <w:rsid w:val="00BD6CC4"/>
    <w:rsid w:val="00C22107"/>
    <w:rsid w:val="00C355CE"/>
    <w:rsid w:val="00C66879"/>
    <w:rsid w:val="00CA2B3B"/>
    <w:rsid w:val="00CE47B9"/>
    <w:rsid w:val="00D149FC"/>
    <w:rsid w:val="00D70996"/>
    <w:rsid w:val="00D74420"/>
    <w:rsid w:val="00D81F80"/>
    <w:rsid w:val="00DB445D"/>
    <w:rsid w:val="00DC4C4E"/>
    <w:rsid w:val="00E44390"/>
    <w:rsid w:val="00EB4DC7"/>
    <w:rsid w:val="00EC464F"/>
    <w:rsid w:val="00EF345E"/>
    <w:rsid w:val="00F638E3"/>
    <w:rsid w:val="00F67267"/>
    <w:rsid w:val="00FA154B"/>
    <w:rsid w:val="00FA4E3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627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4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189C-9FE2-4F12-B655-D8D3E43B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Sulejówek będzie miał kolejne bezkolizyjne skrzyżowanie z torami</vt:lpstr>
    </vt:vector>
  </TitlesOfParts>
  <Company>PKP PLK S.A.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Sulejówek będzie miał kolejne bezkolizyjne skrzyżowanie z torami</dc:title>
  <dc:subject/>
  <dc:creator>PKP Polskie Linie Koljowe S.A.</dc:creator>
  <cp:keywords/>
  <dc:description/>
  <cp:lastModifiedBy>Dudzińska Maria</cp:lastModifiedBy>
  <cp:revision>2</cp:revision>
  <cp:lastPrinted>2022-08-31T07:38:00Z</cp:lastPrinted>
  <dcterms:created xsi:type="dcterms:W3CDTF">2022-10-24T12:22:00Z</dcterms:created>
  <dcterms:modified xsi:type="dcterms:W3CDTF">2022-10-24T12:22:00Z</dcterms:modified>
</cp:coreProperties>
</file>