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416A3F">
      <w:pPr>
        <w:spacing w:before="100" w:beforeAutospacing="1" w:after="100" w:afterAutospacing="1" w:line="360" w:lineRule="auto"/>
        <w:jc w:val="right"/>
        <w:rPr>
          <w:rFonts w:cs="Arial"/>
        </w:rPr>
      </w:pPr>
    </w:p>
    <w:p w:rsidR="0063625B" w:rsidRDefault="0063625B" w:rsidP="00416A3F">
      <w:pPr>
        <w:spacing w:before="100" w:beforeAutospacing="1" w:after="100" w:afterAutospacing="1" w:line="360" w:lineRule="auto"/>
        <w:jc w:val="right"/>
        <w:rPr>
          <w:rFonts w:cs="Arial"/>
        </w:rPr>
      </w:pPr>
    </w:p>
    <w:p w:rsidR="0063625B" w:rsidRDefault="0063625B" w:rsidP="00416A3F">
      <w:pPr>
        <w:spacing w:before="100" w:beforeAutospacing="1" w:after="100" w:afterAutospacing="1" w:line="360" w:lineRule="auto"/>
        <w:jc w:val="right"/>
        <w:rPr>
          <w:rFonts w:cs="Arial"/>
        </w:rPr>
      </w:pPr>
    </w:p>
    <w:p w:rsidR="00277762" w:rsidRDefault="009D1AEB" w:rsidP="00416A3F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Warszawa,</w:t>
      </w:r>
      <w:r w:rsidR="007661A3">
        <w:rPr>
          <w:rFonts w:cs="Arial"/>
        </w:rPr>
        <w:t xml:space="preserve"> 3</w:t>
      </w:r>
      <w:bookmarkStart w:id="0" w:name="_GoBack"/>
      <w:bookmarkEnd w:id="0"/>
      <w:r w:rsidR="00FF737A">
        <w:rPr>
          <w:rFonts w:cs="Arial"/>
        </w:rPr>
        <w:t xml:space="preserve"> </w:t>
      </w:r>
      <w:r w:rsidR="00286750">
        <w:rPr>
          <w:rFonts w:cs="Arial"/>
        </w:rPr>
        <w:t>listopada</w:t>
      </w:r>
      <w:r w:rsidR="00703B8C">
        <w:rPr>
          <w:rFonts w:cs="Arial"/>
        </w:rPr>
        <w:t xml:space="preserve"> </w:t>
      </w:r>
      <w:r w:rsidR="00D94759">
        <w:rPr>
          <w:rFonts w:cs="Arial"/>
        </w:rPr>
        <w:t>2022</w:t>
      </w:r>
      <w:r w:rsidRPr="003D74BF">
        <w:rPr>
          <w:rFonts w:cs="Arial"/>
        </w:rPr>
        <w:t xml:space="preserve"> r.</w:t>
      </w:r>
    </w:p>
    <w:p w:rsidR="001832AA" w:rsidRPr="00A51980" w:rsidRDefault="007A5AC6" w:rsidP="00A51980">
      <w:pPr>
        <w:pStyle w:val="Nagwek1"/>
        <w:spacing w:before="100" w:beforeAutospacing="1" w:after="100" w:afterAutospacing="1" w:line="360" w:lineRule="auto"/>
      </w:pPr>
      <w:r w:rsidRPr="00A51980">
        <w:t>W woj. ś</w:t>
      </w:r>
      <w:r w:rsidR="001832AA" w:rsidRPr="00A51980">
        <w:t>więtokrzyski</w:t>
      </w:r>
      <w:r w:rsidRPr="00A51980">
        <w:t xml:space="preserve">m zwiększy </w:t>
      </w:r>
      <w:r w:rsidR="00A069A5" w:rsidRPr="00A51980">
        <w:t xml:space="preserve">się </w:t>
      </w:r>
      <w:r w:rsidRPr="00A51980">
        <w:t>dostęp</w:t>
      </w:r>
      <w:r w:rsidR="00BC6080" w:rsidRPr="00A51980">
        <w:t xml:space="preserve"> do kolei</w:t>
      </w:r>
    </w:p>
    <w:p w:rsidR="00FD296A" w:rsidRPr="00286750" w:rsidRDefault="00286750" w:rsidP="00A51980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Mieszkańcy </w:t>
      </w:r>
      <w:r w:rsidRPr="00286750">
        <w:rPr>
          <w:rFonts w:cs="Arial"/>
          <w:b/>
        </w:rPr>
        <w:t>Nid</w:t>
      </w:r>
      <w:r>
        <w:rPr>
          <w:rFonts w:cs="Arial"/>
          <w:b/>
        </w:rPr>
        <w:t xml:space="preserve">y, </w:t>
      </w:r>
      <w:proofErr w:type="spellStart"/>
      <w:r>
        <w:rPr>
          <w:rFonts w:cs="Arial"/>
          <w:b/>
        </w:rPr>
        <w:t>Stawian</w:t>
      </w:r>
      <w:proofErr w:type="spellEnd"/>
      <w:r>
        <w:rPr>
          <w:rFonts w:cs="Arial"/>
          <w:b/>
        </w:rPr>
        <w:t xml:space="preserve"> </w:t>
      </w:r>
      <w:r w:rsidRPr="00286750">
        <w:rPr>
          <w:rFonts w:cs="Arial"/>
          <w:b/>
        </w:rPr>
        <w:t>i Grochowisk</w:t>
      </w:r>
      <w:r w:rsidR="00A069A5">
        <w:rPr>
          <w:rFonts w:cs="Arial"/>
          <w:b/>
        </w:rPr>
        <w:t xml:space="preserve"> </w:t>
      </w:r>
      <w:r>
        <w:rPr>
          <w:rFonts w:cs="Arial"/>
          <w:b/>
        </w:rPr>
        <w:t xml:space="preserve">w województwie świętokrzyskim po </w:t>
      </w:r>
      <w:r w:rsidR="004945AF">
        <w:rPr>
          <w:rFonts w:cs="Arial"/>
          <w:b/>
        </w:rPr>
        <w:t>ponad 18</w:t>
      </w:r>
      <w:r w:rsidR="0061306E">
        <w:rPr>
          <w:rFonts w:cs="Arial"/>
          <w:b/>
        </w:rPr>
        <w:t xml:space="preserve"> </w:t>
      </w:r>
      <w:r>
        <w:rPr>
          <w:rFonts w:cs="Arial"/>
          <w:b/>
        </w:rPr>
        <w:t xml:space="preserve">latach </w:t>
      </w:r>
      <w:r w:rsidR="0061306E">
        <w:rPr>
          <w:rFonts w:cs="Arial"/>
          <w:b/>
        </w:rPr>
        <w:t xml:space="preserve">skorzystają z kolei w codziennych podróżach. Lepszy dostęp do pociągów i </w:t>
      </w:r>
      <w:r w:rsidR="00D264FF">
        <w:rPr>
          <w:rFonts w:cs="Arial"/>
          <w:b/>
        </w:rPr>
        <w:t xml:space="preserve">wygodniejsze </w:t>
      </w:r>
      <w:r w:rsidR="00A069A5">
        <w:rPr>
          <w:rFonts w:cs="Arial"/>
          <w:b/>
        </w:rPr>
        <w:t xml:space="preserve">dojazdy </w:t>
      </w:r>
      <w:r w:rsidR="007B5716">
        <w:rPr>
          <w:rFonts w:cs="Arial"/>
          <w:b/>
        </w:rPr>
        <w:t>będą efektem prac moderniza</w:t>
      </w:r>
      <w:r w:rsidR="00C442F3">
        <w:rPr>
          <w:rFonts w:cs="Arial"/>
          <w:b/>
        </w:rPr>
        <w:t>cyjnych na linii Kielce – Busko-</w:t>
      </w:r>
      <w:r w:rsidR="007B5716">
        <w:rPr>
          <w:rFonts w:cs="Arial"/>
          <w:b/>
        </w:rPr>
        <w:t xml:space="preserve">Zdrój. </w:t>
      </w:r>
      <w:r w:rsidR="00FD296A">
        <w:rPr>
          <w:rFonts w:cs="Arial"/>
          <w:b/>
        </w:rPr>
        <w:t xml:space="preserve">PKP Polskie Linie Kolejowe S.A. podpisały umowę na przebudowę </w:t>
      </w:r>
      <w:r w:rsidR="008A5C56">
        <w:rPr>
          <w:rFonts w:cs="Arial"/>
          <w:b/>
        </w:rPr>
        <w:t xml:space="preserve">peronów w </w:t>
      </w:r>
      <w:r w:rsidR="007B5716">
        <w:rPr>
          <w:rFonts w:cs="Arial"/>
          <w:b/>
        </w:rPr>
        <w:t xml:space="preserve">pięciu </w:t>
      </w:r>
      <w:r w:rsidR="008A5C56">
        <w:rPr>
          <w:rFonts w:cs="Arial"/>
          <w:b/>
        </w:rPr>
        <w:t>lokalizacjach</w:t>
      </w:r>
      <w:r w:rsidR="00807B15">
        <w:rPr>
          <w:rFonts w:cs="Arial"/>
          <w:b/>
        </w:rPr>
        <w:t xml:space="preserve"> w ramach </w:t>
      </w:r>
      <w:r w:rsidR="00807B15" w:rsidRPr="00807B15">
        <w:rPr>
          <w:rFonts w:cs="Arial"/>
          <w:b/>
          <w:bCs/>
        </w:rPr>
        <w:t>„Rządowego programu budowy lub modernizacji przystanków kolejowych na lata 2021-2025”.</w:t>
      </w:r>
    </w:p>
    <w:p w:rsidR="00BC6080" w:rsidRDefault="008A5C56" w:rsidP="00416A3F">
      <w:pPr>
        <w:spacing w:before="100" w:beforeAutospacing="1" w:after="100" w:afterAutospacing="1" w:line="360" w:lineRule="auto"/>
        <w:rPr>
          <w:rFonts w:cs="Arial"/>
        </w:rPr>
      </w:pPr>
      <w:r w:rsidRPr="003A6431">
        <w:rPr>
          <w:rFonts w:cs="Arial"/>
        </w:rPr>
        <w:t xml:space="preserve">Inwestycja PKP Polskich Linii Kolejowych S.A. poprawi dostęp do kolei i </w:t>
      </w:r>
      <w:r>
        <w:rPr>
          <w:rFonts w:cs="Arial"/>
        </w:rPr>
        <w:t>zapewni lepsze warunki po</w:t>
      </w:r>
      <w:r w:rsidR="00C442F3">
        <w:rPr>
          <w:rFonts w:cs="Arial"/>
        </w:rPr>
        <w:t>dróży na linii z Kielc do Buska-</w:t>
      </w:r>
      <w:r>
        <w:rPr>
          <w:rFonts w:cs="Arial"/>
        </w:rPr>
        <w:t xml:space="preserve">Zdroju. </w:t>
      </w:r>
      <w:r w:rsidR="008326C8">
        <w:rPr>
          <w:rFonts w:cs="Arial"/>
        </w:rPr>
        <w:t>Zmodernizowane</w:t>
      </w:r>
      <w:r>
        <w:rPr>
          <w:rFonts w:cs="Arial"/>
        </w:rPr>
        <w:t xml:space="preserve"> zostaną perony </w:t>
      </w:r>
      <w:r w:rsidR="008326C8">
        <w:rPr>
          <w:rFonts w:cs="Arial"/>
        </w:rPr>
        <w:t xml:space="preserve">na pięciu stacjach i przystankach: </w:t>
      </w:r>
      <w:r w:rsidR="008326C8" w:rsidRPr="008C326C">
        <w:rPr>
          <w:rFonts w:cs="Arial"/>
          <w:b/>
        </w:rPr>
        <w:t>Brzeziny, Kije, Nida, Stawiany Pińczowskie i Grochowiska</w:t>
      </w:r>
      <w:r w:rsidR="008326C8">
        <w:rPr>
          <w:rFonts w:cs="Arial"/>
        </w:rPr>
        <w:t xml:space="preserve">. W przypadku trzech ostatnich oznaczać to będzie powrót pociągów </w:t>
      </w:r>
      <w:r w:rsidR="00973246">
        <w:rPr>
          <w:rFonts w:cs="Arial"/>
        </w:rPr>
        <w:t xml:space="preserve">pasażerskich </w:t>
      </w:r>
      <w:r w:rsidR="008326C8">
        <w:rPr>
          <w:rFonts w:cs="Arial"/>
        </w:rPr>
        <w:t xml:space="preserve">po ponad </w:t>
      </w:r>
      <w:r w:rsidR="002E0C2D">
        <w:rPr>
          <w:rFonts w:cs="Arial"/>
        </w:rPr>
        <w:t>osiemnastu</w:t>
      </w:r>
      <w:r w:rsidR="008326C8">
        <w:rPr>
          <w:rFonts w:cs="Arial"/>
        </w:rPr>
        <w:t xml:space="preserve"> latach.</w:t>
      </w:r>
    </w:p>
    <w:p w:rsidR="0094276B" w:rsidRPr="00F46196" w:rsidRDefault="00B32896" w:rsidP="00416A3F">
      <w:pPr>
        <w:spacing w:before="100" w:beforeAutospacing="1" w:after="100" w:afterAutospacing="1" w:line="360" w:lineRule="auto"/>
        <w:rPr>
          <w:rFonts w:cs="Arial"/>
          <w:b/>
          <w:bCs/>
          <w:i/>
        </w:rPr>
      </w:pPr>
      <w:r>
        <w:rPr>
          <w:rFonts w:cs="Arial"/>
          <w:b/>
          <w:i/>
        </w:rPr>
        <w:t>–</w:t>
      </w:r>
      <w:r w:rsidR="0094276B" w:rsidRPr="00B32896">
        <w:rPr>
          <w:rFonts w:cs="Arial"/>
          <w:b/>
          <w:i/>
        </w:rPr>
        <w:t xml:space="preserve"> </w:t>
      </w:r>
      <w:r w:rsidR="00F46196" w:rsidRPr="00F46196">
        <w:rPr>
          <w:rFonts w:cs="Arial"/>
          <w:b/>
          <w:bCs/>
          <w:i/>
          <w:iCs/>
        </w:rPr>
        <w:t>Mieszkańcy województwa świętokrzyskiego dzięki Programowi Przystankowemu skorzystają ze zmodernizowanej infrastruktury kolejowej oraz odzyskają możliwości podróży koleją. Zwiększamy dostępność komunikacyjną i komfort kolejowych podróży dla wszystkich pasażerów. Taki jest cel programu, na który  polski rząd przeznaczył miliard zł</w:t>
      </w:r>
      <w:r w:rsidR="00F46196" w:rsidRPr="00F46196">
        <w:rPr>
          <w:rFonts w:cs="Arial"/>
          <w:b/>
          <w:bCs/>
          <w:i/>
        </w:rPr>
        <w:t xml:space="preserve">. </w:t>
      </w:r>
      <w:r w:rsidR="00F46196" w:rsidRPr="00F46196">
        <w:rPr>
          <w:rFonts w:cs="Arial"/>
          <w:b/>
          <w:bCs/>
        </w:rPr>
        <w:t xml:space="preserve">– mówi Andrzej </w:t>
      </w:r>
      <w:proofErr w:type="spellStart"/>
      <w:r w:rsidR="00F46196" w:rsidRPr="00F46196">
        <w:rPr>
          <w:rFonts w:cs="Arial"/>
          <w:b/>
          <w:bCs/>
        </w:rPr>
        <w:t>Bittel</w:t>
      </w:r>
      <w:proofErr w:type="spellEnd"/>
      <w:r w:rsidR="00F46196" w:rsidRPr="00F46196">
        <w:rPr>
          <w:rFonts w:cs="Arial"/>
          <w:b/>
          <w:bCs/>
        </w:rPr>
        <w:t>, sekretarz stanu w Ministerstwie Infrastruktury, pełnomocnik rządu ds. przeciwdziałania wykluczeniu komunikacyjnemu</w:t>
      </w:r>
      <w:r w:rsidR="00F46196" w:rsidRPr="00F46196">
        <w:rPr>
          <w:rFonts w:cs="Arial"/>
          <w:b/>
          <w:bCs/>
          <w:i/>
        </w:rPr>
        <w:t xml:space="preserve">. </w:t>
      </w:r>
    </w:p>
    <w:p w:rsidR="0094276B" w:rsidRPr="00B32896" w:rsidRDefault="0094276B" w:rsidP="00416A3F">
      <w:pPr>
        <w:spacing w:before="100" w:beforeAutospacing="1" w:after="100" w:afterAutospacing="1" w:line="360" w:lineRule="auto"/>
        <w:rPr>
          <w:rFonts w:cs="Arial"/>
          <w:b/>
        </w:rPr>
      </w:pPr>
      <w:r w:rsidRPr="00B32896">
        <w:rPr>
          <w:rFonts w:cs="Arial"/>
          <w:b/>
          <w:i/>
        </w:rPr>
        <w:t xml:space="preserve">–  </w:t>
      </w:r>
      <w:r w:rsidR="007A5AC6">
        <w:rPr>
          <w:rFonts w:cs="Arial"/>
          <w:b/>
          <w:i/>
        </w:rPr>
        <w:t>Z myślą o podróżnych  b</w:t>
      </w:r>
      <w:r w:rsidR="001E3829" w:rsidRPr="00B32896">
        <w:rPr>
          <w:rFonts w:cs="Arial"/>
          <w:b/>
          <w:i/>
        </w:rPr>
        <w:t>udujemy</w:t>
      </w:r>
      <w:r w:rsidR="007A5AC6">
        <w:rPr>
          <w:rFonts w:cs="Arial"/>
          <w:b/>
          <w:i/>
        </w:rPr>
        <w:t xml:space="preserve"> i przebudowujemy </w:t>
      </w:r>
      <w:r w:rsidR="001E3829" w:rsidRPr="00B32896">
        <w:rPr>
          <w:rFonts w:cs="Arial"/>
          <w:b/>
          <w:i/>
        </w:rPr>
        <w:t>przystanki</w:t>
      </w:r>
      <w:r w:rsidR="00A428CA">
        <w:rPr>
          <w:rFonts w:cs="Arial"/>
          <w:b/>
          <w:i/>
        </w:rPr>
        <w:t xml:space="preserve"> </w:t>
      </w:r>
      <w:r w:rsidR="007A5AC6">
        <w:rPr>
          <w:rFonts w:cs="Arial"/>
          <w:b/>
          <w:i/>
        </w:rPr>
        <w:t xml:space="preserve">i stacje </w:t>
      </w:r>
      <w:r w:rsidR="00A428CA">
        <w:rPr>
          <w:rFonts w:cs="Arial"/>
          <w:b/>
          <w:i/>
        </w:rPr>
        <w:t>w całej Polsce</w:t>
      </w:r>
      <w:r w:rsidR="001E3829" w:rsidRPr="00B32896">
        <w:rPr>
          <w:rFonts w:cs="Arial"/>
          <w:b/>
          <w:i/>
        </w:rPr>
        <w:t xml:space="preserve">. </w:t>
      </w:r>
      <w:r w:rsidR="00060D6D">
        <w:rPr>
          <w:rFonts w:cs="Arial"/>
          <w:b/>
          <w:i/>
        </w:rPr>
        <w:t xml:space="preserve">Również w </w:t>
      </w:r>
      <w:r w:rsidR="00060D6D" w:rsidRPr="00A069A5">
        <w:rPr>
          <w:rFonts w:cs="Arial"/>
          <w:b/>
          <w:i/>
        </w:rPr>
        <w:t xml:space="preserve">województwie świętokrzyskim </w:t>
      </w:r>
      <w:r w:rsidR="00A069A5" w:rsidRPr="00A069A5">
        <w:rPr>
          <w:rFonts w:cs="Arial"/>
          <w:b/>
          <w:i/>
        </w:rPr>
        <w:t xml:space="preserve">przystanki </w:t>
      </w:r>
      <w:r w:rsidR="00060D6D" w:rsidRPr="00A069A5">
        <w:rPr>
          <w:rFonts w:cs="Arial"/>
          <w:b/>
          <w:i/>
        </w:rPr>
        <w:t>Brzeziny, Kije, Nida, Stawiany Pińczowskie i Grochowiska zapewnią</w:t>
      </w:r>
      <w:r w:rsidR="00060D6D">
        <w:rPr>
          <w:rFonts w:cs="Arial"/>
          <w:b/>
          <w:i/>
        </w:rPr>
        <w:t xml:space="preserve"> łatwiejsze korzystnie z kolei. </w:t>
      </w:r>
      <w:r w:rsidR="007A5AC6">
        <w:rPr>
          <w:rFonts w:cs="Arial"/>
          <w:b/>
          <w:i/>
        </w:rPr>
        <w:t xml:space="preserve">Takie działanie umożliwi </w:t>
      </w:r>
      <w:r w:rsidRPr="00B32896">
        <w:rPr>
          <w:rFonts w:cs="Arial"/>
          <w:b/>
          <w:i/>
        </w:rPr>
        <w:t>Rządowy program budowy lub modernizacji przystanków kolejowych na lata 2021 – 2025</w:t>
      </w:r>
      <w:r w:rsidR="00A069A5">
        <w:rPr>
          <w:rFonts w:cs="Arial"/>
          <w:b/>
          <w:i/>
        </w:rPr>
        <w:t xml:space="preserve"> </w:t>
      </w:r>
      <w:r w:rsidRPr="00B32896">
        <w:rPr>
          <w:rFonts w:cs="Arial"/>
          <w:b/>
        </w:rPr>
        <w:t>– mówi Ireneusz Merchel, prezes Zarządu PKP Polskich Linii Kolejowych S.A.</w:t>
      </w:r>
    </w:p>
    <w:p w:rsidR="00497450" w:rsidRDefault="004677DD" w:rsidP="00416A3F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Na wszystkich przystankach zaplanowano budowę nowych, wyższych niż dotychczas peronów, co</w:t>
      </w:r>
      <w:r w:rsidRPr="00474375">
        <w:rPr>
          <w:rFonts w:eastAsia="Calibri" w:cs="Arial"/>
        </w:rPr>
        <w:t xml:space="preserve"> </w:t>
      </w:r>
      <w:r>
        <w:rPr>
          <w:rFonts w:eastAsia="Calibri" w:cs="Arial"/>
        </w:rPr>
        <w:t>ułatwi</w:t>
      </w:r>
      <w:r w:rsidRPr="00474375">
        <w:rPr>
          <w:rFonts w:eastAsia="Calibri" w:cs="Arial"/>
        </w:rPr>
        <w:t xml:space="preserve"> wsiadanie i wysiadanie</w:t>
      </w:r>
      <w:r>
        <w:rPr>
          <w:rFonts w:eastAsia="Calibri" w:cs="Arial"/>
        </w:rPr>
        <w:t xml:space="preserve"> z pociągów</w:t>
      </w:r>
      <w:r w:rsidRPr="00474375">
        <w:rPr>
          <w:rFonts w:eastAsia="Calibri" w:cs="Arial"/>
        </w:rPr>
        <w:t xml:space="preserve">. </w:t>
      </w:r>
      <w:r>
        <w:rPr>
          <w:rFonts w:eastAsia="Calibri" w:cs="Arial"/>
        </w:rPr>
        <w:t>Przewidziano wiaty</w:t>
      </w:r>
      <w:r w:rsidRPr="00474375">
        <w:rPr>
          <w:rFonts w:eastAsia="Calibri" w:cs="Arial"/>
        </w:rPr>
        <w:t xml:space="preserve">, ławki, czytelne oznakowanie i tablice informacyjne. </w:t>
      </w:r>
      <w:r w:rsidR="00C90A27">
        <w:rPr>
          <w:rFonts w:eastAsia="Calibri" w:cs="Arial"/>
        </w:rPr>
        <w:t>Dostęp do peronów, szczególnie o</w:t>
      </w:r>
      <w:r>
        <w:rPr>
          <w:rFonts w:eastAsia="Calibri" w:cs="Arial"/>
        </w:rPr>
        <w:t xml:space="preserve">sobom o </w:t>
      </w:r>
      <w:r w:rsidRPr="00666111">
        <w:rPr>
          <w:rFonts w:eastAsia="Calibri" w:cs="Arial"/>
        </w:rPr>
        <w:t>og</w:t>
      </w:r>
      <w:r w:rsidR="00D313C1">
        <w:rPr>
          <w:rFonts w:eastAsia="Calibri" w:cs="Arial"/>
        </w:rPr>
        <w:t>raniczonej możliwości poruszania</w:t>
      </w:r>
      <w:r w:rsidR="00C90A27">
        <w:rPr>
          <w:rFonts w:eastAsia="Calibri" w:cs="Arial"/>
        </w:rPr>
        <w:t>,</w:t>
      </w:r>
      <w:r>
        <w:rPr>
          <w:rFonts w:eastAsia="Calibri" w:cs="Arial"/>
        </w:rPr>
        <w:t xml:space="preserve"> ułatwią pochylnie</w:t>
      </w:r>
      <w:r w:rsidR="00C90A27">
        <w:rPr>
          <w:rFonts w:eastAsia="Calibri" w:cs="Arial"/>
        </w:rPr>
        <w:t xml:space="preserve"> oraz przebudowane chodniki</w:t>
      </w:r>
      <w:r w:rsidRPr="00474375">
        <w:rPr>
          <w:rFonts w:eastAsia="Calibri" w:cs="Arial"/>
        </w:rPr>
        <w:t>.</w:t>
      </w:r>
      <w:r>
        <w:rPr>
          <w:rFonts w:eastAsia="Calibri" w:cs="Arial"/>
        </w:rPr>
        <w:t xml:space="preserve"> </w:t>
      </w:r>
      <w:r w:rsidR="00973246">
        <w:rPr>
          <w:rFonts w:eastAsia="Calibri" w:cs="Arial"/>
        </w:rPr>
        <w:t xml:space="preserve">Parkingi samochodowe i stojaki </w:t>
      </w:r>
      <w:r w:rsidR="00973246">
        <w:rPr>
          <w:rFonts w:eastAsia="Calibri" w:cs="Arial"/>
        </w:rPr>
        <w:lastRenderedPageBreak/>
        <w:t>rowerowe umożliwią mieszkańcom łączenie podróży różnymi środnikami transportu. E</w:t>
      </w:r>
      <w:r w:rsidR="002D073E" w:rsidRPr="00474375">
        <w:rPr>
          <w:rFonts w:eastAsia="Calibri" w:cs="Arial"/>
        </w:rPr>
        <w:t>nergoos</w:t>
      </w:r>
      <w:r w:rsidR="002D073E">
        <w:rPr>
          <w:rFonts w:eastAsia="Calibri" w:cs="Arial"/>
        </w:rPr>
        <w:t xml:space="preserve">zczędne </w:t>
      </w:r>
      <w:r w:rsidR="00973246">
        <w:rPr>
          <w:rFonts w:eastAsia="Calibri" w:cs="Arial"/>
        </w:rPr>
        <w:t>lampy</w:t>
      </w:r>
      <w:r w:rsidR="002D073E">
        <w:rPr>
          <w:rFonts w:eastAsia="Calibri" w:cs="Arial"/>
        </w:rPr>
        <w:t xml:space="preserve"> </w:t>
      </w:r>
      <w:r w:rsidR="002D073E" w:rsidRPr="00666111">
        <w:rPr>
          <w:rFonts w:eastAsia="Calibri" w:cs="Arial"/>
        </w:rPr>
        <w:t xml:space="preserve">LED </w:t>
      </w:r>
      <w:r w:rsidR="00973246">
        <w:rPr>
          <w:rFonts w:eastAsia="Calibri" w:cs="Arial"/>
        </w:rPr>
        <w:t xml:space="preserve">oświetlą teren i </w:t>
      </w:r>
      <w:r w:rsidR="002D073E" w:rsidRPr="00666111">
        <w:rPr>
          <w:rFonts w:eastAsia="Calibri" w:cs="Arial"/>
        </w:rPr>
        <w:t>zapewni</w:t>
      </w:r>
      <w:r w:rsidR="00973246">
        <w:rPr>
          <w:rFonts w:eastAsia="Calibri" w:cs="Arial"/>
        </w:rPr>
        <w:t>ą</w:t>
      </w:r>
      <w:r w:rsidR="002D073E" w:rsidRPr="00666111">
        <w:rPr>
          <w:rFonts w:eastAsia="Calibri" w:cs="Arial"/>
        </w:rPr>
        <w:t xml:space="preserve"> </w:t>
      </w:r>
      <w:r w:rsidR="002D073E">
        <w:rPr>
          <w:rFonts w:eastAsia="Calibri" w:cs="Arial"/>
        </w:rPr>
        <w:t>lepszą orientację t</w:t>
      </w:r>
      <w:r w:rsidR="002D073E" w:rsidRPr="00666111">
        <w:rPr>
          <w:rFonts w:eastAsia="Calibri" w:cs="Arial"/>
        </w:rPr>
        <w:t>akże po zmroku.</w:t>
      </w:r>
    </w:p>
    <w:p w:rsidR="00330C24" w:rsidRPr="000553C2" w:rsidRDefault="004F6FC6" w:rsidP="00416A3F">
      <w:pPr>
        <w:spacing w:before="100" w:beforeAutospacing="1" w:after="100" w:afterAutospacing="1" w:line="360" w:lineRule="auto"/>
        <w:rPr>
          <w:rFonts w:cs="Arial"/>
          <w:bCs/>
        </w:rPr>
      </w:pPr>
      <w:r w:rsidRPr="000553C2">
        <w:rPr>
          <w:rFonts w:cs="Arial"/>
        </w:rPr>
        <w:t xml:space="preserve">Wykonawcą robót będzie </w:t>
      </w:r>
      <w:r w:rsidR="00EB6CC0">
        <w:rPr>
          <w:rFonts w:cs="Arial"/>
        </w:rPr>
        <w:t xml:space="preserve">Przedsiębiorstwo Budowlane Invest </w:t>
      </w:r>
      <w:proofErr w:type="spellStart"/>
      <w:r w:rsidR="00EB6CC0">
        <w:rPr>
          <w:rFonts w:cs="Arial"/>
        </w:rPr>
        <w:t>sp</w:t>
      </w:r>
      <w:proofErr w:type="spellEnd"/>
      <w:r w:rsidR="00EB6CC0">
        <w:rPr>
          <w:rFonts w:cs="Arial"/>
        </w:rPr>
        <w:t xml:space="preserve"> z. o.o</w:t>
      </w:r>
      <w:r w:rsidR="00124E2C" w:rsidRPr="000553C2">
        <w:rPr>
          <w:rFonts w:cs="Arial"/>
        </w:rPr>
        <w:t>.</w:t>
      </w:r>
      <w:r w:rsidRPr="000553C2">
        <w:rPr>
          <w:rFonts w:cs="Arial"/>
        </w:rPr>
        <w:t xml:space="preserve"> </w:t>
      </w:r>
      <w:r w:rsidR="007F7DAE" w:rsidRPr="000553C2">
        <w:rPr>
          <w:rFonts w:cs="Arial"/>
        </w:rPr>
        <w:t>Łączna</w:t>
      </w:r>
      <w:r w:rsidR="00F7057E" w:rsidRPr="000553C2">
        <w:rPr>
          <w:rFonts w:cs="Arial"/>
        </w:rPr>
        <w:t xml:space="preserve"> w</w:t>
      </w:r>
      <w:r w:rsidR="00330C24" w:rsidRPr="000553C2">
        <w:rPr>
          <w:rFonts w:cs="Arial"/>
        </w:rPr>
        <w:t>artość inwestycji na pięciu przystankach to</w:t>
      </w:r>
      <w:r w:rsidR="00124E2C" w:rsidRPr="000553C2">
        <w:rPr>
          <w:rFonts w:cs="Arial"/>
        </w:rPr>
        <w:t xml:space="preserve"> 22</w:t>
      </w:r>
      <w:r w:rsidR="000553C2" w:rsidRPr="000553C2">
        <w:rPr>
          <w:rFonts w:cs="Arial"/>
        </w:rPr>
        <w:t>,4</w:t>
      </w:r>
      <w:r w:rsidR="00124E2C" w:rsidRPr="000553C2">
        <w:rPr>
          <w:rFonts w:cs="Arial"/>
        </w:rPr>
        <w:t> </w:t>
      </w:r>
      <w:r w:rsidR="000553C2" w:rsidRPr="000553C2">
        <w:rPr>
          <w:rFonts w:cs="Arial"/>
        </w:rPr>
        <w:t>mln zł</w:t>
      </w:r>
      <w:r w:rsidR="00F7057E" w:rsidRPr="000553C2">
        <w:rPr>
          <w:rFonts w:cs="Arial"/>
        </w:rPr>
        <w:t xml:space="preserve">. </w:t>
      </w:r>
      <w:r w:rsidR="00330C24" w:rsidRPr="000553C2">
        <w:rPr>
          <w:rFonts w:cs="Arial"/>
        </w:rPr>
        <w:t>Zakończenie prac w tych miejscach jest zaplanowane na</w:t>
      </w:r>
      <w:r w:rsidR="00124E2C" w:rsidRPr="000553C2">
        <w:rPr>
          <w:rFonts w:cs="Arial"/>
        </w:rPr>
        <w:t xml:space="preserve"> koniec</w:t>
      </w:r>
      <w:r w:rsidR="00330C24" w:rsidRPr="000553C2">
        <w:rPr>
          <w:rFonts w:cs="Arial"/>
        </w:rPr>
        <w:t xml:space="preserve"> 2023 r.</w:t>
      </w:r>
    </w:p>
    <w:p w:rsidR="00330C24" w:rsidRPr="00DA7E99" w:rsidRDefault="00DA7E99" w:rsidP="00416A3F">
      <w:pPr>
        <w:pStyle w:val="Nagwek2"/>
        <w:spacing w:before="100" w:beforeAutospacing="1" w:after="100" w:afterAutospacing="1" w:line="360" w:lineRule="auto"/>
        <w:rPr>
          <w:rFonts w:eastAsia="Calibri"/>
        </w:rPr>
      </w:pPr>
      <w:r w:rsidRPr="00DA7E99">
        <w:rPr>
          <w:rFonts w:eastAsia="Calibri"/>
        </w:rPr>
        <w:t>Program Przystankowy ułatwia podróże</w:t>
      </w:r>
    </w:p>
    <w:p w:rsidR="00DA7E99" w:rsidRDefault="008C326C" w:rsidP="00416A3F">
      <w:pPr>
        <w:spacing w:before="100" w:beforeAutospacing="1" w:after="100" w:afterAutospacing="1" w:line="360" w:lineRule="auto"/>
        <w:rPr>
          <w:rFonts w:eastAsia="Calibri" w:cs="Arial"/>
        </w:rPr>
      </w:pPr>
      <w:r w:rsidRPr="008D72B9">
        <w:rPr>
          <w:rFonts w:cs="Arial"/>
          <w:shd w:val="clear" w:color="auto" w:fill="FFFFFF"/>
        </w:rPr>
        <w:t>„Rządow</w:t>
      </w:r>
      <w:r>
        <w:rPr>
          <w:rFonts w:cs="Arial"/>
          <w:shd w:val="clear" w:color="auto" w:fill="FFFFFF"/>
        </w:rPr>
        <w:t>y Program</w:t>
      </w:r>
      <w:r w:rsidRPr="008D72B9">
        <w:rPr>
          <w:rFonts w:cs="Arial"/>
          <w:shd w:val="clear" w:color="auto" w:fill="FFFFFF"/>
        </w:rPr>
        <w:t xml:space="preserve"> budowy lub modernizacji przystanków kolejowych na lata 2021-2025”</w:t>
      </w:r>
      <w:r>
        <w:rPr>
          <w:rFonts w:cs="Arial"/>
          <w:shd w:val="clear" w:color="auto" w:fill="FFFFFF"/>
        </w:rPr>
        <w:t xml:space="preserve"> na liście podstawowej w województwie świętokrzyskim obejmuje łącznie 9 lokalizacji. </w:t>
      </w:r>
      <w:r w:rsidR="00FD4475">
        <w:rPr>
          <w:rFonts w:eastAsia="Calibri" w:cs="Arial"/>
        </w:rPr>
        <w:t xml:space="preserve">Mieszkańcy korzystają już z </w:t>
      </w:r>
      <w:r w:rsidR="004B7B69">
        <w:rPr>
          <w:rFonts w:eastAsia="Calibri" w:cs="Arial"/>
        </w:rPr>
        <w:t xml:space="preserve">jego </w:t>
      </w:r>
      <w:r w:rsidR="00FD4475">
        <w:rPr>
          <w:rFonts w:eastAsia="Calibri" w:cs="Arial"/>
        </w:rPr>
        <w:t xml:space="preserve">pierwszych efektów. Od czerwca pociągi regionalne wróciły na przystanek </w:t>
      </w:r>
      <w:r w:rsidR="00FD4475" w:rsidRPr="008C326C">
        <w:rPr>
          <w:rFonts w:eastAsia="Calibri" w:cs="Arial"/>
          <w:b/>
        </w:rPr>
        <w:t>Dębska Wola</w:t>
      </w:r>
      <w:r w:rsidR="00FD4475">
        <w:rPr>
          <w:rFonts w:eastAsia="Calibri" w:cs="Arial"/>
        </w:rPr>
        <w:t xml:space="preserve"> i stację </w:t>
      </w:r>
      <w:r w:rsidR="00FD4475" w:rsidRPr="008C326C">
        <w:rPr>
          <w:rFonts w:eastAsia="Calibri" w:cs="Arial"/>
          <w:b/>
        </w:rPr>
        <w:t>Włoszczowice</w:t>
      </w:r>
      <w:r w:rsidR="00FD4475">
        <w:rPr>
          <w:rFonts w:eastAsia="Calibri" w:cs="Arial"/>
        </w:rPr>
        <w:t>. Podróżni wsiadają do pociągów z nowych peronów</w:t>
      </w:r>
      <w:r w:rsidR="00C6030A">
        <w:rPr>
          <w:rFonts w:eastAsia="Calibri" w:cs="Arial"/>
        </w:rPr>
        <w:t>, a</w:t>
      </w:r>
      <w:r w:rsidR="00FD4475">
        <w:rPr>
          <w:rFonts w:eastAsia="Calibri" w:cs="Arial"/>
        </w:rPr>
        <w:t xml:space="preserve"> </w:t>
      </w:r>
      <w:r w:rsidR="00C6030A">
        <w:rPr>
          <w:rFonts w:eastAsia="Calibri" w:cs="Arial"/>
        </w:rPr>
        <w:t>w</w:t>
      </w:r>
      <w:r w:rsidR="00FD4475">
        <w:rPr>
          <w:rFonts w:eastAsia="Calibri" w:cs="Arial"/>
        </w:rPr>
        <w:t>ykonawca prowadzi ostatnie prace wykończeniowe.</w:t>
      </w:r>
    </w:p>
    <w:p w:rsidR="00FD4475" w:rsidRDefault="00F12D15" w:rsidP="00416A3F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Lepsze podróże do szkoły i pracy PLK szykują także </w:t>
      </w:r>
      <w:r w:rsidR="00FD4475" w:rsidRPr="00B47781">
        <w:rPr>
          <w:rFonts w:eastAsia="Calibri" w:cs="Arial"/>
        </w:rPr>
        <w:t>n</w:t>
      </w:r>
      <w:r w:rsidR="00FD4475" w:rsidRPr="00B47781">
        <w:rPr>
          <w:rFonts w:cs="Arial"/>
        </w:rPr>
        <w:t xml:space="preserve">a linii Kielce – Częstochowa. </w:t>
      </w:r>
      <w:r w:rsidR="00B47781" w:rsidRPr="00B47781">
        <w:rPr>
          <w:rFonts w:cs="Arial"/>
        </w:rPr>
        <w:t xml:space="preserve">Na stacjach </w:t>
      </w:r>
      <w:r w:rsidR="00B47781" w:rsidRPr="00F93686">
        <w:rPr>
          <w:rFonts w:cs="Arial"/>
          <w:b/>
        </w:rPr>
        <w:t>Małogoszcz</w:t>
      </w:r>
      <w:r w:rsidR="00B47781">
        <w:rPr>
          <w:rFonts w:cs="Arial"/>
        </w:rPr>
        <w:t xml:space="preserve"> i </w:t>
      </w:r>
      <w:r w:rsidR="00B47781" w:rsidRPr="00F93686">
        <w:rPr>
          <w:rFonts w:cs="Arial"/>
          <w:b/>
        </w:rPr>
        <w:t xml:space="preserve">Rykoszyn </w:t>
      </w:r>
      <w:r w:rsidR="00B47781">
        <w:rPr>
          <w:rFonts w:cs="Arial"/>
        </w:rPr>
        <w:t>powstają nowe, wygodn</w:t>
      </w:r>
      <w:r w:rsidR="00D24CE4">
        <w:rPr>
          <w:rFonts w:cs="Arial"/>
        </w:rPr>
        <w:t xml:space="preserve">iejsze perony. Zakończenie tych robót </w:t>
      </w:r>
      <w:r w:rsidR="00B47781">
        <w:rPr>
          <w:rFonts w:cs="Arial"/>
        </w:rPr>
        <w:t>zaplanowano na przyszły rok.</w:t>
      </w:r>
    </w:p>
    <w:p w:rsidR="004F25B5" w:rsidRDefault="002817B0" w:rsidP="00416A3F">
      <w:pPr>
        <w:spacing w:before="100" w:beforeAutospacing="1" w:after="100" w:afterAutospacing="1" w:line="36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Rządowy p</w:t>
      </w:r>
      <w:r w:rsidR="004F25B5" w:rsidRPr="002424E9">
        <w:rPr>
          <w:rFonts w:cs="Arial"/>
          <w:shd w:val="clear" w:color="auto" w:fill="FFFFFF"/>
        </w:rPr>
        <w:t>rogram przyczynia się do ograniczenia wykluczenia komunikacyjnego i umożliwi pasażerom dostęp do kolejowej komunikacji wojewódzkiej i międzywojewódzkiej. Na ten cel przeznaczono 1 mld zł. Środki zostaną wykorzystane m.in. na wybudowanie lub zmodernizowanie przystanków kolejowych.</w:t>
      </w:r>
      <w:r w:rsidR="004F25B5">
        <w:rPr>
          <w:rFonts w:cs="Arial"/>
          <w:shd w:val="clear" w:color="auto" w:fill="FFFFFF"/>
        </w:rPr>
        <w:t xml:space="preserve"> </w:t>
      </w:r>
      <w:r w:rsidR="004F25B5" w:rsidRPr="002424E9">
        <w:rPr>
          <w:rFonts w:cs="Arial"/>
          <w:shd w:val="clear" w:color="auto" w:fill="FFFFFF"/>
        </w:rPr>
        <w:t>W zadaniu uwzględniono 314 lokalizacji w całej Polsce. Na liście podstawowej jest 185 lokalizacji, a na liście rezerwowej 129.</w:t>
      </w:r>
    </w:p>
    <w:p w:rsidR="00831AC2" w:rsidRDefault="00831AC2" w:rsidP="00416A3F">
      <w:pPr>
        <w:spacing w:before="100" w:beforeAutospacing="1" w:after="100" w:afterAutospacing="1" w:line="360" w:lineRule="auto"/>
        <w:contextualSpacing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831AC2" w:rsidRDefault="00831AC2" w:rsidP="00416A3F">
      <w:pPr>
        <w:spacing w:before="100" w:beforeAutospacing="1" w:after="100" w:afterAutospacing="1" w:line="360" w:lineRule="auto"/>
        <w:contextualSpacing/>
      </w:pPr>
      <w:r>
        <w:t>Tomasz Łotowski</w:t>
      </w:r>
      <w:r w:rsidRPr="007F3648">
        <w:br/>
      </w:r>
      <w:r>
        <w:t>zespół</w:t>
      </w:r>
      <w:r w:rsidRPr="007F3648">
        <w:t xml:space="preserve"> prasowy</w:t>
      </w:r>
    </w:p>
    <w:p w:rsidR="00831AC2" w:rsidRDefault="00831AC2" w:rsidP="00416A3F">
      <w:pPr>
        <w:spacing w:before="100" w:beforeAutospacing="1" w:after="100" w:afterAutospacing="1" w:line="360" w:lineRule="auto"/>
        <w:contextualSpacing/>
      </w:pPr>
      <w: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</w:t>
      </w:r>
      <w:r w:rsidRPr="007914F5">
        <w:t>798 876</w:t>
      </w:r>
      <w:r>
        <w:t> </w:t>
      </w:r>
      <w:r w:rsidRPr="007914F5">
        <w:t>051</w:t>
      </w:r>
    </w:p>
    <w:p w:rsidR="00831AC2" w:rsidRDefault="00831AC2" w:rsidP="00416A3F">
      <w:pPr>
        <w:spacing w:before="100" w:beforeAutospacing="1" w:after="100" w:afterAutospacing="1" w:line="360" w:lineRule="auto"/>
        <w:rPr>
          <w:rFonts w:eastAsia="Calibri" w:cs="Arial"/>
        </w:rPr>
      </w:pPr>
    </w:p>
    <w:sectPr w:rsidR="00831AC2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9D4" w:rsidRDefault="008129D4" w:rsidP="009D1AEB">
      <w:pPr>
        <w:spacing w:after="0" w:line="240" w:lineRule="auto"/>
      </w:pPr>
      <w:r>
        <w:separator/>
      </w:r>
    </w:p>
  </w:endnote>
  <w:endnote w:type="continuationSeparator" w:id="0">
    <w:p w:rsidR="008129D4" w:rsidRDefault="008129D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AC3" w:rsidRDefault="004A5AC3" w:rsidP="004A5AC3">
    <w:pPr>
      <w:spacing w:after="0" w:line="240" w:lineRule="auto"/>
      <w:rPr>
        <w:rFonts w:cs="Arial"/>
        <w:color w:val="727271"/>
        <w:sz w:val="14"/>
        <w:szCs w:val="14"/>
      </w:rPr>
    </w:pPr>
  </w:p>
  <w:p w:rsidR="004A5AC3" w:rsidRPr="009C3370" w:rsidRDefault="004A5AC3" w:rsidP="004A5AC3">
    <w:pPr>
      <w:spacing w:after="0" w:line="240" w:lineRule="auto"/>
      <w:rPr>
        <w:rFonts w:cs="Arial"/>
        <w:sz w:val="14"/>
        <w:szCs w:val="14"/>
      </w:rPr>
    </w:pPr>
    <w:r w:rsidRPr="009C3370">
      <w:rPr>
        <w:rFonts w:cs="Arial"/>
        <w:sz w:val="14"/>
        <w:szCs w:val="14"/>
      </w:rPr>
      <w:t>Spółka wpisana do rejestru przedsiębiorców prowadzonego przez Sąd Rejonowy dla m. st. Warszawy w Warszawie</w:t>
    </w:r>
  </w:p>
  <w:p w:rsidR="004A5AC3" w:rsidRPr="009C3370" w:rsidRDefault="004A5AC3" w:rsidP="004A5AC3">
    <w:pPr>
      <w:spacing w:after="0" w:line="240" w:lineRule="auto"/>
      <w:rPr>
        <w:rFonts w:cs="Arial"/>
        <w:sz w:val="14"/>
        <w:szCs w:val="14"/>
      </w:rPr>
    </w:pPr>
    <w:r w:rsidRPr="009C3370">
      <w:rPr>
        <w:rFonts w:cs="Arial"/>
        <w:sz w:val="14"/>
        <w:szCs w:val="14"/>
      </w:rPr>
      <w:t xml:space="preserve">XIV Wydział Gospodarczy - Krajowego Rejestru Sądowego pod numerem KRS 0000037568, NIP 113-23-16-427, REGON 017319027. </w:t>
    </w:r>
  </w:p>
  <w:p w:rsidR="00871195" w:rsidRPr="004A5AC3" w:rsidRDefault="004A5AC3" w:rsidP="004A5AC3">
    <w:pPr>
      <w:spacing w:after="0" w:line="240" w:lineRule="auto"/>
    </w:pPr>
    <w:r w:rsidRPr="009C3370">
      <w:rPr>
        <w:rFonts w:cs="Arial"/>
        <w:sz w:val="14"/>
        <w:szCs w:val="14"/>
      </w:rPr>
      <w:t xml:space="preserve">Wysokość kapitału zakładowego w całości wpłaconego: </w:t>
    </w:r>
    <w:r w:rsidRPr="00FB2E05">
      <w:rPr>
        <w:rFonts w:cs="Arial"/>
        <w:bCs/>
        <w:sz w:val="14"/>
        <w:szCs w:val="14"/>
      </w:rPr>
      <w:t xml:space="preserve">30.918.953.000,00 </w:t>
    </w:r>
    <w:r w:rsidRPr="00FB2E05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9D4" w:rsidRDefault="008129D4" w:rsidP="009D1AEB">
      <w:pPr>
        <w:spacing w:after="0" w:line="240" w:lineRule="auto"/>
      </w:pPr>
      <w:r>
        <w:separator/>
      </w:r>
    </w:p>
  </w:footnote>
  <w:footnote w:type="continuationSeparator" w:id="0">
    <w:p w:rsidR="008129D4" w:rsidRDefault="008129D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195" w:rsidRDefault="0087119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930AC7" wp14:editId="6D114DE8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871195" w:rsidRPr="004D6EC9" w:rsidRDefault="00871195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871195" w:rsidRDefault="0087119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871195" w:rsidRPr="004D6EC9" w:rsidRDefault="0087119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871195" w:rsidRPr="009939C9" w:rsidRDefault="0087119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871195" w:rsidRPr="009939C9" w:rsidRDefault="0087119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871195" w:rsidRPr="009939C9" w:rsidRDefault="0087119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871195" w:rsidRPr="004D6EC9" w:rsidRDefault="00871195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871195" w:rsidRPr="00DA3248" w:rsidRDefault="00871195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930AC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871195" w:rsidRPr="004D6EC9" w:rsidRDefault="00871195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871195" w:rsidRDefault="0087119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871195" w:rsidRPr="004D6EC9" w:rsidRDefault="0087119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871195" w:rsidRPr="009939C9" w:rsidRDefault="0087119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871195" w:rsidRPr="009939C9" w:rsidRDefault="0087119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871195" w:rsidRPr="009939C9" w:rsidRDefault="0087119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871195" w:rsidRPr="004D6EC9" w:rsidRDefault="00871195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871195" w:rsidRPr="00DA3248" w:rsidRDefault="00871195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BE6A069" wp14:editId="69A4C1F8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93B"/>
    <w:rsid w:val="00004DFC"/>
    <w:rsid w:val="00017F7E"/>
    <w:rsid w:val="000214A7"/>
    <w:rsid w:val="00031E51"/>
    <w:rsid w:val="00047B74"/>
    <w:rsid w:val="000553C2"/>
    <w:rsid w:val="000566D2"/>
    <w:rsid w:val="000572E3"/>
    <w:rsid w:val="00060D6D"/>
    <w:rsid w:val="00063C40"/>
    <w:rsid w:val="00070919"/>
    <w:rsid w:val="00075F5F"/>
    <w:rsid w:val="00080551"/>
    <w:rsid w:val="00083D8B"/>
    <w:rsid w:val="000A19BF"/>
    <w:rsid w:val="000A2E6F"/>
    <w:rsid w:val="000A669C"/>
    <w:rsid w:val="000B4F82"/>
    <w:rsid w:val="000B60E2"/>
    <w:rsid w:val="000D77CE"/>
    <w:rsid w:val="000E1607"/>
    <w:rsid w:val="00102E5F"/>
    <w:rsid w:val="00104915"/>
    <w:rsid w:val="00106A44"/>
    <w:rsid w:val="0011178B"/>
    <w:rsid w:val="00124E2C"/>
    <w:rsid w:val="001302E1"/>
    <w:rsid w:val="00145698"/>
    <w:rsid w:val="0015739C"/>
    <w:rsid w:val="001632BA"/>
    <w:rsid w:val="001832AA"/>
    <w:rsid w:val="0018356B"/>
    <w:rsid w:val="001932CB"/>
    <w:rsid w:val="00194B95"/>
    <w:rsid w:val="001A2BD7"/>
    <w:rsid w:val="001A7A63"/>
    <w:rsid w:val="001B34D2"/>
    <w:rsid w:val="001B736B"/>
    <w:rsid w:val="001C0641"/>
    <w:rsid w:val="001D5AF5"/>
    <w:rsid w:val="001E03F2"/>
    <w:rsid w:val="001E3829"/>
    <w:rsid w:val="001E7962"/>
    <w:rsid w:val="001F4C22"/>
    <w:rsid w:val="001F6C86"/>
    <w:rsid w:val="00213470"/>
    <w:rsid w:val="00223A90"/>
    <w:rsid w:val="00236985"/>
    <w:rsid w:val="00237574"/>
    <w:rsid w:val="00245984"/>
    <w:rsid w:val="00261660"/>
    <w:rsid w:val="00263F38"/>
    <w:rsid w:val="0027292A"/>
    <w:rsid w:val="00277762"/>
    <w:rsid w:val="002817B0"/>
    <w:rsid w:val="00283DA6"/>
    <w:rsid w:val="00286750"/>
    <w:rsid w:val="00291328"/>
    <w:rsid w:val="002A1730"/>
    <w:rsid w:val="002A3A26"/>
    <w:rsid w:val="002B0627"/>
    <w:rsid w:val="002B2050"/>
    <w:rsid w:val="002D073E"/>
    <w:rsid w:val="002E0C2D"/>
    <w:rsid w:val="002F063F"/>
    <w:rsid w:val="002F6767"/>
    <w:rsid w:val="002F7C20"/>
    <w:rsid w:val="00301029"/>
    <w:rsid w:val="00302A69"/>
    <w:rsid w:val="00303D33"/>
    <w:rsid w:val="003064EE"/>
    <w:rsid w:val="00310FE9"/>
    <w:rsid w:val="00315D36"/>
    <w:rsid w:val="00317228"/>
    <w:rsid w:val="003175CB"/>
    <w:rsid w:val="00330C24"/>
    <w:rsid w:val="003467A9"/>
    <w:rsid w:val="00374C6A"/>
    <w:rsid w:val="0038043E"/>
    <w:rsid w:val="00380785"/>
    <w:rsid w:val="00382957"/>
    <w:rsid w:val="003869A8"/>
    <w:rsid w:val="003A19C8"/>
    <w:rsid w:val="003A33A7"/>
    <w:rsid w:val="003A5163"/>
    <w:rsid w:val="003D2729"/>
    <w:rsid w:val="003D4120"/>
    <w:rsid w:val="003D6E3F"/>
    <w:rsid w:val="003E1918"/>
    <w:rsid w:val="003E6BC6"/>
    <w:rsid w:val="003E74C5"/>
    <w:rsid w:val="003F0C77"/>
    <w:rsid w:val="003F3736"/>
    <w:rsid w:val="003F54B7"/>
    <w:rsid w:val="003F6D30"/>
    <w:rsid w:val="00416A3F"/>
    <w:rsid w:val="00417A50"/>
    <w:rsid w:val="004407DC"/>
    <w:rsid w:val="00441817"/>
    <w:rsid w:val="00452009"/>
    <w:rsid w:val="00464B3E"/>
    <w:rsid w:val="00465A48"/>
    <w:rsid w:val="004677DD"/>
    <w:rsid w:val="004741E6"/>
    <w:rsid w:val="004778F9"/>
    <w:rsid w:val="00491565"/>
    <w:rsid w:val="004945AF"/>
    <w:rsid w:val="00497450"/>
    <w:rsid w:val="00497C0F"/>
    <w:rsid w:val="004A3966"/>
    <w:rsid w:val="004A5AC3"/>
    <w:rsid w:val="004A7BD0"/>
    <w:rsid w:val="004B0303"/>
    <w:rsid w:val="004B34AC"/>
    <w:rsid w:val="004B7B69"/>
    <w:rsid w:val="004D4134"/>
    <w:rsid w:val="004D6897"/>
    <w:rsid w:val="004E1D06"/>
    <w:rsid w:val="004E2109"/>
    <w:rsid w:val="004E4DC1"/>
    <w:rsid w:val="004F25B5"/>
    <w:rsid w:val="004F3297"/>
    <w:rsid w:val="004F5A73"/>
    <w:rsid w:val="004F6FC6"/>
    <w:rsid w:val="005002B6"/>
    <w:rsid w:val="005076E2"/>
    <w:rsid w:val="00510E06"/>
    <w:rsid w:val="00510ED9"/>
    <w:rsid w:val="0052088C"/>
    <w:rsid w:val="00523655"/>
    <w:rsid w:val="00573881"/>
    <w:rsid w:val="00582ECD"/>
    <w:rsid w:val="00583A8E"/>
    <w:rsid w:val="005A161D"/>
    <w:rsid w:val="005A19C8"/>
    <w:rsid w:val="005B2134"/>
    <w:rsid w:val="005D1DC0"/>
    <w:rsid w:val="005E1355"/>
    <w:rsid w:val="0060310E"/>
    <w:rsid w:val="006057E9"/>
    <w:rsid w:val="0061306E"/>
    <w:rsid w:val="00617778"/>
    <w:rsid w:val="0063625B"/>
    <w:rsid w:val="00637EEE"/>
    <w:rsid w:val="00653EF8"/>
    <w:rsid w:val="00665034"/>
    <w:rsid w:val="0068124D"/>
    <w:rsid w:val="006B4245"/>
    <w:rsid w:val="006C3322"/>
    <w:rsid w:val="006C6C1C"/>
    <w:rsid w:val="006D7FC6"/>
    <w:rsid w:val="006E25AC"/>
    <w:rsid w:val="006F3EDC"/>
    <w:rsid w:val="006F41C8"/>
    <w:rsid w:val="006F653D"/>
    <w:rsid w:val="006F6CB4"/>
    <w:rsid w:val="00700B7D"/>
    <w:rsid w:val="00703B8C"/>
    <w:rsid w:val="00732503"/>
    <w:rsid w:val="00742283"/>
    <w:rsid w:val="00754B2C"/>
    <w:rsid w:val="0076006B"/>
    <w:rsid w:val="00762D61"/>
    <w:rsid w:val="007661A3"/>
    <w:rsid w:val="00773FD3"/>
    <w:rsid w:val="007768F3"/>
    <w:rsid w:val="00783F58"/>
    <w:rsid w:val="00784D1C"/>
    <w:rsid w:val="007959CA"/>
    <w:rsid w:val="007A5AC6"/>
    <w:rsid w:val="007B5716"/>
    <w:rsid w:val="007D2F4F"/>
    <w:rsid w:val="007D4D2C"/>
    <w:rsid w:val="007E0525"/>
    <w:rsid w:val="007F0077"/>
    <w:rsid w:val="007F3648"/>
    <w:rsid w:val="007F7DAE"/>
    <w:rsid w:val="008030D2"/>
    <w:rsid w:val="00807B15"/>
    <w:rsid w:val="008112BE"/>
    <w:rsid w:val="00811586"/>
    <w:rsid w:val="008129D4"/>
    <w:rsid w:val="00831AC2"/>
    <w:rsid w:val="008326C8"/>
    <w:rsid w:val="00832EA1"/>
    <w:rsid w:val="0085048B"/>
    <w:rsid w:val="0085361E"/>
    <w:rsid w:val="00857DBE"/>
    <w:rsid w:val="00860074"/>
    <w:rsid w:val="0086259C"/>
    <w:rsid w:val="0086393D"/>
    <w:rsid w:val="00871195"/>
    <w:rsid w:val="0087216D"/>
    <w:rsid w:val="008721C3"/>
    <w:rsid w:val="00886F12"/>
    <w:rsid w:val="00891AC2"/>
    <w:rsid w:val="0089306B"/>
    <w:rsid w:val="0089727A"/>
    <w:rsid w:val="008A5C56"/>
    <w:rsid w:val="008C326C"/>
    <w:rsid w:val="008C5C2D"/>
    <w:rsid w:val="008C5DE7"/>
    <w:rsid w:val="008D5441"/>
    <w:rsid w:val="008D5DE4"/>
    <w:rsid w:val="008D7650"/>
    <w:rsid w:val="008E37EA"/>
    <w:rsid w:val="008F0653"/>
    <w:rsid w:val="008F2497"/>
    <w:rsid w:val="008F5E32"/>
    <w:rsid w:val="008F6D4E"/>
    <w:rsid w:val="0090376E"/>
    <w:rsid w:val="0090384A"/>
    <w:rsid w:val="009120CF"/>
    <w:rsid w:val="009155EE"/>
    <w:rsid w:val="009174ED"/>
    <w:rsid w:val="00934807"/>
    <w:rsid w:val="0094276B"/>
    <w:rsid w:val="00960684"/>
    <w:rsid w:val="00973246"/>
    <w:rsid w:val="009A5B1D"/>
    <w:rsid w:val="009A67FF"/>
    <w:rsid w:val="009B3150"/>
    <w:rsid w:val="009C6DB3"/>
    <w:rsid w:val="009D1AEB"/>
    <w:rsid w:val="009F779D"/>
    <w:rsid w:val="00A069A5"/>
    <w:rsid w:val="00A06E74"/>
    <w:rsid w:val="00A12AB5"/>
    <w:rsid w:val="00A15AED"/>
    <w:rsid w:val="00A15DFC"/>
    <w:rsid w:val="00A37006"/>
    <w:rsid w:val="00A37E08"/>
    <w:rsid w:val="00A428CA"/>
    <w:rsid w:val="00A5116D"/>
    <w:rsid w:val="00A51980"/>
    <w:rsid w:val="00A71EDE"/>
    <w:rsid w:val="00A73895"/>
    <w:rsid w:val="00A821C0"/>
    <w:rsid w:val="00A9642E"/>
    <w:rsid w:val="00AA2B6E"/>
    <w:rsid w:val="00AB566E"/>
    <w:rsid w:val="00B137ED"/>
    <w:rsid w:val="00B20550"/>
    <w:rsid w:val="00B2074D"/>
    <w:rsid w:val="00B2122B"/>
    <w:rsid w:val="00B32896"/>
    <w:rsid w:val="00B460CC"/>
    <w:rsid w:val="00B47781"/>
    <w:rsid w:val="00B47944"/>
    <w:rsid w:val="00B60B26"/>
    <w:rsid w:val="00B60DCA"/>
    <w:rsid w:val="00B621A4"/>
    <w:rsid w:val="00B65634"/>
    <w:rsid w:val="00B81F60"/>
    <w:rsid w:val="00B85746"/>
    <w:rsid w:val="00BA06A5"/>
    <w:rsid w:val="00BA5E11"/>
    <w:rsid w:val="00BC23F0"/>
    <w:rsid w:val="00BC5588"/>
    <w:rsid w:val="00BC55AA"/>
    <w:rsid w:val="00BC6080"/>
    <w:rsid w:val="00BD3EA5"/>
    <w:rsid w:val="00BE05CB"/>
    <w:rsid w:val="00BE1B50"/>
    <w:rsid w:val="00BE508D"/>
    <w:rsid w:val="00BF4B3C"/>
    <w:rsid w:val="00C048C0"/>
    <w:rsid w:val="00C0586C"/>
    <w:rsid w:val="00C156E0"/>
    <w:rsid w:val="00C16435"/>
    <w:rsid w:val="00C16777"/>
    <w:rsid w:val="00C1717D"/>
    <w:rsid w:val="00C25CE3"/>
    <w:rsid w:val="00C32568"/>
    <w:rsid w:val="00C43C5B"/>
    <w:rsid w:val="00C442F3"/>
    <w:rsid w:val="00C454FE"/>
    <w:rsid w:val="00C6030A"/>
    <w:rsid w:val="00C65B5E"/>
    <w:rsid w:val="00C65C2B"/>
    <w:rsid w:val="00C80552"/>
    <w:rsid w:val="00C8465E"/>
    <w:rsid w:val="00C8691B"/>
    <w:rsid w:val="00C90A27"/>
    <w:rsid w:val="00C90FC9"/>
    <w:rsid w:val="00C917A7"/>
    <w:rsid w:val="00C93A82"/>
    <w:rsid w:val="00C97C71"/>
    <w:rsid w:val="00CA33D5"/>
    <w:rsid w:val="00CB1968"/>
    <w:rsid w:val="00CD2718"/>
    <w:rsid w:val="00CE5CAC"/>
    <w:rsid w:val="00CE7198"/>
    <w:rsid w:val="00CF791D"/>
    <w:rsid w:val="00D06878"/>
    <w:rsid w:val="00D136E7"/>
    <w:rsid w:val="00D13CBF"/>
    <w:rsid w:val="00D149FC"/>
    <w:rsid w:val="00D22006"/>
    <w:rsid w:val="00D24CE4"/>
    <w:rsid w:val="00D264FF"/>
    <w:rsid w:val="00D27B48"/>
    <w:rsid w:val="00D310DB"/>
    <w:rsid w:val="00D313C1"/>
    <w:rsid w:val="00D31DBB"/>
    <w:rsid w:val="00D4209D"/>
    <w:rsid w:val="00D436EE"/>
    <w:rsid w:val="00D54613"/>
    <w:rsid w:val="00D73F53"/>
    <w:rsid w:val="00D94759"/>
    <w:rsid w:val="00D976D7"/>
    <w:rsid w:val="00DA446C"/>
    <w:rsid w:val="00DA65E6"/>
    <w:rsid w:val="00DA77F2"/>
    <w:rsid w:val="00DA7E99"/>
    <w:rsid w:val="00DC4816"/>
    <w:rsid w:val="00DC64F9"/>
    <w:rsid w:val="00DE0961"/>
    <w:rsid w:val="00DE53CD"/>
    <w:rsid w:val="00DE631A"/>
    <w:rsid w:val="00DF7F04"/>
    <w:rsid w:val="00E01CEF"/>
    <w:rsid w:val="00E0551B"/>
    <w:rsid w:val="00E15E69"/>
    <w:rsid w:val="00E16EE4"/>
    <w:rsid w:val="00E17BBF"/>
    <w:rsid w:val="00E261F3"/>
    <w:rsid w:val="00E26700"/>
    <w:rsid w:val="00E30E47"/>
    <w:rsid w:val="00E34E1E"/>
    <w:rsid w:val="00E53008"/>
    <w:rsid w:val="00E80676"/>
    <w:rsid w:val="00E81641"/>
    <w:rsid w:val="00E96B25"/>
    <w:rsid w:val="00EA4F40"/>
    <w:rsid w:val="00EB23D1"/>
    <w:rsid w:val="00EB6CC0"/>
    <w:rsid w:val="00EC2889"/>
    <w:rsid w:val="00EC2A68"/>
    <w:rsid w:val="00ED158F"/>
    <w:rsid w:val="00ED6FCC"/>
    <w:rsid w:val="00EE3B28"/>
    <w:rsid w:val="00EE71ED"/>
    <w:rsid w:val="00EF1C13"/>
    <w:rsid w:val="00F05BC8"/>
    <w:rsid w:val="00F12D15"/>
    <w:rsid w:val="00F153F6"/>
    <w:rsid w:val="00F16B85"/>
    <w:rsid w:val="00F24CEF"/>
    <w:rsid w:val="00F43DBB"/>
    <w:rsid w:val="00F44519"/>
    <w:rsid w:val="00F46196"/>
    <w:rsid w:val="00F5050D"/>
    <w:rsid w:val="00F63011"/>
    <w:rsid w:val="00F65ADA"/>
    <w:rsid w:val="00F67668"/>
    <w:rsid w:val="00F7057E"/>
    <w:rsid w:val="00F932BC"/>
    <w:rsid w:val="00F93686"/>
    <w:rsid w:val="00F94038"/>
    <w:rsid w:val="00FA187B"/>
    <w:rsid w:val="00FA448D"/>
    <w:rsid w:val="00FB2CA6"/>
    <w:rsid w:val="00FB3FAE"/>
    <w:rsid w:val="00FC37E0"/>
    <w:rsid w:val="00FC4951"/>
    <w:rsid w:val="00FC4DEA"/>
    <w:rsid w:val="00FC703B"/>
    <w:rsid w:val="00FD296A"/>
    <w:rsid w:val="00FD4475"/>
    <w:rsid w:val="00FD64D1"/>
    <w:rsid w:val="00FD77C5"/>
    <w:rsid w:val="00FF29E4"/>
    <w:rsid w:val="00FF4537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ED7E3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44181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123A5-6DAE-4508-A3D0-C54D503D0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woj. świętokrzyskim zwiększy się dostęp do kolei</vt:lpstr>
    </vt:vector>
  </TitlesOfParts>
  <Company>PKP PLK S.A.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woj. świętokrzyskim zwiększy się dostęp do kolei</dc:title>
  <dc:subject/>
  <dc:creator>PKP Polskie Linie Kolejowe S.A.</dc:creator>
  <cp:keywords/>
  <dc:description/>
  <cp:lastModifiedBy>Dudzińska Maria</cp:lastModifiedBy>
  <cp:revision>2</cp:revision>
  <dcterms:created xsi:type="dcterms:W3CDTF">2022-11-03T07:01:00Z</dcterms:created>
  <dcterms:modified xsi:type="dcterms:W3CDTF">2022-11-03T07:01:00Z</dcterms:modified>
</cp:coreProperties>
</file>