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3B8AC356" w14:textId="77777777" w:rsidR="00C22107" w:rsidRDefault="00C22107" w:rsidP="009D1AEB">
      <w:pPr>
        <w:jc w:val="right"/>
        <w:rPr>
          <w:rFonts w:cs="Arial"/>
        </w:rPr>
      </w:pPr>
    </w:p>
    <w:p w14:paraId="75F0697F" w14:textId="26E0122E" w:rsidR="00277762" w:rsidRDefault="00E944B8" w:rsidP="009D1AEB">
      <w:pPr>
        <w:jc w:val="right"/>
        <w:rPr>
          <w:rFonts w:cs="Arial"/>
        </w:rPr>
      </w:pPr>
      <w:r>
        <w:rPr>
          <w:rFonts w:cs="Arial"/>
        </w:rPr>
        <w:t>Opole</w:t>
      </w:r>
      <w:r w:rsidR="009D1AEB">
        <w:rPr>
          <w:rFonts w:cs="Arial"/>
        </w:rPr>
        <w:t>,</w:t>
      </w:r>
      <w:r w:rsidR="00DC4453">
        <w:rPr>
          <w:rFonts w:cs="Arial"/>
        </w:rPr>
        <w:t xml:space="preserve"> 9</w:t>
      </w:r>
      <w:r w:rsidR="00D930A9">
        <w:rPr>
          <w:rFonts w:cs="Arial"/>
        </w:rPr>
        <w:t xml:space="preserve"> kwietnia</w:t>
      </w:r>
      <w:r w:rsidR="003A382C">
        <w:rPr>
          <w:rFonts w:cs="Arial"/>
        </w:rPr>
        <w:t xml:space="preserve"> </w:t>
      </w:r>
      <w:r w:rsidR="00FD054E">
        <w:rPr>
          <w:rFonts w:cs="Arial"/>
        </w:rPr>
        <w:t>2020</w:t>
      </w:r>
      <w:r w:rsidR="009D1AEB" w:rsidRPr="003D74BF">
        <w:rPr>
          <w:rFonts w:cs="Arial"/>
        </w:rPr>
        <w:t xml:space="preserve"> r.</w:t>
      </w:r>
    </w:p>
    <w:p w14:paraId="527B75D0" w14:textId="77777777" w:rsidR="00FE632D" w:rsidRPr="008E692B" w:rsidRDefault="00FE632D" w:rsidP="00FE632D">
      <w:pPr>
        <w:pStyle w:val="Nagwek1"/>
        <w:rPr>
          <w:rFonts w:cs="Arial"/>
          <w:sz w:val="22"/>
          <w:szCs w:val="22"/>
        </w:rPr>
      </w:pPr>
      <w:bookmarkStart w:id="0" w:name="_MailAutoSig"/>
      <w:r w:rsidRPr="008E692B">
        <w:rPr>
          <w:rFonts w:cs="Arial"/>
          <w:sz w:val="22"/>
          <w:szCs w:val="22"/>
        </w:rPr>
        <w:t xml:space="preserve">Z Opola do Kędzierzyna Koźla kolej zwiększa możliwości </w:t>
      </w:r>
    </w:p>
    <w:p w14:paraId="65638F64" w14:textId="77777777" w:rsidR="00FE632D" w:rsidRPr="008E692B" w:rsidRDefault="00FE632D" w:rsidP="00A136CD">
      <w:pPr>
        <w:spacing w:before="240" w:after="0" w:line="360" w:lineRule="auto"/>
        <w:rPr>
          <w:rFonts w:cs="Arial"/>
          <w:b/>
          <w:bCs/>
          <w:color w:val="000000"/>
          <w:shd w:val="clear" w:color="auto" w:fill="FFFFFF"/>
        </w:rPr>
      </w:pPr>
      <w:r w:rsidRPr="008E692B">
        <w:rPr>
          <w:rFonts w:eastAsia="Arial Unicode MS" w:cs="Arial"/>
          <w:b/>
          <w:shd w:val="clear" w:color="auto" w:fill="FFFFFF"/>
        </w:rPr>
        <w:t xml:space="preserve">Największa inwestycja kolejowa w województwie opolskim jest za półmetkiem. Są nowe tory i sieć trakcyjna, przebudowane przejazdy. W remoncie są mosty nad Kanałem Gliwickim i rzeką Kłodnicą. W Gogolinie przejście podziemne ułatwi dostęp do pociągów. </w:t>
      </w:r>
      <w:r>
        <w:rPr>
          <w:rFonts w:eastAsia="Arial Unicode MS" w:cs="Arial"/>
          <w:b/>
          <w:shd w:val="clear" w:color="auto" w:fill="FFFFFF"/>
        </w:rPr>
        <w:t xml:space="preserve">Kontrakt </w:t>
      </w:r>
      <w:r w:rsidRPr="008E692B">
        <w:rPr>
          <w:rFonts w:cs="Arial"/>
          <w:b/>
          <w:bCs/>
          <w:color w:val="000000"/>
          <w:shd w:val="clear" w:color="auto" w:fill="FFFFFF"/>
        </w:rPr>
        <w:t xml:space="preserve">realizowany przez PKP Polskie Linie Kolejowe S.A. za 412 mln zł  ma współfinansowanie z instrumentu CEF „Łącząc Europę”. </w:t>
      </w:r>
    </w:p>
    <w:p w14:paraId="3780DF92" w14:textId="77777777" w:rsidR="00FE632D" w:rsidRPr="008E692B" w:rsidRDefault="00FE632D" w:rsidP="00A136CD">
      <w:pPr>
        <w:spacing w:before="240" w:after="0" w:line="360" w:lineRule="auto"/>
        <w:rPr>
          <w:rFonts w:cs="Arial"/>
          <w:b/>
          <w:bCs/>
          <w:color w:val="000000"/>
          <w:shd w:val="clear" w:color="auto" w:fill="FFFFFF"/>
        </w:rPr>
      </w:pPr>
      <w:r w:rsidRPr="008E692B">
        <w:rPr>
          <w:rFonts w:eastAsia="Arial Unicode MS" w:cs="Arial"/>
        </w:rPr>
        <w:t>Inwestycja o połowę skróci to czas podróży z Opola do Kędzierzyna  /z 50 do 25 min./. Zwiększy się przepustowość linii. Więcej pociągów towarowych szybciej i sprawniej przewiezie ładunki.</w:t>
      </w:r>
    </w:p>
    <w:p w14:paraId="660DC19F" w14:textId="373E8D34" w:rsidR="00FE632D" w:rsidRPr="008E692B" w:rsidRDefault="00FE632D" w:rsidP="00A136CD">
      <w:pPr>
        <w:spacing w:line="360" w:lineRule="auto"/>
        <w:rPr>
          <w:rFonts w:eastAsia="Arial Unicode MS" w:cs="Arial"/>
          <w:shd w:val="clear" w:color="auto" w:fill="FFFFFF"/>
        </w:rPr>
      </w:pPr>
      <w:r w:rsidRPr="008E692B">
        <w:rPr>
          <w:rFonts w:eastAsia="Arial Unicode MS" w:cs="Arial"/>
          <w:color w:val="222222"/>
          <w:shd w:val="clear" w:color="auto" w:fill="FFFFFF"/>
        </w:rPr>
        <w:t xml:space="preserve">Podróżni już korzystają </w:t>
      </w:r>
      <w:r w:rsidRPr="008E692B">
        <w:rPr>
          <w:rFonts w:eastAsia="Arial Unicode MS" w:cs="Arial"/>
          <w:shd w:val="clear" w:color="auto" w:fill="FFFFFF"/>
        </w:rPr>
        <w:t>z nowych peronów m.in. na stacjach  w Zdzieszowicach, Gogolinie, Górażdżach, Przyworach Opolskich</w:t>
      </w:r>
      <w:r>
        <w:rPr>
          <w:rFonts w:eastAsia="Arial Unicode MS" w:cs="Arial"/>
          <w:shd w:val="clear" w:color="auto" w:fill="FFFFFF"/>
        </w:rPr>
        <w:t>, Jasionie, Grotowicach, Górażdżach</w:t>
      </w:r>
      <w:r w:rsidRPr="008E692B">
        <w:rPr>
          <w:rFonts w:eastAsia="Arial Unicode MS" w:cs="Arial"/>
          <w:shd w:val="clear" w:color="auto" w:fill="FFFFFF"/>
        </w:rPr>
        <w:t xml:space="preserve">. W Kędzierzynie-Koźlu przebudowany został peron nr 3 i prowadzone są prace przy peronach nr 1 i 2. Perony są dostosowywane do potrzeb podróżnych o ograniczonych możliwościach poruszania się. Na  stacjach w Zdzieszowicach i Opolu Groszowicach oraz na przystanku Opole Grotowice, dostęp do pociągów ułatwią windy. </w:t>
      </w:r>
      <w:r w:rsidR="00A729EF">
        <w:rPr>
          <w:rFonts w:eastAsia="Arial Unicode MS" w:cs="Arial"/>
          <w:shd w:val="clear" w:color="auto" w:fill="FFFFFF"/>
        </w:rPr>
        <w:t xml:space="preserve">W Gogolinie budowane jest 40 </w:t>
      </w:r>
      <w:r w:rsidRPr="008E692B">
        <w:rPr>
          <w:rFonts w:eastAsia="Arial Unicode MS" w:cs="Arial"/>
          <w:shd w:val="clear" w:color="auto" w:fill="FFFFFF"/>
        </w:rPr>
        <w:t>metrowe przejście pod torami.</w:t>
      </w:r>
      <w:r w:rsidRPr="008E692B">
        <w:rPr>
          <w:rFonts w:eastAsia="Arial Unicode MS" w:cs="Arial"/>
        </w:rPr>
        <w:t xml:space="preserve"> Zapewni bezpieczne dojście na peron i dogodną komunikację w mieście. Dostęp do peronów ułatwią 3 windy. Na peronach montowane są  wiaty, ławki oraz oznakowanie i gabloty informacyjne. Obiekty kolejowe zyskują nowe oświetlenie. Na linii Opole – Kędzierzyn Koźle, na </w:t>
      </w:r>
      <w:r w:rsidRPr="008E692B">
        <w:rPr>
          <w:rFonts w:cs="Arial"/>
          <w:bCs/>
          <w:color w:val="000000"/>
          <w:shd w:val="clear" w:color="auto" w:fill="FFFFFF"/>
        </w:rPr>
        <w:t>dziesięciu stacjach i przystankach,</w:t>
      </w:r>
      <w:r w:rsidRPr="008E692B">
        <w:rPr>
          <w:rFonts w:eastAsia="Arial Unicode MS" w:cs="Arial"/>
        </w:rPr>
        <w:t xml:space="preserve"> podróżni zyskują większą dostępność i komfort</w:t>
      </w:r>
      <w:r w:rsidRPr="008E692B">
        <w:rPr>
          <w:rFonts w:cs="Arial"/>
          <w:bCs/>
          <w:color w:val="000000"/>
          <w:shd w:val="clear" w:color="auto" w:fill="FFFFFF"/>
        </w:rPr>
        <w:t>.</w:t>
      </w:r>
    </w:p>
    <w:p w14:paraId="38C9EBF2" w14:textId="77777777" w:rsidR="00FE632D" w:rsidRPr="008E692B" w:rsidRDefault="00FE632D" w:rsidP="00A939B5">
      <w:pPr>
        <w:pStyle w:val="Nagwek2"/>
        <w:rPr>
          <w:rFonts w:eastAsia="Arial Unicode MS"/>
          <w:shd w:val="clear" w:color="auto" w:fill="FFFFFF"/>
        </w:rPr>
      </w:pPr>
      <w:r>
        <w:rPr>
          <w:rFonts w:eastAsia="Arial Unicode MS"/>
          <w:shd w:val="clear" w:color="auto" w:fill="FFFFFF"/>
        </w:rPr>
        <w:t>Po nowych torach i mostach</w:t>
      </w:r>
    </w:p>
    <w:p w14:paraId="356D6E11" w14:textId="73B9FBDD" w:rsidR="00FE632D" w:rsidRPr="008E692B" w:rsidRDefault="00FE632D" w:rsidP="00A136CD">
      <w:pPr>
        <w:spacing w:line="360" w:lineRule="auto"/>
        <w:rPr>
          <w:rFonts w:eastAsia="Arial Unicode MS" w:cs="Arial"/>
          <w:b/>
          <w:shd w:val="clear" w:color="auto" w:fill="FFFFFF"/>
        </w:rPr>
      </w:pPr>
      <w:r w:rsidRPr="008E692B">
        <w:rPr>
          <w:rFonts w:eastAsia="Arial Unicode MS" w:cs="Arial"/>
          <w:color w:val="222222"/>
          <w:shd w:val="clear" w:color="auto" w:fill="FFFFFF"/>
        </w:rPr>
        <w:t>Pociągi kursują po 53 km nowych torów na odcinkach Raszowa – Zdzieszowice – Gogolin (po dwóch torach) oraz Górażdże – Przywory Opolskie – Opole Groszowice (po jednym torze).</w:t>
      </w:r>
      <w:r w:rsidRPr="008E692B">
        <w:rPr>
          <w:rFonts w:eastAsia="Arial Unicode MS" w:cs="Arial"/>
          <w:shd w:val="clear" w:color="auto" w:fill="FFFFFF"/>
        </w:rPr>
        <w:t xml:space="preserve"> Wymieniono już 60 z 80, /to jest 75%/ wszystkich rozjazdów</w:t>
      </w:r>
      <w:r w:rsidRPr="008E692B">
        <w:rPr>
          <w:rFonts w:eastAsia="Arial Unicode MS" w:cs="Arial"/>
          <w:b/>
          <w:color w:val="000000"/>
          <w:shd w:val="clear" w:color="auto" w:fill="FFFFFF"/>
        </w:rPr>
        <w:t xml:space="preserve">, </w:t>
      </w:r>
      <w:r w:rsidRPr="008E692B">
        <w:rPr>
          <w:rFonts w:eastAsia="Arial Unicode MS" w:cs="Arial"/>
          <w:color w:val="000000"/>
          <w:shd w:val="clear" w:color="auto" w:fill="FFFFFF"/>
        </w:rPr>
        <w:t>ważnych elementów linii,</w:t>
      </w:r>
      <w:r w:rsidRPr="008E692B">
        <w:rPr>
          <w:rFonts w:eastAsia="Arial Unicode MS" w:cs="Arial"/>
          <w:b/>
          <w:color w:val="000000"/>
          <w:shd w:val="clear" w:color="auto" w:fill="FFFFFF"/>
        </w:rPr>
        <w:t xml:space="preserve"> </w:t>
      </w:r>
      <w:r w:rsidRPr="008E692B">
        <w:rPr>
          <w:rFonts w:eastAsia="Arial Unicode MS" w:cs="Arial"/>
          <w:color w:val="000000"/>
          <w:shd w:val="clear" w:color="auto" w:fill="FFFFFF"/>
        </w:rPr>
        <w:t xml:space="preserve">które pozwalają na przejazd pociągów z toru na tor. </w:t>
      </w:r>
      <w:r w:rsidRPr="008E692B">
        <w:rPr>
          <w:rFonts w:eastAsia="Arial Unicode MS" w:cs="Arial"/>
          <w:shd w:val="clear" w:color="auto" w:fill="FFFFFF"/>
        </w:rPr>
        <w:t>Obok torów zostały umieszczone nowe konstrukcje sieci trakcyjnej. Poprowadzono także kable dla urządzeń łączności i zabezpieczenia ruch</w:t>
      </w:r>
      <w:r w:rsidR="009C4067">
        <w:rPr>
          <w:rFonts w:eastAsia="Arial Unicode MS" w:cs="Arial"/>
          <w:shd w:val="clear" w:color="auto" w:fill="FFFFFF"/>
        </w:rPr>
        <w:t>u</w:t>
      </w:r>
      <w:r w:rsidRPr="008E692B">
        <w:rPr>
          <w:rFonts w:eastAsia="Arial Unicode MS" w:cs="Arial"/>
          <w:shd w:val="clear" w:color="auto" w:fill="FFFFFF"/>
        </w:rPr>
        <w:t xml:space="preserve"> pociągów. Wykonano prace odwodnieniowe.</w:t>
      </w:r>
      <w:r w:rsidRPr="008E692B">
        <w:rPr>
          <w:rFonts w:cs="Arial"/>
        </w:rPr>
        <w:t xml:space="preserve"> Zastosowanie zmechanizowanego sprzętu, m.in. pociągu do potokowej wymiany toru (PUN) oraz oczyszczarki tłucznia ułatwia realizację i postęp prac. </w:t>
      </w:r>
    </w:p>
    <w:p w14:paraId="2CC7EC0A" w14:textId="77777777" w:rsidR="00865B66" w:rsidRDefault="00865B66" w:rsidP="00A136CD">
      <w:pPr>
        <w:spacing w:line="360" w:lineRule="auto"/>
        <w:rPr>
          <w:rFonts w:eastAsia="Arial Unicode MS" w:cs="Arial"/>
          <w:b/>
          <w:shd w:val="clear" w:color="auto" w:fill="FFFFFF"/>
        </w:rPr>
      </w:pPr>
    </w:p>
    <w:p w14:paraId="42246322" w14:textId="77777777" w:rsidR="00FE632D" w:rsidRPr="008E692B" w:rsidRDefault="00FE632D" w:rsidP="00A136CD">
      <w:pPr>
        <w:spacing w:line="360" w:lineRule="auto"/>
        <w:rPr>
          <w:rFonts w:eastAsia="Arial Unicode MS" w:cs="Arial"/>
        </w:rPr>
      </w:pPr>
      <w:r w:rsidRPr="008E692B">
        <w:rPr>
          <w:rFonts w:eastAsia="Arial Unicode MS" w:cs="Arial"/>
          <w:b/>
          <w:shd w:val="clear" w:color="auto" w:fill="FFFFFF"/>
        </w:rPr>
        <w:lastRenderedPageBreak/>
        <w:t>Prowadzone są roboty na dwóch mostach</w:t>
      </w:r>
      <w:r w:rsidRPr="008E692B">
        <w:rPr>
          <w:rFonts w:eastAsia="Arial Unicode MS" w:cs="Arial"/>
          <w:shd w:val="clear" w:color="auto" w:fill="FFFFFF"/>
        </w:rPr>
        <w:t xml:space="preserve">, nad rzeką Kłodnicą i nad Kanałem Gliwickim. Odnawiane i wzmacniane są przyczółki, podpory i przęsła. Następnie ułożone będą nowe tory. Kolejowe przeprawy zapewnią sprawny przejazd cięższych niż obecnie składów towarowych, o nacisku na oś 221 </w:t>
      </w:r>
      <w:proofErr w:type="spellStart"/>
      <w:r w:rsidRPr="008E692B">
        <w:rPr>
          <w:rFonts w:eastAsia="Arial Unicode MS" w:cs="Arial"/>
          <w:shd w:val="clear" w:color="auto" w:fill="FFFFFF"/>
        </w:rPr>
        <w:t>kN</w:t>
      </w:r>
      <w:proofErr w:type="spellEnd"/>
      <w:r w:rsidRPr="008E692B">
        <w:rPr>
          <w:rFonts w:eastAsia="Arial Unicode MS" w:cs="Arial"/>
          <w:shd w:val="clear" w:color="auto" w:fill="FFFFFF"/>
        </w:rPr>
        <w:t xml:space="preserve">. Łącznie na modernizowanej trasie roboty obejmują 60 obiektów inżynieryjnych, tzn. mostów, wiaduktów, przepustów. Poziom bezpieczeństwa w ruchu kolejowym i drogowym zwiększa przebudowa 27 przejazdów. Poza wymianą nawierzchni dróg montowane są nowe lub dodatkowe urządzenia zabezpieczające. </w:t>
      </w:r>
      <w:r w:rsidRPr="008E692B">
        <w:rPr>
          <w:rFonts w:eastAsia="Arial Unicode MS" w:cs="Arial"/>
        </w:rPr>
        <w:t xml:space="preserve">Przebudowane tory, nowe rozjazdy i sieć trakcyjna oraz zamontowane nowe urządzenia zabezpieczenia ruchu kolejowego umożliwią prowadzenie pociągów z prędkością do 160 km/godz. </w:t>
      </w:r>
    </w:p>
    <w:p w14:paraId="08FBEAD8" w14:textId="77777777" w:rsidR="00FE632D" w:rsidRPr="008E692B" w:rsidRDefault="00FE632D" w:rsidP="00093DD1">
      <w:pPr>
        <w:pStyle w:val="Nagwek2"/>
        <w:rPr>
          <w:bCs/>
          <w:color w:val="000000"/>
          <w:shd w:val="clear" w:color="auto" w:fill="FFFFFF"/>
        </w:rPr>
      </w:pPr>
      <w:bookmarkStart w:id="1" w:name="_GoBack"/>
      <w:r w:rsidRPr="008E692B">
        <w:t>Opole – Kędzierzyn-Koźle- nowy standard n</w:t>
      </w:r>
      <w:r w:rsidRPr="008E692B">
        <w:rPr>
          <w:bCs/>
          <w:color w:val="000000"/>
          <w:shd w:val="clear" w:color="auto" w:fill="FFFFFF"/>
        </w:rPr>
        <w:t xml:space="preserve">a międzynarodowym szlaku </w:t>
      </w:r>
    </w:p>
    <w:bookmarkEnd w:id="1"/>
    <w:p w14:paraId="436D0BA1" w14:textId="77777777" w:rsidR="00FE632D" w:rsidRPr="008E692B" w:rsidRDefault="00FE632D" w:rsidP="00A136CD">
      <w:pPr>
        <w:spacing w:line="360" w:lineRule="auto"/>
        <w:contextualSpacing/>
        <w:rPr>
          <w:rFonts w:cs="Arial"/>
        </w:rPr>
      </w:pPr>
      <w:r w:rsidRPr="008E692B">
        <w:rPr>
          <w:rFonts w:cs="Arial"/>
        </w:rPr>
        <w:t xml:space="preserve">Odcinek Opole - Kędzierzyn-Koźle jest na trasie pomiędzy Górnym i Dolnym Śląskiem. Trasą w ciągu doby przejeżdża nawet 90 pociągów. Przebudowa odcinka zwiększy jego przepustowości. Zmodernizowane tory, nowe rozjazdy i sieć trakcyjna oraz zamontowane nowe urządzenia sterowania ruchem kolejowym umożliwią prowadzenie pociągów z prędkością do 160 km/godz. Wartość modernizacji trasy Opole Groszowice - Kędzierzyn-Koźle wynosi 412 mln zł. </w:t>
      </w:r>
      <w:r w:rsidRPr="008E692B">
        <w:rPr>
          <w:rFonts w:cs="Arial"/>
          <w:bCs/>
          <w:color w:val="000000"/>
          <w:shd w:val="clear" w:color="auto" w:fill="FFFFFF"/>
        </w:rPr>
        <w:t>Prace budowlane w terenie rozpoczęto we wrześniu 2018 r. Wcześniej, po podpisaniu umowy we wrześniu 2017 r., wykonane zostały prace projektowe.</w:t>
      </w:r>
      <w:r w:rsidRPr="008E692B">
        <w:rPr>
          <w:rFonts w:cs="Arial"/>
        </w:rPr>
        <w:t xml:space="preserve"> Zakończenie </w:t>
      </w:r>
      <w:r>
        <w:rPr>
          <w:rFonts w:cs="Arial"/>
        </w:rPr>
        <w:t xml:space="preserve">kontraktu </w:t>
      </w:r>
      <w:r w:rsidRPr="008E692B">
        <w:rPr>
          <w:rFonts w:cs="Arial"/>
        </w:rPr>
        <w:t xml:space="preserve">przewidziano na IV kwartał 2021r. </w:t>
      </w:r>
    </w:p>
    <w:p w14:paraId="4963EAF1" w14:textId="77777777" w:rsidR="00FE632D" w:rsidRPr="008E692B" w:rsidRDefault="00FE632D" w:rsidP="00A136CD">
      <w:pPr>
        <w:spacing w:line="360" w:lineRule="auto"/>
        <w:contextualSpacing/>
        <w:rPr>
          <w:rFonts w:cs="Arial"/>
        </w:rPr>
      </w:pPr>
      <w:r w:rsidRPr="008E692B">
        <w:rPr>
          <w:rFonts w:cs="Arial"/>
        </w:rPr>
        <w:t xml:space="preserve">Wartość </w:t>
      </w:r>
      <w:r>
        <w:rPr>
          <w:rFonts w:cs="Arial"/>
        </w:rPr>
        <w:t xml:space="preserve">całego </w:t>
      </w:r>
      <w:r w:rsidRPr="008E692B">
        <w:rPr>
          <w:rFonts w:cs="Arial"/>
        </w:rPr>
        <w:t>projektu „Prace na linii kolejowej E30 na odcinku Kędzierzyn - Koźle – Opole Zachodnie” w zakresie linii nr 136 od km -0,206 do km 37,511 oraz linii nr 132 od km 94,281 do km 101,100 wynosi 835,5 mln zł. Dofinansowanie ze środków unijnych CEF (</w:t>
      </w:r>
      <w:proofErr w:type="spellStart"/>
      <w:r w:rsidRPr="008E692B">
        <w:rPr>
          <w:rFonts w:cs="Arial"/>
        </w:rPr>
        <w:t>Connecting</w:t>
      </w:r>
      <w:proofErr w:type="spellEnd"/>
      <w:r w:rsidRPr="008E692B">
        <w:rPr>
          <w:rFonts w:cs="Arial"/>
        </w:rPr>
        <w:t xml:space="preserve"> Europe </w:t>
      </w:r>
      <w:proofErr w:type="spellStart"/>
      <w:r w:rsidRPr="008E692B">
        <w:rPr>
          <w:rFonts w:cs="Arial"/>
        </w:rPr>
        <w:t>Facility</w:t>
      </w:r>
      <w:proofErr w:type="spellEnd"/>
      <w:r w:rsidRPr="008E692B">
        <w:rPr>
          <w:rFonts w:cs="Arial"/>
        </w:rPr>
        <w:t xml:space="preserve"> – „Łącząc Europę”) to przeszło 397,3 mln zł.</w:t>
      </w:r>
    </w:p>
    <w:bookmarkEnd w:id="0"/>
    <w:p w14:paraId="230C198F" w14:textId="77777777" w:rsidR="009D1AEB" w:rsidRDefault="009D1AEB" w:rsidP="009D1AEB"/>
    <w:p w14:paraId="244C36C1" w14:textId="77777777"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D5CE9" w14:textId="77777777" w:rsidR="002F6767" w:rsidRDefault="002F6767" w:rsidP="007F3648"/>
    <w:p w14:paraId="39422578" w14:textId="77777777" w:rsidR="007F3648" w:rsidRDefault="007F3648" w:rsidP="004B1CD7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39A449BB" w14:textId="1EFE7B1E" w:rsidR="00A15AED" w:rsidRDefault="00A15AED" w:rsidP="004B1CD7">
      <w:pPr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E944B8">
        <w:t>Mirosław Siemieniec</w:t>
      </w:r>
      <w:r w:rsidRPr="007F3648">
        <w:br/>
      </w:r>
      <w:r w:rsidR="00E944B8">
        <w:t xml:space="preserve">Rzecznik </w:t>
      </w:r>
      <w:r w:rsidRPr="007F3648">
        <w:t>prasowy</w:t>
      </w:r>
      <w:r w:rsidRPr="007F3648">
        <w:br/>
      </w:r>
      <w:r w:rsidR="004B1CD7">
        <w:rPr>
          <w:rStyle w:val="Hipercze"/>
          <w:color w:val="0071BC"/>
          <w:shd w:val="clear" w:color="auto" w:fill="FFFFFF"/>
        </w:rPr>
        <w:t>rzecznik</w:t>
      </w:r>
      <w:r w:rsidRPr="007F3648">
        <w:rPr>
          <w:rStyle w:val="Hipercze"/>
          <w:color w:val="0071BC"/>
          <w:shd w:val="clear" w:color="auto" w:fill="FFFFFF"/>
        </w:rPr>
        <w:t>@plk-sa.pl</w:t>
      </w:r>
      <w:r w:rsidRPr="007F3648">
        <w:br/>
        <w:t>T: +48</w:t>
      </w:r>
      <w:r w:rsidR="00E944B8">
        <w:t> 668 679 414</w:t>
      </w:r>
    </w:p>
    <w:p w14:paraId="01B0B831" w14:textId="77777777" w:rsidR="00C22107" w:rsidRDefault="00C22107" w:rsidP="00A15AED"/>
    <w:p w14:paraId="5457B83D" w14:textId="77777777" w:rsidR="00CD29DF" w:rsidRDefault="00C22107" w:rsidP="00E944B8">
      <w:pPr>
        <w:spacing w:after="0" w:line="24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  <w:r w:rsidR="00CD29DF">
        <w:rPr>
          <w:rFonts w:cs="Arial"/>
        </w:rPr>
        <w:t xml:space="preserve"> </w:t>
      </w:r>
    </w:p>
    <w:p w14:paraId="7396DCD4" w14:textId="4443E50F" w:rsidR="00C22107" w:rsidRDefault="00CD29DF" w:rsidP="00E944B8">
      <w:pPr>
        <w:spacing w:after="0" w:line="24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1FAD2" w14:textId="77777777" w:rsidR="00D77861" w:rsidRDefault="00D77861" w:rsidP="009D1AEB">
      <w:pPr>
        <w:spacing w:after="0" w:line="240" w:lineRule="auto"/>
      </w:pPr>
      <w:r>
        <w:separator/>
      </w:r>
    </w:p>
  </w:endnote>
  <w:endnote w:type="continuationSeparator" w:id="0">
    <w:p w14:paraId="3324B47C" w14:textId="77777777" w:rsidR="00D77861" w:rsidRDefault="00D7786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295479B9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A186F" w14:textId="77777777" w:rsidR="00D77861" w:rsidRDefault="00D77861" w:rsidP="009D1AEB">
      <w:pPr>
        <w:spacing w:after="0" w:line="240" w:lineRule="auto"/>
      </w:pPr>
      <w:r>
        <w:separator/>
      </w:r>
    </w:p>
  </w:footnote>
  <w:footnote w:type="continuationSeparator" w:id="0">
    <w:p w14:paraId="44BDDF99" w14:textId="77777777" w:rsidR="00D77861" w:rsidRDefault="00D7786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6E00C923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7908217" w14:textId="5FE5D4B8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7908217" w14:textId="5FE5D4B8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77861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7.8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93DD1"/>
    <w:rsid w:val="00120E5B"/>
    <w:rsid w:val="002256A1"/>
    <w:rsid w:val="00236985"/>
    <w:rsid w:val="00277762"/>
    <w:rsid w:val="00291328"/>
    <w:rsid w:val="002E230F"/>
    <w:rsid w:val="002F6767"/>
    <w:rsid w:val="003104CC"/>
    <w:rsid w:val="00373EC2"/>
    <w:rsid w:val="003A382C"/>
    <w:rsid w:val="004B1CD7"/>
    <w:rsid w:val="005551A5"/>
    <w:rsid w:val="0063625B"/>
    <w:rsid w:val="006C6C1C"/>
    <w:rsid w:val="007F3648"/>
    <w:rsid w:val="00860074"/>
    <w:rsid w:val="00865B66"/>
    <w:rsid w:val="008A6BBB"/>
    <w:rsid w:val="009011B0"/>
    <w:rsid w:val="009C4067"/>
    <w:rsid w:val="009D1AEB"/>
    <w:rsid w:val="00A136CD"/>
    <w:rsid w:val="00A15AED"/>
    <w:rsid w:val="00A729EF"/>
    <w:rsid w:val="00A939B5"/>
    <w:rsid w:val="00C22107"/>
    <w:rsid w:val="00C43029"/>
    <w:rsid w:val="00C727B0"/>
    <w:rsid w:val="00CD29DF"/>
    <w:rsid w:val="00D149FC"/>
    <w:rsid w:val="00D77861"/>
    <w:rsid w:val="00D930A9"/>
    <w:rsid w:val="00DC4453"/>
    <w:rsid w:val="00E40872"/>
    <w:rsid w:val="00E944B8"/>
    <w:rsid w:val="00EA5A26"/>
    <w:rsid w:val="00EB6652"/>
    <w:rsid w:val="00FD054E"/>
    <w:rsid w:val="00FD22DA"/>
    <w:rsid w:val="00FE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customStyle="1" w:styleId="Normalny1">
    <w:name w:val="Normalny1"/>
    <w:rsid w:val="00C43029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68247-9FA1-4D8D-ABC3-D4C50A4F8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Będą szybsze i sprawniejsze przewozy w woj. opolskim</vt:lpstr>
    </vt:vector>
  </TitlesOfParts>
  <Company>PKP PLK S.A.</Company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Opola do Kędzierzyna Koźla kolej zwiększa możliwości</dc:title>
  <dc:subject/>
  <dc:creator>Kundzicz Adam</dc:creator>
  <cp:keywords/>
  <dc:description/>
  <cp:lastModifiedBy>Dudzińska Maria</cp:lastModifiedBy>
  <cp:revision>8</cp:revision>
  <dcterms:created xsi:type="dcterms:W3CDTF">2020-04-09T10:51:00Z</dcterms:created>
  <dcterms:modified xsi:type="dcterms:W3CDTF">2020-04-09T10:55:00Z</dcterms:modified>
</cp:coreProperties>
</file>