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fax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</w:t>
      </w:r>
      <w:r w:rsidR="00BB202D">
        <w:rPr>
          <w:rFonts w:ascii="Arial" w:hAnsi="Arial" w:cs="Arial"/>
          <w:sz w:val="16"/>
          <w:szCs w:val="16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1E20AB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672BB0">
        <w:rPr>
          <w:rFonts w:ascii="Arial" w:hAnsi="Arial" w:cs="Arial"/>
          <w:sz w:val="22"/>
          <w:szCs w:val="22"/>
        </w:rPr>
        <w:t xml:space="preserve"> 12</w:t>
      </w:r>
      <w:r w:rsidRPr="001E20AB">
        <w:rPr>
          <w:rFonts w:ascii="Arial" w:hAnsi="Arial" w:cs="Arial"/>
          <w:sz w:val="22"/>
          <w:szCs w:val="22"/>
        </w:rPr>
        <w:t>.03</w:t>
      </w:r>
      <w:r w:rsidR="00102768" w:rsidRPr="001E20AB">
        <w:rPr>
          <w:rFonts w:ascii="Arial" w:hAnsi="Arial" w:cs="Arial"/>
          <w:sz w:val="22"/>
          <w:szCs w:val="22"/>
        </w:rPr>
        <w:t xml:space="preserve">.2018 r. </w:t>
      </w:r>
    </w:p>
    <w:p w:rsidR="000D5AB3" w:rsidRDefault="000D5AB3" w:rsidP="00102768">
      <w:pPr>
        <w:spacing w:line="360" w:lineRule="auto"/>
        <w:jc w:val="both"/>
        <w:rPr>
          <w:rFonts w:ascii="Arial" w:hAnsi="Arial" w:cs="Arial"/>
          <w:b/>
        </w:rPr>
      </w:pPr>
    </w:p>
    <w:p w:rsidR="00102768" w:rsidRDefault="00102768" w:rsidP="00102768">
      <w:pPr>
        <w:spacing w:line="360" w:lineRule="auto"/>
        <w:jc w:val="both"/>
        <w:rPr>
          <w:rFonts w:ascii="Arial" w:hAnsi="Arial" w:cs="Arial"/>
          <w:b/>
        </w:rPr>
      </w:pPr>
      <w:r w:rsidRPr="004E4307">
        <w:rPr>
          <w:rFonts w:ascii="Arial" w:hAnsi="Arial" w:cs="Arial"/>
          <w:b/>
        </w:rPr>
        <w:t>Informacja prasowa</w:t>
      </w:r>
    </w:p>
    <w:p w:rsidR="00FE4214" w:rsidRPr="004E4307" w:rsidRDefault="00FE4214" w:rsidP="00102768">
      <w:pPr>
        <w:spacing w:line="360" w:lineRule="auto"/>
        <w:jc w:val="both"/>
        <w:rPr>
          <w:rFonts w:ascii="Arial" w:hAnsi="Arial" w:cs="Arial"/>
          <w:b/>
        </w:rPr>
      </w:pPr>
    </w:p>
    <w:p w:rsidR="004E4307" w:rsidRDefault="009456F8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Nowoczesne systemy sterowania </w:t>
      </w:r>
      <w:r w:rsidR="00493D2A">
        <w:rPr>
          <w:rFonts w:ascii="Arial" w:hAnsi="Arial" w:cs="Arial"/>
          <w:b/>
          <w:sz w:val="22"/>
          <w:szCs w:val="22"/>
        </w:rPr>
        <w:t xml:space="preserve">zwiększą </w:t>
      </w:r>
      <w:r>
        <w:rPr>
          <w:rFonts w:ascii="Arial" w:hAnsi="Arial" w:cs="Arial"/>
          <w:b/>
          <w:sz w:val="22"/>
          <w:szCs w:val="22"/>
        </w:rPr>
        <w:t>bezpieczeństwo podróżnych</w:t>
      </w:r>
    </w:p>
    <w:p w:rsidR="00FE4214" w:rsidRPr="000D5AB3" w:rsidRDefault="00FE4214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41AA6" w:rsidRDefault="009A38C3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Nowoczesne systemy sterowania ruchem kolejowym (srk) zwiększa poziom bezpieczeństwa podróżnych m.in. na </w:t>
      </w:r>
      <w:r w:rsidR="009456F8">
        <w:rPr>
          <w:rFonts w:ascii="Arial" w:hAnsi="Arial" w:cs="Arial"/>
          <w:b/>
          <w:sz w:val="22"/>
          <w:szCs w:val="22"/>
        </w:rPr>
        <w:t>krakowskiej linii średnicowej</w:t>
      </w:r>
      <w:r>
        <w:rPr>
          <w:rFonts w:ascii="Arial" w:hAnsi="Arial" w:cs="Arial"/>
          <w:b/>
          <w:sz w:val="22"/>
          <w:szCs w:val="22"/>
        </w:rPr>
        <w:t xml:space="preserve">. PKP Polskie Linie Kolejowe S.A. równolegle z budową </w:t>
      </w:r>
      <w:r w:rsidR="009456F8">
        <w:rPr>
          <w:rFonts w:ascii="Arial" w:hAnsi="Arial" w:cs="Arial"/>
          <w:b/>
          <w:sz w:val="22"/>
          <w:szCs w:val="22"/>
        </w:rPr>
        <w:t>now</w:t>
      </w:r>
      <w:r>
        <w:rPr>
          <w:rFonts w:ascii="Arial" w:hAnsi="Arial" w:cs="Arial"/>
          <w:b/>
          <w:sz w:val="22"/>
          <w:szCs w:val="22"/>
        </w:rPr>
        <w:t xml:space="preserve">ych torów, </w:t>
      </w:r>
      <w:r w:rsidR="009456F8">
        <w:rPr>
          <w:rFonts w:ascii="Arial" w:hAnsi="Arial" w:cs="Arial"/>
          <w:b/>
          <w:sz w:val="22"/>
          <w:szCs w:val="22"/>
        </w:rPr>
        <w:t>przystank</w:t>
      </w:r>
      <w:r>
        <w:rPr>
          <w:rFonts w:ascii="Arial" w:hAnsi="Arial" w:cs="Arial"/>
          <w:b/>
          <w:sz w:val="22"/>
          <w:szCs w:val="22"/>
        </w:rPr>
        <w:t>ów</w:t>
      </w:r>
      <w:r w:rsidR="009456F8">
        <w:rPr>
          <w:rFonts w:ascii="Arial" w:hAnsi="Arial" w:cs="Arial"/>
          <w:b/>
          <w:sz w:val="22"/>
          <w:szCs w:val="22"/>
        </w:rPr>
        <w:t xml:space="preserve"> i moderniz</w:t>
      </w:r>
      <w:r>
        <w:rPr>
          <w:rFonts w:ascii="Arial" w:hAnsi="Arial" w:cs="Arial"/>
          <w:b/>
          <w:sz w:val="22"/>
          <w:szCs w:val="22"/>
        </w:rPr>
        <w:t xml:space="preserve">acją </w:t>
      </w:r>
      <w:r w:rsidR="009456F8">
        <w:rPr>
          <w:rFonts w:ascii="Arial" w:hAnsi="Arial" w:cs="Arial"/>
          <w:b/>
          <w:sz w:val="22"/>
          <w:szCs w:val="22"/>
        </w:rPr>
        <w:t>wiadukt</w:t>
      </w:r>
      <w:r>
        <w:rPr>
          <w:rFonts w:ascii="Arial" w:hAnsi="Arial" w:cs="Arial"/>
          <w:b/>
          <w:sz w:val="22"/>
          <w:szCs w:val="22"/>
        </w:rPr>
        <w:t xml:space="preserve">ów wprowadzają kierowanie ruchem z lokalnych centrów sterowania. </w:t>
      </w:r>
      <w:r w:rsidR="00493D2A">
        <w:rPr>
          <w:rFonts w:ascii="Arial" w:hAnsi="Arial" w:cs="Arial"/>
          <w:b/>
          <w:sz w:val="22"/>
          <w:szCs w:val="22"/>
        </w:rPr>
        <w:t xml:space="preserve"> </w:t>
      </w:r>
    </w:p>
    <w:p w:rsidR="00FE4214" w:rsidRPr="00D41AA6" w:rsidRDefault="00FE4214" w:rsidP="00102768">
      <w:pPr>
        <w:spacing w:line="360" w:lineRule="auto"/>
        <w:jc w:val="both"/>
        <w:rPr>
          <w:rFonts w:ascii="Arial" w:hAnsi="Arial" w:cs="Arial"/>
          <w:b/>
        </w:rPr>
      </w:pPr>
    </w:p>
    <w:p w:rsidR="00493D2A" w:rsidRDefault="00493D2A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456F8">
        <w:rPr>
          <w:rFonts w:ascii="Arial" w:hAnsi="Arial" w:cs="Arial"/>
          <w:sz w:val="22"/>
          <w:szCs w:val="22"/>
        </w:rPr>
        <w:t xml:space="preserve">owoczesne urządzenia </w:t>
      </w:r>
      <w:r>
        <w:rPr>
          <w:rFonts w:ascii="Arial" w:hAnsi="Arial" w:cs="Arial"/>
          <w:sz w:val="22"/>
          <w:szCs w:val="22"/>
        </w:rPr>
        <w:t xml:space="preserve">srk </w:t>
      </w:r>
      <w:r w:rsidR="009456F8">
        <w:rPr>
          <w:rFonts w:ascii="Arial" w:hAnsi="Arial" w:cs="Arial"/>
          <w:sz w:val="22"/>
          <w:szCs w:val="22"/>
        </w:rPr>
        <w:t xml:space="preserve">odpowiadają za bezpieczne prowadzenie pociągów i </w:t>
      </w:r>
      <w:r>
        <w:rPr>
          <w:rFonts w:ascii="Arial" w:hAnsi="Arial" w:cs="Arial"/>
          <w:sz w:val="22"/>
          <w:szCs w:val="22"/>
        </w:rPr>
        <w:t xml:space="preserve">wspierają </w:t>
      </w:r>
      <w:r w:rsidR="009456F8">
        <w:rPr>
          <w:rFonts w:ascii="Arial" w:hAnsi="Arial" w:cs="Arial"/>
          <w:sz w:val="22"/>
          <w:szCs w:val="22"/>
        </w:rPr>
        <w:t xml:space="preserve"> codzienn</w:t>
      </w:r>
      <w:r>
        <w:rPr>
          <w:rFonts w:ascii="Arial" w:hAnsi="Arial" w:cs="Arial"/>
          <w:sz w:val="22"/>
          <w:szCs w:val="22"/>
        </w:rPr>
        <w:t>ą</w:t>
      </w:r>
      <w:r w:rsidR="009456F8">
        <w:rPr>
          <w:rFonts w:ascii="Arial" w:hAnsi="Arial" w:cs="Arial"/>
          <w:sz w:val="22"/>
          <w:szCs w:val="22"/>
        </w:rPr>
        <w:t xml:space="preserve"> prac</w:t>
      </w:r>
      <w:r>
        <w:rPr>
          <w:rFonts w:ascii="Arial" w:hAnsi="Arial" w:cs="Arial"/>
          <w:sz w:val="22"/>
          <w:szCs w:val="22"/>
        </w:rPr>
        <w:t>ę</w:t>
      </w:r>
      <w:r w:rsidR="009456F8">
        <w:rPr>
          <w:rFonts w:ascii="Arial" w:hAnsi="Arial" w:cs="Arial"/>
          <w:sz w:val="22"/>
          <w:szCs w:val="22"/>
        </w:rPr>
        <w:t xml:space="preserve"> dyżurnych ruchu. W XXI wieku </w:t>
      </w:r>
      <w:r w:rsidR="00335763">
        <w:rPr>
          <w:rFonts w:ascii="Arial" w:hAnsi="Arial" w:cs="Arial"/>
          <w:sz w:val="22"/>
          <w:szCs w:val="22"/>
        </w:rPr>
        <w:t>zmodernizowan</w:t>
      </w:r>
      <w:r w:rsidR="009A38C3">
        <w:rPr>
          <w:rFonts w:ascii="Arial" w:hAnsi="Arial" w:cs="Arial"/>
          <w:sz w:val="22"/>
          <w:szCs w:val="22"/>
        </w:rPr>
        <w:t>e linie</w:t>
      </w:r>
      <w:r w:rsidR="00335763">
        <w:rPr>
          <w:rFonts w:ascii="Arial" w:hAnsi="Arial" w:cs="Arial"/>
          <w:sz w:val="22"/>
          <w:szCs w:val="22"/>
        </w:rPr>
        <w:t xml:space="preserve"> kolejowe</w:t>
      </w:r>
      <w:r w:rsidR="009A38C3">
        <w:rPr>
          <w:rFonts w:ascii="Arial" w:hAnsi="Arial" w:cs="Arial"/>
          <w:sz w:val="22"/>
          <w:szCs w:val="22"/>
        </w:rPr>
        <w:t xml:space="preserve"> dysponują </w:t>
      </w:r>
      <w:r w:rsidR="00335763">
        <w:rPr>
          <w:rFonts w:ascii="Arial" w:hAnsi="Arial" w:cs="Arial"/>
          <w:sz w:val="22"/>
          <w:szCs w:val="22"/>
        </w:rPr>
        <w:t xml:space="preserve"> najnowszy</w:t>
      </w:r>
      <w:r w:rsidR="009A38C3">
        <w:rPr>
          <w:rFonts w:ascii="Arial" w:hAnsi="Arial" w:cs="Arial"/>
          <w:sz w:val="22"/>
          <w:szCs w:val="22"/>
        </w:rPr>
        <w:t>mi</w:t>
      </w:r>
      <w:r w:rsidR="00335763">
        <w:rPr>
          <w:rFonts w:ascii="Arial" w:hAnsi="Arial" w:cs="Arial"/>
          <w:sz w:val="22"/>
          <w:szCs w:val="22"/>
        </w:rPr>
        <w:t xml:space="preserve"> techn</w:t>
      </w:r>
      <w:r>
        <w:rPr>
          <w:rFonts w:ascii="Arial" w:hAnsi="Arial" w:cs="Arial"/>
          <w:sz w:val="22"/>
          <w:szCs w:val="22"/>
        </w:rPr>
        <w:t>ik</w:t>
      </w:r>
      <w:r w:rsidR="009A38C3">
        <w:rPr>
          <w:rFonts w:ascii="Arial" w:hAnsi="Arial" w:cs="Arial"/>
          <w:sz w:val="22"/>
          <w:szCs w:val="22"/>
        </w:rPr>
        <w:t xml:space="preserve">ami </w:t>
      </w:r>
      <w:r w:rsidR="00335763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 xml:space="preserve">erowaniem ruchem pociągów. Tak </w:t>
      </w:r>
      <w:r w:rsidR="00335763">
        <w:rPr>
          <w:rFonts w:ascii="Arial" w:hAnsi="Arial" w:cs="Arial"/>
          <w:sz w:val="22"/>
          <w:szCs w:val="22"/>
        </w:rPr>
        <w:t xml:space="preserve">będzie </w:t>
      </w:r>
      <w:r w:rsidR="009A38C3">
        <w:rPr>
          <w:rFonts w:ascii="Arial" w:hAnsi="Arial" w:cs="Arial"/>
          <w:sz w:val="22"/>
          <w:szCs w:val="22"/>
        </w:rPr>
        <w:t xml:space="preserve">na trasie E30 </w:t>
      </w:r>
      <w:r w:rsidR="00335763">
        <w:rPr>
          <w:rFonts w:ascii="Arial" w:hAnsi="Arial" w:cs="Arial"/>
          <w:sz w:val="22"/>
          <w:szCs w:val="22"/>
        </w:rPr>
        <w:t xml:space="preserve">między Krakowem Głównym a Podłężem. </w:t>
      </w:r>
    </w:p>
    <w:p w:rsidR="00FE4214" w:rsidRDefault="00FE4214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5763" w:rsidRDefault="00335763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493D2A">
        <w:rPr>
          <w:rFonts w:ascii="Arial" w:hAnsi="Arial" w:cs="Arial"/>
          <w:sz w:val="22"/>
          <w:szCs w:val="22"/>
        </w:rPr>
        <w:t>odcinku zbudowane będą dwa lokalne centra s</w:t>
      </w:r>
      <w:r>
        <w:rPr>
          <w:rFonts w:ascii="Arial" w:hAnsi="Arial" w:cs="Arial"/>
          <w:sz w:val="22"/>
          <w:szCs w:val="22"/>
        </w:rPr>
        <w:t>terowania</w:t>
      </w:r>
      <w:r w:rsidR="00493D2A">
        <w:rPr>
          <w:rFonts w:ascii="Arial" w:hAnsi="Arial" w:cs="Arial"/>
          <w:sz w:val="22"/>
          <w:szCs w:val="22"/>
        </w:rPr>
        <w:t xml:space="preserve"> (LCS)</w:t>
      </w:r>
      <w:r>
        <w:rPr>
          <w:rFonts w:ascii="Arial" w:hAnsi="Arial" w:cs="Arial"/>
          <w:sz w:val="22"/>
          <w:szCs w:val="22"/>
        </w:rPr>
        <w:t>, odpowiada</w:t>
      </w:r>
      <w:r w:rsidR="009A38C3">
        <w:rPr>
          <w:rFonts w:ascii="Arial" w:hAnsi="Arial" w:cs="Arial"/>
          <w:sz w:val="22"/>
          <w:szCs w:val="22"/>
        </w:rPr>
        <w:t>jące</w:t>
      </w:r>
      <w:r>
        <w:rPr>
          <w:rFonts w:ascii="Arial" w:hAnsi="Arial" w:cs="Arial"/>
          <w:sz w:val="22"/>
          <w:szCs w:val="22"/>
        </w:rPr>
        <w:t xml:space="preserve"> za sprawny i bezpieczny przejazd pociągów. Ich rola będzie kluczowa, ponieważ pomiędzy Krakowem Płaszowem a Krakowem Głównym dobudowane zostaną dwa dodatkowe tory i znacznie zwiększy</w:t>
      </w:r>
      <w:r w:rsidR="00493D2A" w:rsidRPr="00493D2A">
        <w:rPr>
          <w:rFonts w:ascii="Arial" w:hAnsi="Arial" w:cs="Arial"/>
          <w:sz w:val="22"/>
          <w:szCs w:val="22"/>
        </w:rPr>
        <w:t xml:space="preserve"> </w:t>
      </w:r>
      <w:r w:rsidR="00493D2A">
        <w:rPr>
          <w:rFonts w:ascii="Arial" w:hAnsi="Arial" w:cs="Arial"/>
          <w:sz w:val="22"/>
          <w:szCs w:val="22"/>
        </w:rPr>
        <w:t>się liczba składów</w:t>
      </w:r>
      <w:r>
        <w:rPr>
          <w:rFonts w:ascii="Arial" w:hAnsi="Arial" w:cs="Arial"/>
          <w:sz w:val="22"/>
          <w:szCs w:val="22"/>
        </w:rPr>
        <w:t>.</w:t>
      </w:r>
    </w:p>
    <w:p w:rsidR="00FE4214" w:rsidRDefault="00FE4214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90302" w:rsidRDefault="00C90302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90302">
        <w:rPr>
          <w:rFonts w:ascii="Arial" w:hAnsi="Arial" w:cs="Arial"/>
          <w:b/>
          <w:sz w:val="22"/>
          <w:szCs w:val="22"/>
        </w:rPr>
        <w:t>Systemy bezpieczeństwa najnowszej generacji</w:t>
      </w:r>
    </w:p>
    <w:p w:rsidR="00FE4214" w:rsidRPr="00C90302" w:rsidRDefault="00FE4214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454C7" w:rsidRDefault="00335763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Jeden LCS zostanie ulokowany w </w:t>
      </w:r>
      <w:r w:rsidR="00081377">
        <w:rPr>
          <w:rFonts w:ascii="Arial" w:hAnsi="Arial" w:cs="Arial"/>
          <w:sz w:val="22"/>
          <w:szCs w:val="22"/>
        </w:rPr>
        <w:t xml:space="preserve">nastawni stacji Kraków Główny. Ten charakterystyczny budynek, który mijają wszystkie pociągi wjeżdżające do Krakowa od strony Katowic i Warszawy, modernizowany był w latach 80-tych XX wieku. Wtedy też uruchomiono w nim, bardzo nowoczesną </w:t>
      </w:r>
      <w:r w:rsidR="00493D2A">
        <w:rPr>
          <w:rFonts w:ascii="Arial" w:hAnsi="Arial" w:cs="Arial"/>
          <w:sz w:val="22"/>
          <w:szCs w:val="22"/>
        </w:rPr>
        <w:t xml:space="preserve">- </w:t>
      </w:r>
      <w:r w:rsidR="00081377">
        <w:rPr>
          <w:rFonts w:ascii="Arial" w:hAnsi="Arial" w:cs="Arial"/>
          <w:sz w:val="22"/>
          <w:szCs w:val="22"/>
        </w:rPr>
        <w:t xml:space="preserve">na </w:t>
      </w:r>
      <w:r w:rsidR="00493D2A">
        <w:rPr>
          <w:rFonts w:ascii="Arial" w:hAnsi="Arial" w:cs="Arial"/>
          <w:sz w:val="22"/>
          <w:szCs w:val="22"/>
        </w:rPr>
        <w:t>ówczesny czas</w:t>
      </w:r>
      <w:r w:rsidR="00081377">
        <w:rPr>
          <w:rFonts w:ascii="Arial" w:hAnsi="Arial" w:cs="Arial"/>
          <w:sz w:val="22"/>
          <w:szCs w:val="22"/>
        </w:rPr>
        <w:t xml:space="preserve">, nastawnię </w:t>
      </w:r>
      <w:r w:rsidR="000454C7">
        <w:rPr>
          <w:rFonts w:ascii="Arial" w:hAnsi="Arial" w:cs="Arial"/>
          <w:sz w:val="22"/>
          <w:szCs w:val="22"/>
        </w:rPr>
        <w:t xml:space="preserve">przekaźnikową. Krakowscy dyżurni ruchu korzystają z </w:t>
      </w:r>
      <w:r w:rsidR="00493D2A">
        <w:rPr>
          <w:rFonts w:ascii="Arial" w:hAnsi="Arial" w:cs="Arial"/>
          <w:sz w:val="22"/>
          <w:szCs w:val="22"/>
        </w:rPr>
        <w:t xml:space="preserve">niej do </w:t>
      </w:r>
      <w:r w:rsidR="000454C7">
        <w:rPr>
          <w:rFonts w:ascii="Arial" w:hAnsi="Arial" w:cs="Arial"/>
          <w:sz w:val="22"/>
          <w:szCs w:val="22"/>
        </w:rPr>
        <w:t xml:space="preserve">dziś. Wkrótce budynek zostanie gruntownie zmodernizowany i wyposażony w </w:t>
      </w:r>
      <w:r w:rsidR="009A38C3">
        <w:rPr>
          <w:rFonts w:ascii="Arial" w:hAnsi="Arial" w:cs="Arial"/>
          <w:sz w:val="22"/>
          <w:szCs w:val="22"/>
        </w:rPr>
        <w:t xml:space="preserve">komputerowe </w:t>
      </w:r>
      <w:r w:rsidR="00493D2A">
        <w:rPr>
          <w:rFonts w:ascii="Arial" w:hAnsi="Arial" w:cs="Arial"/>
          <w:sz w:val="22"/>
          <w:szCs w:val="22"/>
        </w:rPr>
        <w:t xml:space="preserve">urządzenia </w:t>
      </w:r>
      <w:r w:rsidR="000454C7">
        <w:rPr>
          <w:rFonts w:ascii="Arial" w:hAnsi="Arial" w:cs="Arial"/>
          <w:sz w:val="22"/>
          <w:szCs w:val="22"/>
        </w:rPr>
        <w:t>najnowszej generacji.</w:t>
      </w:r>
      <w:r w:rsidR="009A38C3">
        <w:rPr>
          <w:rFonts w:ascii="Arial" w:hAnsi="Arial" w:cs="Arial"/>
          <w:sz w:val="22"/>
          <w:szCs w:val="22"/>
        </w:rPr>
        <w:t xml:space="preserve"> </w:t>
      </w:r>
    </w:p>
    <w:p w:rsidR="00FE4214" w:rsidRDefault="00FE4214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54C7" w:rsidRDefault="009A38C3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0454C7">
        <w:rPr>
          <w:rFonts w:ascii="Arial" w:hAnsi="Arial" w:cs="Arial"/>
          <w:sz w:val="22"/>
          <w:szCs w:val="22"/>
        </w:rPr>
        <w:t>onieważ służba dyżurnych ruchu trwa non-stop</w:t>
      </w:r>
      <w:r w:rsidRPr="009A38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kierowanie ruchem nie może być przerwane, nastawnia przebudowywana jest etapami.</w:t>
      </w:r>
      <w:r w:rsidR="000454C7">
        <w:rPr>
          <w:rFonts w:ascii="Arial" w:hAnsi="Arial" w:cs="Arial"/>
          <w:sz w:val="22"/>
          <w:szCs w:val="22"/>
        </w:rPr>
        <w:t xml:space="preserve"> </w:t>
      </w:r>
      <w:r w:rsidR="0040781B">
        <w:rPr>
          <w:rFonts w:ascii="Arial" w:hAnsi="Arial" w:cs="Arial"/>
          <w:sz w:val="22"/>
          <w:szCs w:val="22"/>
        </w:rPr>
        <w:t>Prace już się rozpoczęły. P</w:t>
      </w:r>
      <w:r w:rsidR="000454C7">
        <w:rPr>
          <w:rFonts w:ascii="Arial" w:hAnsi="Arial" w:cs="Arial"/>
          <w:sz w:val="22"/>
          <w:szCs w:val="22"/>
        </w:rPr>
        <w:t xml:space="preserve">olegają na odnowieniu </w:t>
      </w:r>
      <w:r w:rsidR="0040781B">
        <w:rPr>
          <w:rFonts w:ascii="Arial" w:hAnsi="Arial" w:cs="Arial"/>
          <w:sz w:val="22"/>
          <w:szCs w:val="22"/>
        </w:rPr>
        <w:t xml:space="preserve">i </w:t>
      </w:r>
      <w:r w:rsidR="000454C7">
        <w:rPr>
          <w:rFonts w:ascii="Arial" w:hAnsi="Arial" w:cs="Arial"/>
          <w:sz w:val="22"/>
          <w:szCs w:val="22"/>
        </w:rPr>
        <w:t>przygotowaniu nowych pomieszczeń</w:t>
      </w:r>
      <w:r w:rsidR="0040781B">
        <w:rPr>
          <w:rFonts w:ascii="Arial" w:hAnsi="Arial" w:cs="Arial"/>
          <w:sz w:val="22"/>
          <w:szCs w:val="22"/>
        </w:rPr>
        <w:t>,</w:t>
      </w:r>
      <w:r w:rsidR="000454C7">
        <w:rPr>
          <w:rFonts w:ascii="Arial" w:hAnsi="Arial" w:cs="Arial"/>
          <w:sz w:val="22"/>
          <w:szCs w:val="22"/>
        </w:rPr>
        <w:t xml:space="preserve"> wymianie instalacji. Odświeżona zostanie także bryła budynku. </w:t>
      </w:r>
      <w:r>
        <w:rPr>
          <w:rFonts w:ascii="Arial" w:hAnsi="Arial" w:cs="Arial"/>
          <w:sz w:val="22"/>
          <w:szCs w:val="22"/>
        </w:rPr>
        <w:t xml:space="preserve">Będzie </w:t>
      </w:r>
      <w:r w:rsidR="000454C7">
        <w:rPr>
          <w:rFonts w:ascii="Arial" w:hAnsi="Arial" w:cs="Arial"/>
          <w:sz w:val="22"/>
          <w:szCs w:val="22"/>
        </w:rPr>
        <w:t>m.in. nowa elewacja i ok</w:t>
      </w:r>
      <w:r w:rsidR="0040781B">
        <w:rPr>
          <w:rFonts w:ascii="Arial" w:hAnsi="Arial" w:cs="Arial"/>
          <w:sz w:val="22"/>
          <w:szCs w:val="22"/>
        </w:rPr>
        <w:t>na</w:t>
      </w:r>
      <w:r w:rsidR="000454C7">
        <w:rPr>
          <w:rFonts w:ascii="Arial" w:hAnsi="Arial" w:cs="Arial"/>
          <w:sz w:val="22"/>
          <w:szCs w:val="22"/>
        </w:rPr>
        <w:t>.</w:t>
      </w:r>
    </w:p>
    <w:p w:rsidR="00FE4214" w:rsidRDefault="00FE4214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54C7" w:rsidRPr="00672BB0" w:rsidRDefault="000454C7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2BB0">
        <w:rPr>
          <w:rFonts w:ascii="Arial" w:hAnsi="Arial" w:cs="Arial"/>
          <w:sz w:val="22"/>
          <w:szCs w:val="22"/>
        </w:rPr>
        <w:t xml:space="preserve">Równolegle robotnicy pracują przy wymianie </w:t>
      </w:r>
      <w:r w:rsidR="009A38C3">
        <w:rPr>
          <w:rFonts w:ascii="Arial" w:hAnsi="Arial" w:cs="Arial"/>
          <w:sz w:val="22"/>
          <w:szCs w:val="22"/>
        </w:rPr>
        <w:t xml:space="preserve">tzw. </w:t>
      </w:r>
      <w:r w:rsidRPr="00672BB0">
        <w:rPr>
          <w:rFonts w:ascii="Arial" w:hAnsi="Arial" w:cs="Arial"/>
          <w:sz w:val="22"/>
          <w:szCs w:val="22"/>
        </w:rPr>
        <w:t>głowicy rozjazdo</w:t>
      </w:r>
      <w:r w:rsidR="009A38C3">
        <w:rPr>
          <w:rFonts w:ascii="Arial" w:hAnsi="Arial" w:cs="Arial"/>
          <w:sz w:val="22"/>
          <w:szCs w:val="22"/>
        </w:rPr>
        <w:t>wej na stacji</w:t>
      </w:r>
      <w:r w:rsidRPr="00672BB0">
        <w:rPr>
          <w:rFonts w:ascii="Arial" w:hAnsi="Arial" w:cs="Arial"/>
          <w:sz w:val="22"/>
          <w:szCs w:val="22"/>
        </w:rPr>
        <w:t xml:space="preserve"> Kraków Główny. </w:t>
      </w:r>
      <w:r w:rsidR="0040781B" w:rsidRPr="00672BB0">
        <w:rPr>
          <w:rFonts w:ascii="Arial" w:hAnsi="Arial" w:cs="Arial"/>
          <w:sz w:val="22"/>
          <w:szCs w:val="22"/>
        </w:rPr>
        <w:t>Tzn.</w:t>
      </w:r>
      <w:r w:rsidR="009A38C3">
        <w:rPr>
          <w:rFonts w:ascii="Arial" w:hAnsi="Arial" w:cs="Arial"/>
          <w:sz w:val="22"/>
          <w:szCs w:val="22"/>
        </w:rPr>
        <w:t>,</w:t>
      </w:r>
      <w:r w:rsidR="0040781B" w:rsidRPr="00672BB0">
        <w:rPr>
          <w:rFonts w:ascii="Arial" w:hAnsi="Arial" w:cs="Arial"/>
          <w:sz w:val="22"/>
          <w:szCs w:val="22"/>
        </w:rPr>
        <w:t xml:space="preserve"> że </w:t>
      </w:r>
      <w:r w:rsidRPr="00672BB0">
        <w:rPr>
          <w:rFonts w:ascii="Arial" w:hAnsi="Arial" w:cs="Arial"/>
          <w:sz w:val="22"/>
          <w:szCs w:val="22"/>
        </w:rPr>
        <w:t>zostaną wymienione</w:t>
      </w:r>
      <w:r w:rsidR="00672BB0" w:rsidRPr="00672BB0">
        <w:rPr>
          <w:rFonts w:ascii="Arial" w:hAnsi="Arial" w:cs="Arial"/>
          <w:sz w:val="22"/>
          <w:szCs w:val="22"/>
        </w:rPr>
        <w:t xml:space="preserve"> wszystkie tory i rozjazdy prowadzące na poszczególne perony.</w:t>
      </w:r>
      <w:r w:rsidRPr="00672BB0">
        <w:rPr>
          <w:rFonts w:ascii="Arial" w:hAnsi="Arial" w:cs="Arial"/>
          <w:sz w:val="22"/>
          <w:szCs w:val="22"/>
        </w:rPr>
        <w:t xml:space="preserve"> Dzięki temu ruchu pociągów wjeżdżających i wyjeżdżających najważniejszej krakowskiej stacji będzie się odbywał </w:t>
      </w:r>
      <w:r w:rsidR="009A38C3">
        <w:rPr>
          <w:rFonts w:ascii="Arial" w:hAnsi="Arial" w:cs="Arial"/>
          <w:sz w:val="22"/>
          <w:szCs w:val="22"/>
        </w:rPr>
        <w:t xml:space="preserve">- mimo większej liczby pociągów, </w:t>
      </w:r>
      <w:r w:rsidRPr="00672BB0">
        <w:rPr>
          <w:rFonts w:ascii="Arial" w:hAnsi="Arial" w:cs="Arial"/>
          <w:sz w:val="22"/>
          <w:szCs w:val="22"/>
        </w:rPr>
        <w:t>sprawnie i bezpiecznie.</w:t>
      </w:r>
    </w:p>
    <w:p w:rsidR="00C90302" w:rsidRDefault="00C90302" w:rsidP="00C9030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90302" w:rsidRDefault="00C90302" w:rsidP="00C9030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E4307">
        <w:rPr>
          <w:rFonts w:ascii="Arial" w:hAnsi="Arial" w:cs="Arial"/>
          <w:b/>
          <w:sz w:val="22"/>
          <w:szCs w:val="22"/>
        </w:rPr>
        <w:t>Efekty przebudowy linii E30</w:t>
      </w:r>
    </w:p>
    <w:p w:rsidR="00FE4214" w:rsidRPr="004E4307" w:rsidRDefault="00FE4214" w:rsidP="00C9030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35630" w:rsidRDefault="00C90302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4307">
        <w:rPr>
          <w:rFonts w:ascii="Arial" w:hAnsi="Arial" w:cs="Arial"/>
          <w:sz w:val="22"/>
          <w:szCs w:val="22"/>
        </w:rPr>
        <w:t>Głównym efektem przebudowy linii E30 będzie poprawa obsługi pasażerów i sprawniejszy przejazd pociągów, dzięki rozbudowie Krakowskiego Węzła Kolejowego. Powstaną nowe tory do obsługi pociągów aglomeracyjnych. W krakowskich Grzegórzkach i Złocieniu wybudowane zostaną nowe przystanki a istniejące będą gruntownie zmodernizowane. Ruch pociągów będzie kontrolowany przez nowoczesne systemy w dwóch Lokalny</w:t>
      </w:r>
      <w:r>
        <w:rPr>
          <w:rFonts w:ascii="Arial" w:hAnsi="Arial" w:cs="Arial"/>
          <w:sz w:val="22"/>
          <w:szCs w:val="22"/>
        </w:rPr>
        <w:t>ch Centrach Sterowania</w:t>
      </w:r>
      <w:r w:rsidRPr="004E43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4E4307">
        <w:rPr>
          <w:rFonts w:ascii="Arial" w:hAnsi="Arial" w:cs="Arial"/>
          <w:sz w:val="22"/>
          <w:szCs w:val="22"/>
        </w:rPr>
        <w:t>a na Wiśle pojawią się nowe mosty. Prace budowlane zakończą się w 2020 roku, a ich wartość jest szacowana na niemal 1 mld zł.</w:t>
      </w:r>
    </w:p>
    <w:p w:rsidR="00C90302" w:rsidRPr="004E4307" w:rsidRDefault="00C90302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22DD" w:rsidRPr="00B26468" w:rsidRDefault="00C015D9" w:rsidP="00102768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+ 48 605 352 883</w:t>
      </w: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DCE" w:rsidRDefault="00B40DCE" w:rsidP="006B0DBA">
      <w:r>
        <w:separator/>
      </w:r>
    </w:p>
  </w:endnote>
  <w:endnote w:type="continuationSeparator" w:id="0">
    <w:p w:rsidR="00B40DCE" w:rsidRDefault="00B40DCE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16.696.577.000,00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16.696.577.000,00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DCE" w:rsidRDefault="00B40DCE" w:rsidP="006B0DBA">
      <w:r w:rsidRPr="006B0DBA">
        <w:rPr>
          <w:color w:val="000000"/>
        </w:rPr>
        <w:separator/>
      </w:r>
    </w:p>
  </w:footnote>
  <w:footnote w:type="continuationSeparator" w:id="0">
    <w:p w:rsidR="00B40DCE" w:rsidRDefault="00B40DCE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 w:rsidP="00B72938">
    <w:pPr>
      <w:pStyle w:val="Nagwek"/>
      <w:ind w:hanging="426"/>
    </w:pPr>
    <w:r>
      <w:rPr>
        <w:noProof/>
      </w:rPr>
      <w:drawing>
        <wp:inline distT="0" distB="0" distL="0" distR="0">
          <wp:extent cx="6486525" cy="476250"/>
          <wp:effectExtent l="0" t="0" r="9525" b="0"/>
          <wp:docPr id="1" name="Obraz 1" descr="CEF_trzy w rzedz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454C7"/>
    <w:rsid w:val="00050746"/>
    <w:rsid w:val="00081377"/>
    <w:rsid w:val="0009203E"/>
    <w:rsid w:val="000949F9"/>
    <w:rsid w:val="000B734D"/>
    <w:rsid w:val="000C0A31"/>
    <w:rsid w:val="000D5AB3"/>
    <w:rsid w:val="000E07D2"/>
    <w:rsid w:val="00102768"/>
    <w:rsid w:val="00112715"/>
    <w:rsid w:val="001312F7"/>
    <w:rsid w:val="00145DA7"/>
    <w:rsid w:val="001504CE"/>
    <w:rsid w:val="001A1CB7"/>
    <w:rsid w:val="001B61D9"/>
    <w:rsid w:val="001B68D5"/>
    <w:rsid w:val="001E20AB"/>
    <w:rsid w:val="001F0681"/>
    <w:rsid w:val="00224DB5"/>
    <w:rsid w:val="00251066"/>
    <w:rsid w:val="0025219F"/>
    <w:rsid w:val="0031106A"/>
    <w:rsid w:val="00322159"/>
    <w:rsid w:val="003279EA"/>
    <w:rsid w:val="00335763"/>
    <w:rsid w:val="00365DB0"/>
    <w:rsid w:val="00371D0C"/>
    <w:rsid w:val="00371D66"/>
    <w:rsid w:val="00382CC9"/>
    <w:rsid w:val="00393243"/>
    <w:rsid w:val="00393987"/>
    <w:rsid w:val="00393BE5"/>
    <w:rsid w:val="003A26A5"/>
    <w:rsid w:val="003C0174"/>
    <w:rsid w:val="0040781B"/>
    <w:rsid w:val="00435630"/>
    <w:rsid w:val="004373A7"/>
    <w:rsid w:val="0045462F"/>
    <w:rsid w:val="00481CC2"/>
    <w:rsid w:val="004842C7"/>
    <w:rsid w:val="00493D2A"/>
    <w:rsid w:val="004A19CA"/>
    <w:rsid w:val="004A3D38"/>
    <w:rsid w:val="004B28B2"/>
    <w:rsid w:val="004E4307"/>
    <w:rsid w:val="005165C5"/>
    <w:rsid w:val="00525D7D"/>
    <w:rsid w:val="00597BBF"/>
    <w:rsid w:val="00603388"/>
    <w:rsid w:val="00664164"/>
    <w:rsid w:val="00672BB0"/>
    <w:rsid w:val="006B0DBA"/>
    <w:rsid w:val="006C3B56"/>
    <w:rsid w:val="007047E3"/>
    <w:rsid w:val="00745285"/>
    <w:rsid w:val="00753F1C"/>
    <w:rsid w:val="00774113"/>
    <w:rsid w:val="00781B23"/>
    <w:rsid w:val="00790289"/>
    <w:rsid w:val="007A57C3"/>
    <w:rsid w:val="007B2758"/>
    <w:rsid w:val="007F2C9C"/>
    <w:rsid w:val="00801FDF"/>
    <w:rsid w:val="008236B1"/>
    <w:rsid w:val="00846176"/>
    <w:rsid w:val="00856A01"/>
    <w:rsid w:val="008B048D"/>
    <w:rsid w:val="008C03B2"/>
    <w:rsid w:val="008F11ED"/>
    <w:rsid w:val="008F5E70"/>
    <w:rsid w:val="00905B8E"/>
    <w:rsid w:val="00941710"/>
    <w:rsid w:val="0094219A"/>
    <w:rsid w:val="009456F8"/>
    <w:rsid w:val="00963FE3"/>
    <w:rsid w:val="00971821"/>
    <w:rsid w:val="00997208"/>
    <w:rsid w:val="009A38C3"/>
    <w:rsid w:val="009C0CD1"/>
    <w:rsid w:val="009C27A8"/>
    <w:rsid w:val="009C6F0E"/>
    <w:rsid w:val="009D6715"/>
    <w:rsid w:val="009F711C"/>
    <w:rsid w:val="00A20C2F"/>
    <w:rsid w:val="00A70B4D"/>
    <w:rsid w:val="00AC553C"/>
    <w:rsid w:val="00AE6912"/>
    <w:rsid w:val="00AF5BBB"/>
    <w:rsid w:val="00B16C68"/>
    <w:rsid w:val="00B23444"/>
    <w:rsid w:val="00B26468"/>
    <w:rsid w:val="00B40DCE"/>
    <w:rsid w:val="00B62DF4"/>
    <w:rsid w:val="00B72897"/>
    <w:rsid w:val="00B72938"/>
    <w:rsid w:val="00B80BB1"/>
    <w:rsid w:val="00BB202D"/>
    <w:rsid w:val="00BD67FC"/>
    <w:rsid w:val="00BE08F0"/>
    <w:rsid w:val="00BE45E9"/>
    <w:rsid w:val="00C015D9"/>
    <w:rsid w:val="00C34C6C"/>
    <w:rsid w:val="00C54BBE"/>
    <w:rsid w:val="00C6269F"/>
    <w:rsid w:val="00C63288"/>
    <w:rsid w:val="00C90302"/>
    <w:rsid w:val="00C9204D"/>
    <w:rsid w:val="00CA225D"/>
    <w:rsid w:val="00CB23C4"/>
    <w:rsid w:val="00CD58AE"/>
    <w:rsid w:val="00D04A3B"/>
    <w:rsid w:val="00D16EC3"/>
    <w:rsid w:val="00D41AA6"/>
    <w:rsid w:val="00D441DF"/>
    <w:rsid w:val="00D55680"/>
    <w:rsid w:val="00D87066"/>
    <w:rsid w:val="00D93056"/>
    <w:rsid w:val="00DE34BA"/>
    <w:rsid w:val="00DE3D9E"/>
    <w:rsid w:val="00E222DD"/>
    <w:rsid w:val="00E73506"/>
    <w:rsid w:val="00ED1D39"/>
    <w:rsid w:val="00ED3723"/>
    <w:rsid w:val="00F34201"/>
    <w:rsid w:val="00F67D65"/>
    <w:rsid w:val="00F7125D"/>
    <w:rsid w:val="00F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5C40-9BE4-4AE5-8700-0CEF90D7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2018-02-27T13:28:00Z</cp:lastPrinted>
  <dcterms:created xsi:type="dcterms:W3CDTF">2018-06-18T12:54:00Z</dcterms:created>
  <dcterms:modified xsi:type="dcterms:W3CDTF">2018-06-18T12:54:00Z</dcterms:modified>
</cp:coreProperties>
</file>