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BF1EB" w14:textId="77777777" w:rsidR="00F95739" w:rsidRDefault="00F95739" w:rsidP="002F3978">
      <w:pPr>
        <w:spacing w:before="100" w:beforeAutospacing="1" w:after="100" w:afterAutospacing="1" w:line="360" w:lineRule="auto"/>
        <w:jc w:val="right"/>
        <w:rPr>
          <w:rFonts w:cs="Arial"/>
        </w:rPr>
      </w:pPr>
      <w:bookmarkStart w:id="0" w:name="_GoBack"/>
      <w:bookmarkEnd w:id="0"/>
    </w:p>
    <w:p w14:paraId="6CCC9F2F" w14:textId="77777777" w:rsidR="00F95739" w:rsidRDefault="00F95739" w:rsidP="002F3978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0103AD9D" w14:textId="77777777" w:rsidR="00F95739" w:rsidRPr="00936545" w:rsidRDefault="00F95739" w:rsidP="00936545">
      <w:pPr>
        <w:spacing w:line="360" w:lineRule="auto"/>
        <w:jc w:val="right"/>
        <w:rPr>
          <w:rFonts w:cs="Arial"/>
        </w:rPr>
      </w:pPr>
    </w:p>
    <w:p w14:paraId="052803EE" w14:textId="1044DBA2" w:rsidR="00F95739" w:rsidRPr="00936545" w:rsidRDefault="00F95739" w:rsidP="00936545">
      <w:pPr>
        <w:spacing w:line="360" w:lineRule="auto"/>
        <w:jc w:val="right"/>
        <w:rPr>
          <w:rFonts w:cs="Arial"/>
        </w:rPr>
      </w:pPr>
      <w:r w:rsidRPr="00936545">
        <w:rPr>
          <w:rFonts w:cs="Arial"/>
        </w:rPr>
        <w:t xml:space="preserve">Warszawa, </w:t>
      </w:r>
      <w:r w:rsidR="00936545" w:rsidRPr="00936545">
        <w:rPr>
          <w:rFonts w:cs="Arial"/>
        </w:rPr>
        <w:t>23</w:t>
      </w:r>
      <w:r w:rsidR="00E759F9" w:rsidRPr="00936545">
        <w:rPr>
          <w:rFonts w:cs="Arial"/>
        </w:rPr>
        <w:t xml:space="preserve"> </w:t>
      </w:r>
      <w:r w:rsidR="00014EE3" w:rsidRPr="00936545">
        <w:rPr>
          <w:rFonts w:cs="Arial"/>
        </w:rPr>
        <w:t>czerwca</w:t>
      </w:r>
      <w:r w:rsidR="00E759F9" w:rsidRPr="00936545">
        <w:rPr>
          <w:rFonts w:cs="Arial"/>
        </w:rPr>
        <w:t xml:space="preserve"> </w:t>
      </w:r>
      <w:r w:rsidRPr="00936545">
        <w:rPr>
          <w:rFonts w:cs="Arial"/>
        </w:rPr>
        <w:t>202</w:t>
      </w:r>
      <w:r w:rsidR="009F6498" w:rsidRPr="00936545">
        <w:rPr>
          <w:rFonts w:cs="Arial"/>
        </w:rPr>
        <w:t>3</w:t>
      </w:r>
      <w:r w:rsidRPr="00936545">
        <w:rPr>
          <w:rFonts w:cs="Arial"/>
        </w:rPr>
        <w:t xml:space="preserve"> r.</w:t>
      </w:r>
    </w:p>
    <w:p w14:paraId="73AD4D4E" w14:textId="77777777" w:rsidR="00936545" w:rsidRPr="00936545" w:rsidRDefault="00936545" w:rsidP="00936545">
      <w:pPr>
        <w:pStyle w:val="Nagwek1"/>
      </w:pPr>
      <w:r w:rsidRPr="00936545">
        <w:t xml:space="preserve">Cztery ważne projekty kolejowe z dofinansowaniem CEF </w:t>
      </w:r>
    </w:p>
    <w:p w14:paraId="6F0D91E2" w14:textId="77777777" w:rsidR="00936545" w:rsidRPr="00936545" w:rsidRDefault="00936545" w:rsidP="00936545">
      <w:pPr>
        <w:suppressAutoHyphens/>
        <w:autoSpaceDN w:val="0"/>
        <w:spacing w:line="360" w:lineRule="auto"/>
        <w:textAlignment w:val="baseline"/>
        <w:rPr>
          <w:rFonts w:cs="Arial"/>
          <w:b/>
        </w:rPr>
      </w:pPr>
      <w:r w:rsidRPr="00936545">
        <w:rPr>
          <w:rFonts w:cs="Arial"/>
          <w:b/>
        </w:rPr>
        <w:t xml:space="preserve">Ponad 700 milionów euro dofinansowania z </w:t>
      </w:r>
      <w:r w:rsidRPr="00936545">
        <w:rPr>
          <w:rFonts w:eastAsia="Times New Roman" w:cs="Arial"/>
          <w:b/>
          <w:lang w:eastAsia="pl-PL"/>
        </w:rPr>
        <w:t xml:space="preserve">unijnego programu „Łącząc Europę” (CEF) </w:t>
      </w:r>
      <w:r w:rsidRPr="00936545">
        <w:rPr>
          <w:rFonts w:cs="Arial"/>
          <w:b/>
        </w:rPr>
        <w:t>pozyskały PKP Polskie Linie Kolejowe S.A. na cztery ważne projekty kolejowe.</w:t>
      </w:r>
      <w:r w:rsidRPr="00936545">
        <w:rPr>
          <w:rFonts w:eastAsia="Times New Roman" w:cs="Arial"/>
          <w:b/>
          <w:lang w:eastAsia="pl-PL"/>
        </w:rPr>
        <w:t xml:space="preserve"> Dzięki unijnemu wsparciu zrealizowane zostaną inwestycje na głównych europejskich ciągach komunikacyjnych: linia E65 na odcinku Zabrzeg – Zebrzydowice, E75 Białystok – Ełk, E30 Rzeszów – Medyka (dokumentacja projektowa) oraz projekt solidarnościowy na przejściach granicznych z Ukrainą. </w:t>
      </w:r>
    </w:p>
    <w:p w14:paraId="76A28468" w14:textId="77777777" w:rsidR="00936545" w:rsidRPr="00936545" w:rsidRDefault="00936545" w:rsidP="00936545">
      <w:pPr>
        <w:spacing w:line="360" w:lineRule="auto"/>
        <w:jc w:val="both"/>
        <w:rPr>
          <w:rFonts w:cs="Arial"/>
          <w:spacing w:val="-2"/>
        </w:rPr>
      </w:pPr>
      <w:r w:rsidRPr="00936545">
        <w:rPr>
          <w:rFonts w:cs="Arial"/>
          <w:spacing w:val="-2"/>
        </w:rPr>
        <w:t>PKP Polskie Linie Kolejowe S.A. po raz kolejny wzięły udział w konkursie CEF „Łącząc Europę” perspektywy 2021-2027. Jako indywidualny beneficjent PLK SA złożyły 7 wniosków o dofinansowanie wnioskując o 1,6 mld euro. W jednym z projektów, złożonym przez Centrum Unijnych Projektów Transportowych, PLK SA uczestniczą jako partner wspólnie z kolejami ukraińskimi.</w:t>
      </w:r>
    </w:p>
    <w:p w14:paraId="53BE8CFB" w14:textId="77777777" w:rsidR="00936545" w:rsidRPr="00936545" w:rsidRDefault="00936545" w:rsidP="00936545">
      <w:pPr>
        <w:spacing w:line="360" w:lineRule="auto"/>
        <w:rPr>
          <w:rFonts w:cs="Arial"/>
          <w:bCs/>
        </w:rPr>
      </w:pPr>
      <w:r w:rsidRPr="00936545">
        <w:rPr>
          <w:rFonts w:cs="Arial"/>
          <w:bCs/>
        </w:rPr>
        <w:t xml:space="preserve">Sukcesem PKP Polskich Linii Kolejowych S.A. jest pozyskanie dofinansowania z unijnego programu CEF „Łącząc Europę” do czterech projektów korytarzy międzynarodowych. Środki CEF przeznaczone na realizację zadań PLK SA stanowią około 70% wszystkich funduszy przeznaczonych dla Polski. </w:t>
      </w:r>
    </w:p>
    <w:p w14:paraId="5033551F" w14:textId="77777777" w:rsidR="00936545" w:rsidRPr="00936545" w:rsidRDefault="00936545" w:rsidP="00936545">
      <w:pPr>
        <w:spacing w:line="360" w:lineRule="auto"/>
        <w:rPr>
          <w:rFonts w:ascii="Calibri" w:hAnsi="Calibri"/>
          <w:b/>
          <w:i/>
          <w:iCs/>
        </w:rPr>
      </w:pPr>
      <w:r w:rsidRPr="00936545">
        <w:rPr>
          <w:rFonts w:cs="Arial"/>
          <w:b/>
        </w:rPr>
        <w:t xml:space="preserve">- </w:t>
      </w:r>
      <w:r w:rsidRPr="00936545">
        <w:rPr>
          <w:b/>
          <w:i/>
          <w:iCs/>
        </w:rPr>
        <w:t xml:space="preserve">PKP Polskie Linie Kolejowe po raz kolejny otrzymają duże środki europejskie w ramach instrumentu CEF „Łącząc Europę”. Dofinansowanie uzyskane w procedurze konkursowej pokazuje, że polskie projekty modernizacji infrastruktury kolejowej zostały naprawdę dobrze przygotowane, a największy w historii program inwestycji na kolei, będzie kontynuowany. Prace na międzynarodowych korytarzach transportowych poprawią jakość podróży polskich pasażerów oraz turystów licznie odwiedzających nasz kraj </w:t>
      </w:r>
      <w:r w:rsidRPr="00936545">
        <w:rPr>
          <w:b/>
          <w:bCs/>
        </w:rPr>
        <w:t xml:space="preserve">– powiedział Andrzej Bittel, sekretarz stanu w Ministerstwie Infrastruktury. </w:t>
      </w:r>
    </w:p>
    <w:p w14:paraId="5C555B3B" w14:textId="77777777" w:rsidR="00936545" w:rsidRPr="00936545" w:rsidRDefault="00936545" w:rsidP="00936545">
      <w:pPr>
        <w:spacing w:line="360" w:lineRule="auto"/>
        <w:rPr>
          <w:rFonts w:cs="Arial"/>
          <w:color w:val="1A1A1A"/>
          <w:shd w:val="clear" w:color="auto" w:fill="FFFFFF"/>
        </w:rPr>
      </w:pPr>
      <w:r w:rsidRPr="00936545">
        <w:rPr>
          <w:rStyle w:val="Pogrubienie"/>
          <w:rFonts w:cs="Arial"/>
          <w:color w:val="1A1A1A"/>
          <w:shd w:val="clear" w:color="auto" w:fill="FFFFFF"/>
        </w:rPr>
        <w:t>– </w:t>
      </w:r>
      <w:r w:rsidRPr="00936545"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Dzięki środkom z instrumentu CEF „Łącząc Europę” polska kolej zmienia się na naszych oczach. To wielki sukces, że cztery projekty PKP Polskich Linii Kolejowych S.A. mają dofinansowanie z CEF. PLK SA uzyskały 70% z wszystkich środków, które trafiły z CEF do Polski  </w:t>
      </w:r>
      <w:r w:rsidRPr="00936545">
        <w:rPr>
          <w:rStyle w:val="Uwydatnienie"/>
          <w:rFonts w:cs="Arial"/>
          <w:b/>
          <w:color w:val="1A1A1A"/>
          <w:shd w:val="clear" w:color="auto" w:fill="FFFFFF"/>
        </w:rPr>
        <w:t>– powiedział Ireneusz Merchel, prezes Zarządu PKP Polskich Linii Kolejowych S.A.</w:t>
      </w:r>
      <w:r w:rsidRPr="00936545">
        <w:rPr>
          <w:rStyle w:val="Uwydatnienie"/>
          <w:rFonts w:cs="Arial"/>
          <w:color w:val="1A1A1A"/>
          <w:shd w:val="clear" w:color="auto" w:fill="FFFFFF"/>
        </w:rPr>
        <w:t xml:space="preserve"> </w:t>
      </w:r>
    </w:p>
    <w:p w14:paraId="5199BF86" w14:textId="77777777" w:rsidR="00936545" w:rsidRPr="00936545" w:rsidRDefault="00936545" w:rsidP="00936545">
      <w:pPr>
        <w:spacing w:line="360" w:lineRule="auto"/>
        <w:rPr>
          <w:rFonts w:cs="Arial"/>
          <w:bCs/>
        </w:rPr>
      </w:pPr>
      <w:r w:rsidRPr="00936545">
        <w:rPr>
          <w:rFonts w:cs="Arial"/>
          <w:bCs/>
        </w:rPr>
        <w:t>Dofinansowanie z CEF otrzymały projekty:</w:t>
      </w:r>
    </w:p>
    <w:p w14:paraId="12555066" w14:textId="77777777" w:rsidR="00936545" w:rsidRPr="00936545" w:rsidRDefault="00936545" w:rsidP="00936545">
      <w:pPr>
        <w:pStyle w:val="Akapitzlist"/>
        <w:numPr>
          <w:ilvl w:val="0"/>
          <w:numId w:val="5"/>
        </w:numPr>
        <w:spacing w:line="360" w:lineRule="auto"/>
        <w:contextualSpacing w:val="0"/>
        <w:rPr>
          <w:rFonts w:cs="Arial"/>
          <w:color w:val="1A1A1A"/>
          <w:shd w:val="clear" w:color="auto" w:fill="FFFFFF"/>
        </w:rPr>
      </w:pPr>
      <w:r w:rsidRPr="00936545">
        <w:rPr>
          <w:rFonts w:cs="Arial"/>
          <w:color w:val="1A1A1A"/>
          <w:shd w:val="clear" w:color="auto" w:fill="FFFFFF"/>
        </w:rPr>
        <w:lastRenderedPageBreak/>
        <w:t>Prace na podstawowych ciągach pasażerskich (E30 i E65) na obszarze Śląska, „Etap I: linia E65 na odcinku Zabrzeg – Zebrzydowice (granica państwa)” – wartość dofinansowania 362 mln euro;</w:t>
      </w:r>
    </w:p>
    <w:p w14:paraId="6DFA0EED" w14:textId="77777777" w:rsidR="00936545" w:rsidRPr="00936545" w:rsidRDefault="00936545" w:rsidP="00936545">
      <w:pPr>
        <w:pStyle w:val="Akapitzlist"/>
        <w:numPr>
          <w:ilvl w:val="0"/>
          <w:numId w:val="5"/>
        </w:numPr>
        <w:spacing w:line="360" w:lineRule="auto"/>
        <w:contextualSpacing w:val="0"/>
        <w:rPr>
          <w:rFonts w:cs="Arial"/>
          <w:color w:val="1A1A1A"/>
          <w:shd w:val="clear" w:color="auto" w:fill="FFFFFF"/>
        </w:rPr>
      </w:pPr>
      <w:r w:rsidRPr="00936545">
        <w:rPr>
          <w:rFonts w:cs="Arial"/>
          <w:color w:val="1A1A1A"/>
          <w:shd w:val="clear" w:color="auto" w:fill="FFFFFF"/>
        </w:rPr>
        <w:t>Prace na linii kolejowej E75 na odcinku Białystok – Suwałki – Trakiszki (granica państwa) etap I odcinek Białystok – Ełk, faza II – 285 mln euro;</w:t>
      </w:r>
    </w:p>
    <w:p w14:paraId="2D1B8AF1" w14:textId="77777777" w:rsidR="00936545" w:rsidRPr="00936545" w:rsidRDefault="00936545" w:rsidP="00936545">
      <w:pPr>
        <w:pStyle w:val="Akapitzlist"/>
        <w:numPr>
          <w:ilvl w:val="0"/>
          <w:numId w:val="5"/>
        </w:numPr>
        <w:spacing w:line="360" w:lineRule="auto"/>
        <w:contextualSpacing w:val="0"/>
        <w:rPr>
          <w:rFonts w:cs="Arial"/>
          <w:color w:val="1A1A1A"/>
          <w:shd w:val="clear" w:color="auto" w:fill="FFFFFF"/>
        </w:rPr>
      </w:pPr>
      <w:r w:rsidRPr="00936545">
        <w:rPr>
          <w:rFonts w:cs="Arial"/>
          <w:color w:val="1A1A1A"/>
          <w:shd w:val="clear" w:color="auto" w:fill="FFFFFF"/>
        </w:rPr>
        <w:t>Prace na ciągu linii E30 – linie kolejowe nr 91 i 92 na odcinku Rzeszów – Medyka (granica państwa) – wartość dofinansowania 47,3 mln euro (dokumentacja projektowa);</w:t>
      </w:r>
    </w:p>
    <w:p w14:paraId="14AE084F" w14:textId="77777777" w:rsidR="00936545" w:rsidRPr="00936545" w:rsidRDefault="00936545" w:rsidP="00936545">
      <w:pPr>
        <w:pStyle w:val="Akapitzlist"/>
        <w:numPr>
          <w:ilvl w:val="0"/>
          <w:numId w:val="5"/>
        </w:numPr>
        <w:spacing w:line="360" w:lineRule="auto"/>
        <w:contextualSpacing w:val="0"/>
        <w:rPr>
          <w:rFonts w:cs="Arial"/>
          <w:color w:val="1A1A1A"/>
          <w:shd w:val="clear" w:color="auto" w:fill="FFFFFF"/>
        </w:rPr>
      </w:pPr>
      <w:r w:rsidRPr="00936545">
        <w:rPr>
          <w:rFonts w:eastAsia="Times New Roman" w:cs="Arial"/>
          <w:color w:val="000000"/>
          <w:lang w:eastAsia="pl-PL"/>
        </w:rPr>
        <w:t>EU-Ukraine Solidarity Lanes – optimisation and modernisation of transport flows in terms of infrastructure capacity, interoperability and efficiency of the border crossing services at the main PL/UA rail border crossings (linia Medyka – Mościska i Lublin – Dorochusk – Yachodin – Kovel – PLK SA są partnerem w tym projekcie) – wartość dofinansowania 32 mln euro (kwota nie wliczana w pulę PLK SA).</w:t>
      </w:r>
      <w:r w:rsidRPr="00936545">
        <w:rPr>
          <w:rFonts w:eastAsia="Times New Roman" w:cs="Arial"/>
          <w:b/>
          <w:bCs/>
          <w:color w:val="000000"/>
          <w:lang w:eastAsia="pl-PL"/>
        </w:rPr>
        <w:t xml:space="preserve"> </w:t>
      </w:r>
    </w:p>
    <w:p w14:paraId="7381807C" w14:textId="77777777" w:rsidR="00936545" w:rsidRPr="00936545" w:rsidRDefault="00936545" w:rsidP="00936545">
      <w:pPr>
        <w:spacing w:line="360" w:lineRule="auto"/>
        <w:rPr>
          <w:rFonts w:cs="Arial"/>
          <w:spacing w:val="-2"/>
        </w:rPr>
      </w:pPr>
      <w:r w:rsidRPr="00936545">
        <w:rPr>
          <w:rFonts w:cs="Arial"/>
          <w:spacing w:val="-2"/>
        </w:rPr>
        <w:t>Podsumowując, w ramach puli kohezyjnej, dla wszystkich krajów spójnościowych, na konkurs przeznaczone zostało 2,35 mld euro, z których PLK SA pozyskały 400 mln euro czyli około 17%. Natomiast ze środków puli ogólnej, przeznaczonej dla wszystkich krajów członkowskich PLK SA pozyskały 290 mln z 1,87 mld euro czyli 15,5%.</w:t>
      </w:r>
    </w:p>
    <w:p w14:paraId="4A2B0151" w14:textId="77777777" w:rsidR="00936545" w:rsidRPr="00936545" w:rsidRDefault="00936545" w:rsidP="00936545">
      <w:pPr>
        <w:spacing w:line="360" w:lineRule="auto"/>
        <w:rPr>
          <w:rFonts w:cs="Arial"/>
          <w:color w:val="1A1A1A"/>
          <w:shd w:val="clear" w:color="auto" w:fill="FFFFFF"/>
        </w:rPr>
      </w:pPr>
      <w:r w:rsidRPr="00936545">
        <w:rPr>
          <w:rFonts w:cs="Arial"/>
          <w:bCs/>
        </w:rPr>
        <w:t>Unijny program CEF „Łącząc Europę” to</w:t>
      </w:r>
      <w:r w:rsidRPr="00936545">
        <w:rPr>
          <w:rFonts w:cs="Arial"/>
          <w:color w:val="1A1A1A"/>
          <w:shd w:val="clear" w:color="auto" w:fill="FFFFFF"/>
        </w:rPr>
        <w:t xml:space="preserve"> jedno z najważniejszych źródeł finansowania inwestycji infrastrukturalnych w Unii Europejskiej. To inwestycje prowadzone na liniach kolejowych, będących częścią międzynarodowej sieci transportowej TEN-T, usprawniające podróże w aglomeracjach oraz poprawiające warunki do przewozów towarowych. Dzięki projektom ekologiczna kolej staje się coraz bardziej atrakcyjnym środkiem komunikacji w Polsce i Europie.</w:t>
      </w:r>
    </w:p>
    <w:p w14:paraId="257281F5" w14:textId="77777777" w:rsidR="005A58D1" w:rsidRPr="00936545" w:rsidRDefault="005A58D1" w:rsidP="00936545">
      <w:pPr>
        <w:spacing w:line="360" w:lineRule="auto"/>
        <w:rPr>
          <w:rStyle w:val="Pogrubienie"/>
          <w:rFonts w:cs="Arial"/>
        </w:rPr>
      </w:pPr>
      <w:r w:rsidRPr="00936545">
        <w:rPr>
          <w:rStyle w:val="Pogrubienie"/>
          <w:rFonts w:cs="Arial"/>
        </w:rPr>
        <w:t>Kontakt dla mediów:</w:t>
      </w:r>
    </w:p>
    <w:p w14:paraId="6B39EFFF" w14:textId="77777777" w:rsidR="00936545" w:rsidRPr="00936545" w:rsidRDefault="00936545" w:rsidP="00936545">
      <w:pPr>
        <w:spacing w:after="0" w:line="360" w:lineRule="auto"/>
        <w:rPr>
          <w:rStyle w:val="Pogrubienie"/>
          <w:rFonts w:cs="Arial"/>
        </w:rPr>
      </w:pPr>
      <w:r w:rsidRPr="00936545">
        <w:t>Karol Jakubowski</w:t>
      </w:r>
      <w:r w:rsidRPr="00936545">
        <w:br/>
        <w:t>zespół prasowy</w:t>
      </w:r>
      <w:r w:rsidRPr="00936545">
        <w:br/>
      </w:r>
      <w:r w:rsidRPr="00936545">
        <w:rPr>
          <w:rStyle w:val="Pogrubienie"/>
          <w:rFonts w:cs="Arial"/>
          <w:b w:val="0"/>
        </w:rPr>
        <w:t>PKP Polskie Linie Kolejowe S.A.</w:t>
      </w:r>
    </w:p>
    <w:p w14:paraId="28B8F3A9" w14:textId="77777777" w:rsidR="00936545" w:rsidRPr="00936545" w:rsidRDefault="00936545" w:rsidP="00936545">
      <w:pPr>
        <w:spacing w:after="0" w:line="360" w:lineRule="auto"/>
        <w:rPr>
          <w:lang w:val="en-US"/>
        </w:rPr>
      </w:pPr>
      <w:r w:rsidRPr="00936545">
        <w:rPr>
          <w:rStyle w:val="Hipercze"/>
          <w:rFonts w:cs="Arial"/>
          <w:color w:val="0071BC"/>
          <w:shd w:val="clear" w:color="auto" w:fill="FFFFFF"/>
          <w:lang w:val="en-US"/>
        </w:rPr>
        <w:t>rzecznik@plk-sa.pl</w:t>
      </w:r>
      <w:r w:rsidRPr="00936545">
        <w:rPr>
          <w:lang w:val="en-US"/>
        </w:rPr>
        <w:t xml:space="preserve"> </w:t>
      </w:r>
    </w:p>
    <w:p w14:paraId="506AA75B" w14:textId="3C8C76B5" w:rsidR="009C5C91" w:rsidRPr="00936545" w:rsidRDefault="00936545" w:rsidP="00936545">
      <w:pPr>
        <w:spacing w:after="0" w:line="360" w:lineRule="auto"/>
        <w:rPr>
          <w:lang w:val="en-US"/>
        </w:rPr>
      </w:pPr>
      <w:r w:rsidRPr="00936545">
        <w:rPr>
          <w:lang w:val="en-US"/>
        </w:rPr>
        <w:t>T: +48 668 679 414</w:t>
      </w:r>
    </w:p>
    <w:p w14:paraId="26F89EFC" w14:textId="39235402" w:rsidR="005D29DD" w:rsidRPr="00F95739" w:rsidRDefault="005D29DD" w:rsidP="000F6B92">
      <w:pPr>
        <w:spacing w:before="100" w:beforeAutospacing="1" w:after="100" w:afterAutospacing="1" w:line="360" w:lineRule="auto"/>
      </w:pPr>
    </w:p>
    <w:sectPr w:rsidR="005D29DD" w:rsidRPr="00F95739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AB27E" w14:textId="77777777" w:rsidR="005C60D2" w:rsidRDefault="005C60D2" w:rsidP="009D1AEB">
      <w:pPr>
        <w:spacing w:after="0" w:line="240" w:lineRule="auto"/>
      </w:pPr>
      <w:r>
        <w:separator/>
      </w:r>
    </w:p>
  </w:endnote>
  <w:endnote w:type="continuationSeparator" w:id="0">
    <w:p w14:paraId="23E99CE8" w14:textId="77777777" w:rsidR="005C60D2" w:rsidRDefault="005C60D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11FD1" w14:textId="77777777" w:rsidR="002B414F" w:rsidRDefault="002B414F" w:rsidP="002B414F">
    <w:pPr>
      <w:spacing w:after="0" w:line="240" w:lineRule="auto"/>
      <w:rPr>
        <w:rFonts w:cs="Arial"/>
        <w:color w:val="727271"/>
        <w:sz w:val="14"/>
        <w:szCs w:val="14"/>
      </w:rPr>
    </w:pPr>
  </w:p>
  <w:p w14:paraId="163E8DF0" w14:textId="77777777" w:rsidR="002B414F" w:rsidRDefault="002B414F" w:rsidP="002B414F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14:paraId="78D7F126" w14:textId="77777777" w:rsidR="002B414F" w:rsidRDefault="002B414F" w:rsidP="002B414F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14:paraId="5B970226" w14:textId="4B0DA229" w:rsidR="00860074" w:rsidRPr="002B414F" w:rsidRDefault="002B414F" w:rsidP="002B414F">
    <w:pPr>
      <w:spacing w:after="0" w:line="240" w:lineRule="auto"/>
    </w:pPr>
    <w:r>
      <w:rPr>
        <w:rFonts w:cs="Arial"/>
        <w:color w:val="727271"/>
        <w:sz w:val="14"/>
        <w:szCs w:val="14"/>
      </w:rPr>
      <w:t xml:space="preserve">Wysokość kapitału zakładowego w całości wpłaconego: 32 065 978 </w:t>
    </w:r>
    <w:r w:rsidRPr="005C2140">
      <w:rPr>
        <w:rFonts w:cs="Arial"/>
        <w:color w:val="727271"/>
        <w:sz w:val="14"/>
        <w:szCs w:val="14"/>
      </w:rPr>
      <w:t xml:space="preserve">000,00 </w:t>
    </w:r>
    <w:r w:rsidRPr="00077D0A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D2BE4" w14:textId="77777777" w:rsidR="005C60D2" w:rsidRDefault="005C60D2" w:rsidP="009D1AEB">
      <w:pPr>
        <w:spacing w:after="0" w:line="240" w:lineRule="auto"/>
      </w:pPr>
      <w:r>
        <w:separator/>
      </w:r>
    </w:p>
  </w:footnote>
  <w:footnote w:type="continuationSeparator" w:id="0">
    <w:p w14:paraId="2BA7CAFE" w14:textId="77777777" w:rsidR="005C60D2" w:rsidRDefault="005C60D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FBB20" w14:textId="77777777"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41C06F3D" wp14:editId="0E783FEB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38DC29" wp14:editId="3E62D6CE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D7625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1E59F92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1275B6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DEAADE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F1E39D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59D5BB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0D49CA8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38DC2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14:paraId="70D7625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1E59F92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31275B6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DEAADE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F1E39D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59D5BB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0D49CA8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E74B5"/>
    <w:multiLevelType w:val="hybridMultilevel"/>
    <w:tmpl w:val="443404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866F9"/>
    <w:multiLevelType w:val="hybridMultilevel"/>
    <w:tmpl w:val="65D62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29D24B7"/>
    <w:multiLevelType w:val="hybridMultilevel"/>
    <w:tmpl w:val="6A56D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8FF"/>
    <w:rsid w:val="00003063"/>
    <w:rsid w:val="00003B50"/>
    <w:rsid w:val="00003CA8"/>
    <w:rsid w:val="00007D55"/>
    <w:rsid w:val="000122A5"/>
    <w:rsid w:val="00013E9B"/>
    <w:rsid w:val="00014284"/>
    <w:rsid w:val="00014EE3"/>
    <w:rsid w:val="00014EEE"/>
    <w:rsid w:val="00014F17"/>
    <w:rsid w:val="0001608A"/>
    <w:rsid w:val="000201DF"/>
    <w:rsid w:val="000203EC"/>
    <w:rsid w:val="000207C1"/>
    <w:rsid w:val="000225A6"/>
    <w:rsid w:val="00030B49"/>
    <w:rsid w:val="00032449"/>
    <w:rsid w:val="000329FB"/>
    <w:rsid w:val="00034AEE"/>
    <w:rsid w:val="00040F89"/>
    <w:rsid w:val="000421F5"/>
    <w:rsid w:val="000423CF"/>
    <w:rsid w:val="00047864"/>
    <w:rsid w:val="000513E8"/>
    <w:rsid w:val="00064C63"/>
    <w:rsid w:val="00065E33"/>
    <w:rsid w:val="00065FC5"/>
    <w:rsid w:val="000664D3"/>
    <w:rsid w:val="00066631"/>
    <w:rsid w:val="00071E24"/>
    <w:rsid w:val="0007314A"/>
    <w:rsid w:val="000750C3"/>
    <w:rsid w:val="00077518"/>
    <w:rsid w:val="00080717"/>
    <w:rsid w:val="0008081D"/>
    <w:rsid w:val="00080F41"/>
    <w:rsid w:val="00080FF5"/>
    <w:rsid w:val="00082F42"/>
    <w:rsid w:val="0008354F"/>
    <w:rsid w:val="000850C1"/>
    <w:rsid w:val="0009247D"/>
    <w:rsid w:val="00094361"/>
    <w:rsid w:val="00094F90"/>
    <w:rsid w:val="00095055"/>
    <w:rsid w:val="00096833"/>
    <w:rsid w:val="000A55EC"/>
    <w:rsid w:val="000B0BBA"/>
    <w:rsid w:val="000B217E"/>
    <w:rsid w:val="000C04FD"/>
    <w:rsid w:val="000C18B7"/>
    <w:rsid w:val="000C3721"/>
    <w:rsid w:val="000C386B"/>
    <w:rsid w:val="000C607B"/>
    <w:rsid w:val="000C6D2A"/>
    <w:rsid w:val="000D2350"/>
    <w:rsid w:val="000E24F1"/>
    <w:rsid w:val="000F1197"/>
    <w:rsid w:val="000F3277"/>
    <w:rsid w:val="000F41D9"/>
    <w:rsid w:val="000F4D42"/>
    <w:rsid w:val="000F6B92"/>
    <w:rsid w:val="000F6C27"/>
    <w:rsid w:val="000F77BD"/>
    <w:rsid w:val="00103E0F"/>
    <w:rsid w:val="001102A2"/>
    <w:rsid w:val="001122D9"/>
    <w:rsid w:val="00115715"/>
    <w:rsid w:val="00123155"/>
    <w:rsid w:val="00123382"/>
    <w:rsid w:val="0012379C"/>
    <w:rsid w:val="00123A3F"/>
    <w:rsid w:val="00126F60"/>
    <w:rsid w:val="0013182B"/>
    <w:rsid w:val="001333F5"/>
    <w:rsid w:val="00135825"/>
    <w:rsid w:val="001403DD"/>
    <w:rsid w:val="00143519"/>
    <w:rsid w:val="001479E4"/>
    <w:rsid w:val="00150F9C"/>
    <w:rsid w:val="001555D6"/>
    <w:rsid w:val="00155885"/>
    <w:rsid w:val="00157456"/>
    <w:rsid w:val="001576E7"/>
    <w:rsid w:val="00160A58"/>
    <w:rsid w:val="00165D0C"/>
    <w:rsid w:val="001660B0"/>
    <w:rsid w:val="00167521"/>
    <w:rsid w:val="00174B12"/>
    <w:rsid w:val="00174BC9"/>
    <w:rsid w:val="00174E42"/>
    <w:rsid w:val="001818E3"/>
    <w:rsid w:val="0018415C"/>
    <w:rsid w:val="00186819"/>
    <w:rsid w:val="00194AE8"/>
    <w:rsid w:val="00195B15"/>
    <w:rsid w:val="00195CB6"/>
    <w:rsid w:val="001973BD"/>
    <w:rsid w:val="00197BF0"/>
    <w:rsid w:val="001A2477"/>
    <w:rsid w:val="001A3CDE"/>
    <w:rsid w:val="001A40E7"/>
    <w:rsid w:val="001A4160"/>
    <w:rsid w:val="001B0B31"/>
    <w:rsid w:val="001B12BF"/>
    <w:rsid w:val="001B40B4"/>
    <w:rsid w:val="001B4896"/>
    <w:rsid w:val="001B6F7B"/>
    <w:rsid w:val="001B7E89"/>
    <w:rsid w:val="001C0750"/>
    <w:rsid w:val="001C07A4"/>
    <w:rsid w:val="001C408D"/>
    <w:rsid w:val="001C4387"/>
    <w:rsid w:val="001C45A5"/>
    <w:rsid w:val="001C65A1"/>
    <w:rsid w:val="001D1A2C"/>
    <w:rsid w:val="001D5F4E"/>
    <w:rsid w:val="001D6B6F"/>
    <w:rsid w:val="001E04EB"/>
    <w:rsid w:val="001E0B1F"/>
    <w:rsid w:val="001E0D44"/>
    <w:rsid w:val="001E11DD"/>
    <w:rsid w:val="001E2880"/>
    <w:rsid w:val="001E4C17"/>
    <w:rsid w:val="001E580E"/>
    <w:rsid w:val="001E5B84"/>
    <w:rsid w:val="001E61E7"/>
    <w:rsid w:val="001E7887"/>
    <w:rsid w:val="001F0F23"/>
    <w:rsid w:val="001F0F77"/>
    <w:rsid w:val="001F2013"/>
    <w:rsid w:val="001F38E4"/>
    <w:rsid w:val="001F400C"/>
    <w:rsid w:val="001F4636"/>
    <w:rsid w:val="001F5706"/>
    <w:rsid w:val="001F5EA9"/>
    <w:rsid w:val="001F76A4"/>
    <w:rsid w:val="002009E5"/>
    <w:rsid w:val="00200B96"/>
    <w:rsid w:val="00201058"/>
    <w:rsid w:val="0020172E"/>
    <w:rsid w:val="00201778"/>
    <w:rsid w:val="00212FAC"/>
    <w:rsid w:val="0021586C"/>
    <w:rsid w:val="00217226"/>
    <w:rsid w:val="00217553"/>
    <w:rsid w:val="00217F0B"/>
    <w:rsid w:val="002272E6"/>
    <w:rsid w:val="0022732F"/>
    <w:rsid w:val="002274B2"/>
    <w:rsid w:val="002318EE"/>
    <w:rsid w:val="002344FE"/>
    <w:rsid w:val="00236985"/>
    <w:rsid w:val="0024260C"/>
    <w:rsid w:val="00243E4C"/>
    <w:rsid w:val="002445A5"/>
    <w:rsid w:val="00254DAB"/>
    <w:rsid w:val="0026130B"/>
    <w:rsid w:val="00265824"/>
    <w:rsid w:val="002723C7"/>
    <w:rsid w:val="00273DB9"/>
    <w:rsid w:val="00277762"/>
    <w:rsid w:val="00282925"/>
    <w:rsid w:val="0028375E"/>
    <w:rsid w:val="0028659A"/>
    <w:rsid w:val="00291328"/>
    <w:rsid w:val="00291578"/>
    <w:rsid w:val="00291E52"/>
    <w:rsid w:val="002928B7"/>
    <w:rsid w:val="00295794"/>
    <w:rsid w:val="002A0174"/>
    <w:rsid w:val="002A2177"/>
    <w:rsid w:val="002A284F"/>
    <w:rsid w:val="002A2F47"/>
    <w:rsid w:val="002A3B77"/>
    <w:rsid w:val="002A5C86"/>
    <w:rsid w:val="002B1520"/>
    <w:rsid w:val="002B20B0"/>
    <w:rsid w:val="002B2EC4"/>
    <w:rsid w:val="002B3163"/>
    <w:rsid w:val="002B3951"/>
    <w:rsid w:val="002B414F"/>
    <w:rsid w:val="002B7DC2"/>
    <w:rsid w:val="002C3DFA"/>
    <w:rsid w:val="002C65C4"/>
    <w:rsid w:val="002C6691"/>
    <w:rsid w:val="002C6E2E"/>
    <w:rsid w:val="002C711C"/>
    <w:rsid w:val="002D15D4"/>
    <w:rsid w:val="002D2535"/>
    <w:rsid w:val="002D656D"/>
    <w:rsid w:val="002E22F0"/>
    <w:rsid w:val="002E48D8"/>
    <w:rsid w:val="002E6A47"/>
    <w:rsid w:val="002E76EF"/>
    <w:rsid w:val="002F19CD"/>
    <w:rsid w:val="002F213E"/>
    <w:rsid w:val="002F2F9C"/>
    <w:rsid w:val="002F3390"/>
    <w:rsid w:val="002F3520"/>
    <w:rsid w:val="002F3978"/>
    <w:rsid w:val="002F3F06"/>
    <w:rsid w:val="002F6767"/>
    <w:rsid w:val="00300433"/>
    <w:rsid w:val="00300F54"/>
    <w:rsid w:val="003014A2"/>
    <w:rsid w:val="00301C8D"/>
    <w:rsid w:val="00304A6B"/>
    <w:rsid w:val="00305DBA"/>
    <w:rsid w:val="003067C6"/>
    <w:rsid w:val="003172F6"/>
    <w:rsid w:val="00317815"/>
    <w:rsid w:val="003215D4"/>
    <w:rsid w:val="003249E9"/>
    <w:rsid w:val="00332617"/>
    <w:rsid w:val="00337427"/>
    <w:rsid w:val="00344349"/>
    <w:rsid w:val="00351E7B"/>
    <w:rsid w:val="00353A6D"/>
    <w:rsid w:val="003546D4"/>
    <w:rsid w:val="003553AF"/>
    <w:rsid w:val="00356CEA"/>
    <w:rsid w:val="003609C0"/>
    <w:rsid w:val="00361B18"/>
    <w:rsid w:val="00362224"/>
    <w:rsid w:val="00362784"/>
    <w:rsid w:val="00363D13"/>
    <w:rsid w:val="003646CD"/>
    <w:rsid w:val="00372885"/>
    <w:rsid w:val="003735F9"/>
    <w:rsid w:val="00373A7D"/>
    <w:rsid w:val="0037715F"/>
    <w:rsid w:val="00380718"/>
    <w:rsid w:val="003816EB"/>
    <w:rsid w:val="00384F67"/>
    <w:rsid w:val="00385BD6"/>
    <w:rsid w:val="00385D79"/>
    <w:rsid w:val="00387612"/>
    <w:rsid w:val="003A43A6"/>
    <w:rsid w:val="003A7716"/>
    <w:rsid w:val="003B007B"/>
    <w:rsid w:val="003B105D"/>
    <w:rsid w:val="003B29FF"/>
    <w:rsid w:val="003B3668"/>
    <w:rsid w:val="003B5802"/>
    <w:rsid w:val="003B72C3"/>
    <w:rsid w:val="003C1159"/>
    <w:rsid w:val="003C178F"/>
    <w:rsid w:val="003C318A"/>
    <w:rsid w:val="003D0FC1"/>
    <w:rsid w:val="003D1880"/>
    <w:rsid w:val="003D54C5"/>
    <w:rsid w:val="003D7D0A"/>
    <w:rsid w:val="003E1423"/>
    <w:rsid w:val="003E6BA8"/>
    <w:rsid w:val="003F0A19"/>
    <w:rsid w:val="003F3CB9"/>
    <w:rsid w:val="003F4B4B"/>
    <w:rsid w:val="003F754F"/>
    <w:rsid w:val="00400514"/>
    <w:rsid w:val="00400FE2"/>
    <w:rsid w:val="004014AD"/>
    <w:rsid w:val="00401C59"/>
    <w:rsid w:val="00401CD2"/>
    <w:rsid w:val="00404B92"/>
    <w:rsid w:val="00405D21"/>
    <w:rsid w:val="00412AEA"/>
    <w:rsid w:val="00416C01"/>
    <w:rsid w:val="004178DB"/>
    <w:rsid w:val="00423B0A"/>
    <w:rsid w:val="0043086A"/>
    <w:rsid w:val="0043133A"/>
    <w:rsid w:val="00431933"/>
    <w:rsid w:val="0043264C"/>
    <w:rsid w:val="00436185"/>
    <w:rsid w:val="004379EA"/>
    <w:rsid w:val="00437B3C"/>
    <w:rsid w:val="00443A67"/>
    <w:rsid w:val="0044414E"/>
    <w:rsid w:val="00445B74"/>
    <w:rsid w:val="00446FA9"/>
    <w:rsid w:val="00447B76"/>
    <w:rsid w:val="0045045B"/>
    <w:rsid w:val="00451895"/>
    <w:rsid w:val="00457DFB"/>
    <w:rsid w:val="00464182"/>
    <w:rsid w:val="00472001"/>
    <w:rsid w:val="00473B04"/>
    <w:rsid w:val="00473F83"/>
    <w:rsid w:val="0047795C"/>
    <w:rsid w:val="00480843"/>
    <w:rsid w:val="00481BA5"/>
    <w:rsid w:val="00481D7E"/>
    <w:rsid w:val="00482088"/>
    <w:rsid w:val="00483A32"/>
    <w:rsid w:val="004840A1"/>
    <w:rsid w:val="00486AA9"/>
    <w:rsid w:val="0049692F"/>
    <w:rsid w:val="00497CD8"/>
    <w:rsid w:val="004A27BE"/>
    <w:rsid w:val="004A303A"/>
    <w:rsid w:val="004A69C1"/>
    <w:rsid w:val="004A79C2"/>
    <w:rsid w:val="004B0014"/>
    <w:rsid w:val="004B1956"/>
    <w:rsid w:val="004B1F40"/>
    <w:rsid w:val="004B25A4"/>
    <w:rsid w:val="004B2612"/>
    <w:rsid w:val="004B4A73"/>
    <w:rsid w:val="004B591E"/>
    <w:rsid w:val="004C155B"/>
    <w:rsid w:val="004C4633"/>
    <w:rsid w:val="004C640B"/>
    <w:rsid w:val="004D05C1"/>
    <w:rsid w:val="004D0BFA"/>
    <w:rsid w:val="004D61DD"/>
    <w:rsid w:val="004E00DD"/>
    <w:rsid w:val="004E2B78"/>
    <w:rsid w:val="004E362B"/>
    <w:rsid w:val="004E572B"/>
    <w:rsid w:val="004E5984"/>
    <w:rsid w:val="004E67D5"/>
    <w:rsid w:val="004E6E0B"/>
    <w:rsid w:val="004F3245"/>
    <w:rsid w:val="004F64E7"/>
    <w:rsid w:val="005106D0"/>
    <w:rsid w:val="00516311"/>
    <w:rsid w:val="00524A35"/>
    <w:rsid w:val="00532262"/>
    <w:rsid w:val="00533765"/>
    <w:rsid w:val="005345BB"/>
    <w:rsid w:val="00534832"/>
    <w:rsid w:val="005365BB"/>
    <w:rsid w:val="00537B5A"/>
    <w:rsid w:val="00540F9F"/>
    <w:rsid w:val="005441A6"/>
    <w:rsid w:val="005466DD"/>
    <w:rsid w:val="00552FFD"/>
    <w:rsid w:val="0055678D"/>
    <w:rsid w:val="00556BCE"/>
    <w:rsid w:val="00557317"/>
    <w:rsid w:val="005578CF"/>
    <w:rsid w:val="00565149"/>
    <w:rsid w:val="005704F7"/>
    <w:rsid w:val="00571B39"/>
    <w:rsid w:val="005725FC"/>
    <w:rsid w:val="00576E7C"/>
    <w:rsid w:val="00584B55"/>
    <w:rsid w:val="0058533D"/>
    <w:rsid w:val="005868A8"/>
    <w:rsid w:val="00590CC4"/>
    <w:rsid w:val="00594920"/>
    <w:rsid w:val="00595314"/>
    <w:rsid w:val="005A4058"/>
    <w:rsid w:val="005A58D1"/>
    <w:rsid w:val="005A5E99"/>
    <w:rsid w:val="005A7CC0"/>
    <w:rsid w:val="005B042E"/>
    <w:rsid w:val="005B1F39"/>
    <w:rsid w:val="005B388C"/>
    <w:rsid w:val="005B473C"/>
    <w:rsid w:val="005B6FB6"/>
    <w:rsid w:val="005C310E"/>
    <w:rsid w:val="005C4391"/>
    <w:rsid w:val="005C60D2"/>
    <w:rsid w:val="005C6FB1"/>
    <w:rsid w:val="005D0B59"/>
    <w:rsid w:val="005D0C21"/>
    <w:rsid w:val="005D28A6"/>
    <w:rsid w:val="005D29DD"/>
    <w:rsid w:val="005D5799"/>
    <w:rsid w:val="005D64B3"/>
    <w:rsid w:val="005D7094"/>
    <w:rsid w:val="005E04DF"/>
    <w:rsid w:val="005E2B10"/>
    <w:rsid w:val="005E6307"/>
    <w:rsid w:val="005F169D"/>
    <w:rsid w:val="00600E7A"/>
    <w:rsid w:val="006010BA"/>
    <w:rsid w:val="00612E5B"/>
    <w:rsid w:val="006132E3"/>
    <w:rsid w:val="00620649"/>
    <w:rsid w:val="00622DF7"/>
    <w:rsid w:val="00627C0D"/>
    <w:rsid w:val="0063085A"/>
    <w:rsid w:val="006337DE"/>
    <w:rsid w:val="0063625B"/>
    <w:rsid w:val="00643FB9"/>
    <w:rsid w:val="006445F6"/>
    <w:rsid w:val="00646DBF"/>
    <w:rsid w:val="006510E2"/>
    <w:rsid w:val="006529BC"/>
    <w:rsid w:val="00656058"/>
    <w:rsid w:val="0065744E"/>
    <w:rsid w:val="00662C20"/>
    <w:rsid w:val="00664D82"/>
    <w:rsid w:val="00674E7C"/>
    <w:rsid w:val="006756FD"/>
    <w:rsid w:val="006816C3"/>
    <w:rsid w:val="006817BB"/>
    <w:rsid w:val="00682448"/>
    <w:rsid w:val="00683B9B"/>
    <w:rsid w:val="00684FE5"/>
    <w:rsid w:val="00695239"/>
    <w:rsid w:val="006A1425"/>
    <w:rsid w:val="006A2835"/>
    <w:rsid w:val="006A40D7"/>
    <w:rsid w:val="006A6AE5"/>
    <w:rsid w:val="006A7120"/>
    <w:rsid w:val="006B03A7"/>
    <w:rsid w:val="006B04E4"/>
    <w:rsid w:val="006B070D"/>
    <w:rsid w:val="006B4064"/>
    <w:rsid w:val="006B5BC8"/>
    <w:rsid w:val="006B63C0"/>
    <w:rsid w:val="006B6D34"/>
    <w:rsid w:val="006C2DC6"/>
    <w:rsid w:val="006C5904"/>
    <w:rsid w:val="006C6C1C"/>
    <w:rsid w:val="006C76E2"/>
    <w:rsid w:val="006D65B6"/>
    <w:rsid w:val="006E64C8"/>
    <w:rsid w:val="006F27C2"/>
    <w:rsid w:val="006F3C4C"/>
    <w:rsid w:val="0070040A"/>
    <w:rsid w:val="00703B5F"/>
    <w:rsid w:val="00704636"/>
    <w:rsid w:val="00707978"/>
    <w:rsid w:val="00707DE2"/>
    <w:rsid w:val="007110F1"/>
    <w:rsid w:val="00711C03"/>
    <w:rsid w:val="007144F3"/>
    <w:rsid w:val="00714C3C"/>
    <w:rsid w:val="007175E2"/>
    <w:rsid w:val="00722A5B"/>
    <w:rsid w:val="00723023"/>
    <w:rsid w:val="007250D9"/>
    <w:rsid w:val="007275A3"/>
    <w:rsid w:val="00727EB5"/>
    <w:rsid w:val="00730675"/>
    <w:rsid w:val="007321B2"/>
    <w:rsid w:val="007324B5"/>
    <w:rsid w:val="00734E2B"/>
    <w:rsid w:val="00735D3E"/>
    <w:rsid w:val="00740B20"/>
    <w:rsid w:val="00741A4E"/>
    <w:rsid w:val="007429B8"/>
    <w:rsid w:val="007429CC"/>
    <w:rsid w:val="00746676"/>
    <w:rsid w:val="00747FB1"/>
    <w:rsid w:val="00751C29"/>
    <w:rsid w:val="00754586"/>
    <w:rsid w:val="00756581"/>
    <w:rsid w:val="00760EA1"/>
    <w:rsid w:val="00761560"/>
    <w:rsid w:val="00761BEA"/>
    <w:rsid w:val="00765515"/>
    <w:rsid w:val="00767C4C"/>
    <w:rsid w:val="00772087"/>
    <w:rsid w:val="007726C8"/>
    <w:rsid w:val="00772B52"/>
    <w:rsid w:val="00773C4A"/>
    <w:rsid w:val="00775EEE"/>
    <w:rsid w:val="00783F67"/>
    <w:rsid w:val="00785CE8"/>
    <w:rsid w:val="007A3C2A"/>
    <w:rsid w:val="007A5B58"/>
    <w:rsid w:val="007A7613"/>
    <w:rsid w:val="007B0D38"/>
    <w:rsid w:val="007B107E"/>
    <w:rsid w:val="007B16C4"/>
    <w:rsid w:val="007B5630"/>
    <w:rsid w:val="007B5FE1"/>
    <w:rsid w:val="007C5B79"/>
    <w:rsid w:val="007C792F"/>
    <w:rsid w:val="007D1DB7"/>
    <w:rsid w:val="007D7F17"/>
    <w:rsid w:val="007E361F"/>
    <w:rsid w:val="007F23EA"/>
    <w:rsid w:val="007F2BFF"/>
    <w:rsid w:val="007F3648"/>
    <w:rsid w:val="007F4EBC"/>
    <w:rsid w:val="00801588"/>
    <w:rsid w:val="00801DCC"/>
    <w:rsid w:val="00802F89"/>
    <w:rsid w:val="00813731"/>
    <w:rsid w:val="00813848"/>
    <w:rsid w:val="008144D1"/>
    <w:rsid w:val="008149D2"/>
    <w:rsid w:val="00814B52"/>
    <w:rsid w:val="0081528E"/>
    <w:rsid w:val="0081538E"/>
    <w:rsid w:val="008157DD"/>
    <w:rsid w:val="00817BAC"/>
    <w:rsid w:val="00820CC4"/>
    <w:rsid w:val="00821281"/>
    <w:rsid w:val="0082196A"/>
    <w:rsid w:val="008220A8"/>
    <w:rsid w:val="00822A99"/>
    <w:rsid w:val="00825254"/>
    <w:rsid w:val="0082529E"/>
    <w:rsid w:val="00831734"/>
    <w:rsid w:val="008344FC"/>
    <w:rsid w:val="00836BB8"/>
    <w:rsid w:val="00844E64"/>
    <w:rsid w:val="00850CAD"/>
    <w:rsid w:val="00851C53"/>
    <w:rsid w:val="008545DF"/>
    <w:rsid w:val="00854E19"/>
    <w:rsid w:val="0085734F"/>
    <w:rsid w:val="00860074"/>
    <w:rsid w:val="0086292A"/>
    <w:rsid w:val="00863482"/>
    <w:rsid w:val="00863E6C"/>
    <w:rsid w:val="00865703"/>
    <w:rsid w:val="00872CB8"/>
    <w:rsid w:val="00873E1E"/>
    <w:rsid w:val="00874191"/>
    <w:rsid w:val="008816A4"/>
    <w:rsid w:val="00886917"/>
    <w:rsid w:val="00887553"/>
    <w:rsid w:val="008900DB"/>
    <w:rsid w:val="00892EAA"/>
    <w:rsid w:val="0089527A"/>
    <w:rsid w:val="00897DB8"/>
    <w:rsid w:val="008A0E61"/>
    <w:rsid w:val="008A1C72"/>
    <w:rsid w:val="008A6A33"/>
    <w:rsid w:val="008A70DA"/>
    <w:rsid w:val="008A75FC"/>
    <w:rsid w:val="008B647E"/>
    <w:rsid w:val="008B676A"/>
    <w:rsid w:val="008B73CF"/>
    <w:rsid w:val="008C01C5"/>
    <w:rsid w:val="008C1EC5"/>
    <w:rsid w:val="008C250B"/>
    <w:rsid w:val="008C3761"/>
    <w:rsid w:val="008C40FC"/>
    <w:rsid w:val="008C76D2"/>
    <w:rsid w:val="008D0E94"/>
    <w:rsid w:val="008D4E2D"/>
    <w:rsid w:val="008D52CB"/>
    <w:rsid w:val="008E23D9"/>
    <w:rsid w:val="008E3B4E"/>
    <w:rsid w:val="008E4B70"/>
    <w:rsid w:val="008E5E72"/>
    <w:rsid w:val="008E60CD"/>
    <w:rsid w:val="008E6741"/>
    <w:rsid w:val="008E6CD2"/>
    <w:rsid w:val="008E75E8"/>
    <w:rsid w:val="008F44AD"/>
    <w:rsid w:val="008F4A1C"/>
    <w:rsid w:val="008F6459"/>
    <w:rsid w:val="009008C0"/>
    <w:rsid w:val="009020C4"/>
    <w:rsid w:val="00902E06"/>
    <w:rsid w:val="00902E44"/>
    <w:rsid w:val="00910E1A"/>
    <w:rsid w:val="009126A3"/>
    <w:rsid w:val="009143D4"/>
    <w:rsid w:val="00916214"/>
    <w:rsid w:val="00916AC4"/>
    <w:rsid w:val="00920D7E"/>
    <w:rsid w:val="009210AC"/>
    <w:rsid w:val="009247D2"/>
    <w:rsid w:val="0092581D"/>
    <w:rsid w:val="0093085B"/>
    <w:rsid w:val="00930DAA"/>
    <w:rsid w:val="009333A1"/>
    <w:rsid w:val="00933FF6"/>
    <w:rsid w:val="00936545"/>
    <w:rsid w:val="009413E1"/>
    <w:rsid w:val="009415D0"/>
    <w:rsid w:val="0094184A"/>
    <w:rsid w:val="00945904"/>
    <w:rsid w:val="009509CE"/>
    <w:rsid w:val="009514FB"/>
    <w:rsid w:val="00953CF3"/>
    <w:rsid w:val="00953FAE"/>
    <w:rsid w:val="00955799"/>
    <w:rsid w:val="00955C4B"/>
    <w:rsid w:val="009577E9"/>
    <w:rsid w:val="00957BDA"/>
    <w:rsid w:val="00962DE4"/>
    <w:rsid w:val="009660ED"/>
    <w:rsid w:val="00966320"/>
    <w:rsid w:val="00967864"/>
    <w:rsid w:val="009679BA"/>
    <w:rsid w:val="00970BE9"/>
    <w:rsid w:val="009732A1"/>
    <w:rsid w:val="0097662B"/>
    <w:rsid w:val="00991DEF"/>
    <w:rsid w:val="00992A84"/>
    <w:rsid w:val="00994DF2"/>
    <w:rsid w:val="00995872"/>
    <w:rsid w:val="00995FD3"/>
    <w:rsid w:val="0099691B"/>
    <w:rsid w:val="009A16E3"/>
    <w:rsid w:val="009A1903"/>
    <w:rsid w:val="009A256A"/>
    <w:rsid w:val="009A39C4"/>
    <w:rsid w:val="009A419D"/>
    <w:rsid w:val="009B084D"/>
    <w:rsid w:val="009B1F15"/>
    <w:rsid w:val="009B77CB"/>
    <w:rsid w:val="009C0EDF"/>
    <w:rsid w:val="009C1F62"/>
    <w:rsid w:val="009C4D54"/>
    <w:rsid w:val="009C5C91"/>
    <w:rsid w:val="009D11B7"/>
    <w:rsid w:val="009D1AEB"/>
    <w:rsid w:val="009D1F80"/>
    <w:rsid w:val="009D3799"/>
    <w:rsid w:val="009E07F2"/>
    <w:rsid w:val="009E0DEE"/>
    <w:rsid w:val="009E3AF9"/>
    <w:rsid w:val="009E6578"/>
    <w:rsid w:val="009E6B4F"/>
    <w:rsid w:val="009E7A72"/>
    <w:rsid w:val="009F033D"/>
    <w:rsid w:val="009F1F2D"/>
    <w:rsid w:val="009F6498"/>
    <w:rsid w:val="00A009AF"/>
    <w:rsid w:val="00A05E2C"/>
    <w:rsid w:val="00A06279"/>
    <w:rsid w:val="00A067CD"/>
    <w:rsid w:val="00A13CCD"/>
    <w:rsid w:val="00A15AED"/>
    <w:rsid w:val="00A202D7"/>
    <w:rsid w:val="00A21E41"/>
    <w:rsid w:val="00A2440D"/>
    <w:rsid w:val="00A25395"/>
    <w:rsid w:val="00A253C6"/>
    <w:rsid w:val="00A32A9B"/>
    <w:rsid w:val="00A36782"/>
    <w:rsid w:val="00A40663"/>
    <w:rsid w:val="00A44040"/>
    <w:rsid w:val="00A443AD"/>
    <w:rsid w:val="00A45C46"/>
    <w:rsid w:val="00A45EFB"/>
    <w:rsid w:val="00A46220"/>
    <w:rsid w:val="00A47E7E"/>
    <w:rsid w:val="00A504FC"/>
    <w:rsid w:val="00A56E85"/>
    <w:rsid w:val="00A571C9"/>
    <w:rsid w:val="00A652B5"/>
    <w:rsid w:val="00A74614"/>
    <w:rsid w:val="00A84FBC"/>
    <w:rsid w:val="00A86612"/>
    <w:rsid w:val="00A87330"/>
    <w:rsid w:val="00A92CE8"/>
    <w:rsid w:val="00A93826"/>
    <w:rsid w:val="00AA6711"/>
    <w:rsid w:val="00AB0841"/>
    <w:rsid w:val="00AB5A5A"/>
    <w:rsid w:val="00AB5D5A"/>
    <w:rsid w:val="00AB6223"/>
    <w:rsid w:val="00AC0C8D"/>
    <w:rsid w:val="00AC116C"/>
    <w:rsid w:val="00AC13B0"/>
    <w:rsid w:val="00AC5311"/>
    <w:rsid w:val="00AC5AF6"/>
    <w:rsid w:val="00AC6282"/>
    <w:rsid w:val="00AC64B3"/>
    <w:rsid w:val="00AC701A"/>
    <w:rsid w:val="00AD117C"/>
    <w:rsid w:val="00AD24E6"/>
    <w:rsid w:val="00AD31CD"/>
    <w:rsid w:val="00AD4A07"/>
    <w:rsid w:val="00AD7F7E"/>
    <w:rsid w:val="00AE1FAC"/>
    <w:rsid w:val="00AE1FD0"/>
    <w:rsid w:val="00AE5BAD"/>
    <w:rsid w:val="00AF2D8A"/>
    <w:rsid w:val="00AF6C52"/>
    <w:rsid w:val="00AF75B1"/>
    <w:rsid w:val="00AF7AE7"/>
    <w:rsid w:val="00B00DDC"/>
    <w:rsid w:val="00B04919"/>
    <w:rsid w:val="00B0548E"/>
    <w:rsid w:val="00B173E9"/>
    <w:rsid w:val="00B2337B"/>
    <w:rsid w:val="00B26443"/>
    <w:rsid w:val="00B3462C"/>
    <w:rsid w:val="00B35691"/>
    <w:rsid w:val="00B411C7"/>
    <w:rsid w:val="00B42005"/>
    <w:rsid w:val="00B51D56"/>
    <w:rsid w:val="00B52530"/>
    <w:rsid w:val="00B53098"/>
    <w:rsid w:val="00B578DC"/>
    <w:rsid w:val="00B6075E"/>
    <w:rsid w:val="00B6432E"/>
    <w:rsid w:val="00B6556D"/>
    <w:rsid w:val="00B67252"/>
    <w:rsid w:val="00B679C8"/>
    <w:rsid w:val="00B67FF3"/>
    <w:rsid w:val="00B71661"/>
    <w:rsid w:val="00B75A98"/>
    <w:rsid w:val="00B76274"/>
    <w:rsid w:val="00B84313"/>
    <w:rsid w:val="00B845F6"/>
    <w:rsid w:val="00B87B16"/>
    <w:rsid w:val="00B90128"/>
    <w:rsid w:val="00B9223F"/>
    <w:rsid w:val="00B92976"/>
    <w:rsid w:val="00B9748E"/>
    <w:rsid w:val="00BA2A31"/>
    <w:rsid w:val="00BA5B9B"/>
    <w:rsid w:val="00BB535F"/>
    <w:rsid w:val="00BB577C"/>
    <w:rsid w:val="00BB60B3"/>
    <w:rsid w:val="00BB66BC"/>
    <w:rsid w:val="00BB6C4D"/>
    <w:rsid w:val="00BC1DA1"/>
    <w:rsid w:val="00BC2B9C"/>
    <w:rsid w:val="00BC2C9B"/>
    <w:rsid w:val="00BC67EC"/>
    <w:rsid w:val="00BC79AF"/>
    <w:rsid w:val="00BE0D85"/>
    <w:rsid w:val="00BF3398"/>
    <w:rsid w:val="00C01785"/>
    <w:rsid w:val="00C017F7"/>
    <w:rsid w:val="00C01C95"/>
    <w:rsid w:val="00C02BE4"/>
    <w:rsid w:val="00C06912"/>
    <w:rsid w:val="00C06A9C"/>
    <w:rsid w:val="00C0737B"/>
    <w:rsid w:val="00C11C8A"/>
    <w:rsid w:val="00C11DF6"/>
    <w:rsid w:val="00C162B9"/>
    <w:rsid w:val="00C17717"/>
    <w:rsid w:val="00C205DD"/>
    <w:rsid w:val="00C2097B"/>
    <w:rsid w:val="00C22107"/>
    <w:rsid w:val="00C25F57"/>
    <w:rsid w:val="00C302CC"/>
    <w:rsid w:val="00C31DE0"/>
    <w:rsid w:val="00C32264"/>
    <w:rsid w:val="00C3760D"/>
    <w:rsid w:val="00C37846"/>
    <w:rsid w:val="00C44EF2"/>
    <w:rsid w:val="00C464BB"/>
    <w:rsid w:val="00C51178"/>
    <w:rsid w:val="00C51E8D"/>
    <w:rsid w:val="00C55428"/>
    <w:rsid w:val="00C5687B"/>
    <w:rsid w:val="00C5758E"/>
    <w:rsid w:val="00C61744"/>
    <w:rsid w:val="00C632E1"/>
    <w:rsid w:val="00C661C1"/>
    <w:rsid w:val="00C6648F"/>
    <w:rsid w:val="00C71F89"/>
    <w:rsid w:val="00C733D2"/>
    <w:rsid w:val="00C73E1E"/>
    <w:rsid w:val="00C80639"/>
    <w:rsid w:val="00C81504"/>
    <w:rsid w:val="00C81935"/>
    <w:rsid w:val="00C81BB8"/>
    <w:rsid w:val="00C82355"/>
    <w:rsid w:val="00C832FA"/>
    <w:rsid w:val="00C85986"/>
    <w:rsid w:val="00C860EF"/>
    <w:rsid w:val="00C876D1"/>
    <w:rsid w:val="00C904A9"/>
    <w:rsid w:val="00C92D49"/>
    <w:rsid w:val="00C941C3"/>
    <w:rsid w:val="00C97F48"/>
    <w:rsid w:val="00CA12CA"/>
    <w:rsid w:val="00CA1A29"/>
    <w:rsid w:val="00CA1FE5"/>
    <w:rsid w:val="00CA6FE4"/>
    <w:rsid w:val="00CB1A85"/>
    <w:rsid w:val="00CB56A0"/>
    <w:rsid w:val="00CC0126"/>
    <w:rsid w:val="00CD11DE"/>
    <w:rsid w:val="00CD29DF"/>
    <w:rsid w:val="00CD72A8"/>
    <w:rsid w:val="00CE0276"/>
    <w:rsid w:val="00CE3066"/>
    <w:rsid w:val="00CE3943"/>
    <w:rsid w:val="00CE4632"/>
    <w:rsid w:val="00CE487F"/>
    <w:rsid w:val="00CE4C92"/>
    <w:rsid w:val="00CE5794"/>
    <w:rsid w:val="00CF09C3"/>
    <w:rsid w:val="00D107C7"/>
    <w:rsid w:val="00D14177"/>
    <w:rsid w:val="00D149FC"/>
    <w:rsid w:val="00D15E93"/>
    <w:rsid w:val="00D20684"/>
    <w:rsid w:val="00D21109"/>
    <w:rsid w:val="00D220D0"/>
    <w:rsid w:val="00D22488"/>
    <w:rsid w:val="00D22732"/>
    <w:rsid w:val="00D23673"/>
    <w:rsid w:val="00D24B2C"/>
    <w:rsid w:val="00D24F6C"/>
    <w:rsid w:val="00D25E61"/>
    <w:rsid w:val="00D348AA"/>
    <w:rsid w:val="00D37167"/>
    <w:rsid w:val="00D43CAA"/>
    <w:rsid w:val="00D43F7E"/>
    <w:rsid w:val="00D440D0"/>
    <w:rsid w:val="00D456E1"/>
    <w:rsid w:val="00D529C0"/>
    <w:rsid w:val="00D53702"/>
    <w:rsid w:val="00D53AB1"/>
    <w:rsid w:val="00D5652C"/>
    <w:rsid w:val="00D5717C"/>
    <w:rsid w:val="00D6158E"/>
    <w:rsid w:val="00D63C54"/>
    <w:rsid w:val="00D65317"/>
    <w:rsid w:val="00D81319"/>
    <w:rsid w:val="00D84EDB"/>
    <w:rsid w:val="00D85AD7"/>
    <w:rsid w:val="00D933EA"/>
    <w:rsid w:val="00D96398"/>
    <w:rsid w:val="00D96E54"/>
    <w:rsid w:val="00D976F5"/>
    <w:rsid w:val="00D97B1C"/>
    <w:rsid w:val="00DA2051"/>
    <w:rsid w:val="00DA4178"/>
    <w:rsid w:val="00DA461A"/>
    <w:rsid w:val="00DA5FBC"/>
    <w:rsid w:val="00DB1EE3"/>
    <w:rsid w:val="00DB2A5E"/>
    <w:rsid w:val="00DB2F41"/>
    <w:rsid w:val="00DB7CB0"/>
    <w:rsid w:val="00DC02B1"/>
    <w:rsid w:val="00DC63E5"/>
    <w:rsid w:val="00DD2A77"/>
    <w:rsid w:val="00DD3FCB"/>
    <w:rsid w:val="00DD7174"/>
    <w:rsid w:val="00DD782F"/>
    <w:rsid w:val="00DD7CAA"/>
    <w:rsid w:val="00DD7DBA"/>
    <w:rsid w:val="00DE401E"/>
    <w:rsid w:val="00DE46C6"/>
    <w:rsid w:val="00DE6430"/>
    <w:rsid w:val="00DF182D"/>
    <w:rsid w:val="00DF3039"/>
    <w:rsid w:val="00DF35AA"/>
    <w:rsid w:val="00DF3D00"/>
    <w:rsid w:val="00DF6324"/>
    <w:rsid w:val="00DF7BA1"/>
    <w:rsid w:val="00E01B9E"/>
    <w:rsid w:val="00E02425"/>
    <w:rsid w:val="00E036E3"/>
    <w:rsid w:val="00E07AFD"/>
    <w:rsid w:val="00E102BE"/>
    <w:rsid w:val="00E12191"/>
    <w:rsid w:val="00E129D3"/>
    <w:rsid w:val="00E1309A"/>
    <w:rsid w:val="00E14529"/>
    <w:rsid w:val="00E1640A"/>
    <w:rsid w:val="00E2175E"/>
    <w:rsid w:val="00E227C2"/>
    <w:rsid w:val="00E22B1A"/>
    <w:rsid w:val="00E2329F"/>
    <w:rsid w:val="00E23FFC"/>
    <w:rsid w:val="00E25242"/>
    <w:rsid w:val="00E3081E"/>
    <w:rsid w:val="00E32291"/>
    <w:rsid w:val="00E33140"/>
    <w:rsid w:val="00E355A2"/>
    <w:rsid w:val="00E3676F"/>
    <w:rsid w:val="00E43078"/>
    <w:rsid w:val="00E437DF"/>
    <w:rsid w:val="00E46BD6"/>
    <w:rsid w:val="00E551BE"/>
    <w:rsid w:val="00E63983"/>
    <w:rsid w:val="00E6496C"/>
    <w:rsid w:val="00E66467"/>
    <w:rsid w:val="00E67AA5"/>
    <w:rsid w:val="00E71BE9"/>
    <w:rsid w:val="00E75963"/>
    <w:rsid w:val="00E759F9"/>
    <w:rsid w:val="00E82499"/>
    <w:rsid w:val="00E83A5A"/>
    <w:rsid w:val="00E8405E"/>
    <w:rsid w:val="00E858DB"/>
    <w:rsid w:val="00E90975"/>
    <w:rsid w:val="00E96038"/>
    <w:rsid w:val="00EA1D58"/>
    <w:rsid w:val="00EA3AFB"/>
    <w:rsid w:val="00EA53CB"/>
    <w:rsid w:val="00EB3889"/>
    <w:rsid w:val="00EB5079"/>
    <w:rsid w:val="00EB6D4C"/>
    <w:rsid w:val="00EB72B8"/>
    <w:rsid w:val="00EC2D9A"/>
    <w:rsid w:val="00EC396A"/>
    <w:rsid w:val="00EC51BD"/>
    <w:rsid w:val="00EC5D2D"/>
    <w:rsid w:val="00EC755D"/>
    <w:rsid w:val="00EC7BC0"/>
    <w:rsid w:val="00ED05A0"/>
    <w:rsid w:val="00ED4D42"/>
    <w:rsid w:val="00ED535D"/>
    <w:rsid w:val="00ED71AF"/>
    <w:rsid w:val="00ED7B9B"/>
    <w:rsid w:val="00EE0602"/>
    <w:rsid w:val="00EE088A"/>
    <w:rsid w:val="00EE3227"/>
    <w:rsid w:val="00EE52CC"/>
    <w:rsid w:val="00EE70FD"/>
    <w:rsid w:val="00EE7BEC"/>
    <w:rsid w:val="00EF13C8"/>
    <w:rsid w:val="00EF3A66"/>
    <w:rsid w:val="00EF4B47"/>
    <w:rsid w:val="00EF647B"/>
    <w:rsid w:val="00EF64D7"/>
    <w:rsid w:val="00F0025B"/>
    <w:rsid w:val="00F01F1C"/>
    <w:rsid w:val="00F04923"/>
    <w:rsid w:val="00F069FC"/>
    <w:rsid w:val="00F10125"/>
    <w:rsid w:val="00F10152"/>
    <w:rsid w:val="00F12D2C"/>
    <w:rsid w:val="00F142E1"/>
    <w:rsid w:val="00F14ADB"/>
    <w:rsid w:val="00F20ACC"/>
    <w:rsid w:val="00F20AEB"/>
    <w:rsid w:val="00F25B62"/>
    <w:rsid w:val="00F2655E"/>
    <w:rsid w:val="00F2697E"/>
    <w:rsid w:val="00F27DFE"/>
    <w:rsid w:val="00F307D4"/>
    <w:rsid w:val="00F31ADF"/>
    <w:rsid w:val="00F32D0F"/>
    <w:rsid w:val="00F4004F"/>
    <w:rsid w:val="00F42ED5"/>
    <w:rsid w:val="00F43587"/>
    <w:rsid w:val="00F43EF5"/>
    <w:rsid w:val="00F44131"/>
    <w:rsid w:val="00F46B4F"/>
    <w:rsid w:val="00F5075B"/>
    <w:rsid w:val="00F50791"/>
    <w:rsid w:val="00F509F9"/>
    <w:rsid w:val="00F567FC"/>
    <w:rsid w:val="00F63678"/>
    <w:rsid w:val="00F6444D"/>
    <w:rsid w:val="00F66B0B"/>
    <w:rsid w:val="00F800A2"/>
    <w:rsid w:val="00F8021C"/>
    <w:rsid w:val="00F80908"/>
    <w:rsid w:val="00F8179C"/>
    <w:rsid w:val="00F8446D"/>
    <w:rsid w:val="00F8680B"/>
    <w:rsid w:val="00F90168"/>
    <w:rsid w:val="00F95739"/>
    <w:rsid w:val="00F9587D"/>
    <w:rsid w:val="00FA6A23"/>
    <w:rsid w:val="00FA6B6C"/>
    <w:rsid w:val="00FA736F"/>
    <w:rsid w:val="00FB23B9"/>
    <w:rsid w:val="00FB325A"/>
    <w:rsid w:val="00FB67DF"/>
    <w:rsid w:val="00FC1CC9"/>
    <w:rsid w:val="00FC3DE4"/>
    <w:rsid w:val="00FC52C3"/>
    <w:rsid w:val="00FC5673"/>
    <w:rsid w:val="00FD3DD0"/>
    <w:rsid w:val="00FD3EB6"/>
    <w:rsid w:val="00FD6D5D"/>
    <w:rsid w:val="00FE0CCF"/>
    <w:rsid w:val="00FE2068"/>
    <w:rsid w:val="00FE2200"/>
    <w:rsid w:val="00FE33ED"/>
    <w:rsid w:val="00FE3FB9"/>
    <w:rsid w:val="00FE617D"/>
    <w:rsid w:val="00FF013A"/>
    <w:rsid w:val="00FF2F5C"/>
    <w:rsid w:val="00FF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067E1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C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80F41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80F41"/>
    <w:rPr>
      <w:rFonts w:ascii="Calibri" w:hAnsi="Calibri"/>
      <w:szCs w:val="21"/>
    </w:rPr>
  </w:style>
  <w:style w:type="character" w:styleId="Uwydatnienie">
    <w:name w:val="Emphasis"/>
    <w:basedOn w:val="Domylnaczcionkaakapitu"/>
    <w:uiPriority w:val="20"/>
    <w:qFormat/>
    <w:rsid w:val="008D0E94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9F03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D33E7-49D6-48CB-9B16-1831D3E99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Cztery ważne projekty kolejowe z dofinansowaniem CEF</vt:lpstr>
    </vt:vector>
  </TitlesOfParts>
  <Company>PKP PLK S.A.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Cztery ważne projekty kolejowe z dofinansowaniem CEF</dc:title>
  <dc:subject/>
  <dc:creator>Karol.Jakubowski@plk-sa.pl</dc:creator>
  <cp:keywords/>
  <dc:description/>
  <cp:lastModifiedBy>Dudzińska Maria</cp:lastModifiedBy>
  <cp:revision>2</cp:revision>
  <cp:lastPrinted>2021-10-21T08:05:00Z</cp:lastPrinted>
  <dcterms:created xsi:type="dcterms:W3CDTF">2023-06-26T07:54:00Z</dcterms:created>
  <dcterms:modified xsi:type="dcterms:W3CDTF">2023-06-26T07:54:00Z</dcterms:modified>
</cp:coreProperties>
</file>