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50" w:rsidRPr="00045ABE" w:rsidRDefault="00045ABE" w:rsidP="00BC0A50">
      <w:pPr>
        <w:spacing w:before="1440" w:after="120" w:line="360" w:lineRule="auto"/>
        <w:jc w:val="right"/>
        <w:rPr>
          <w:rFonts w:cs="Arial"/>
        </w:rPr>
      </w:pPr>
      <w:r>
        <w:rPr>
          <w:rFonts w:cs="Arial"/>
        </w:rPr>
        <w:t>Kozienice</w:t>
      </w:r>
      <w:r w:rsidR="009D1AEB">
        <w:rPr>
          <w:rFonts w:cs="Arial"/>
        </w:rPr>
        <w:t>,</w:t>
      </w:r>
      <w:r w:rsidR="00CC6FC9">
        <w:rPr>
          <w:rFonts w:cs="Arial"/>
        </w:rPr>
        <w:t xml:space="preserve"> </w:t>
      </w:r>
      <w:r>
        <w:rPr>
          <w:rFonts w:cs="Arial"/>
        </w:rPr>
        <w:t>28 października</w:t>
      </w:r>
      <w:r w:rsidR="00E034FE">
        <w:rPr>
          <w:rFonts w:cs="Arial"/>
        </w:rPr>
        <w:t xml:space="preserve"> </w:t>
      </w:r>
      <w:r w:rsidR="00A71022">
        <w:rPr>
          <w:rFonts w:cs="Arial"/>
        </w:rPr>
        <w:t>2022</w:t>
      </w:r>
      <w:r w:rsidR="009D1AEB" w:rsidRPr="003D74BF">
        <w:rPr>
          <w:rFonts w:cs="Arial"/>
        </w:rPr>
        <w:t xml:space="preserve"> r.</w:t>
      </w:r>
    </w:p>
    <w:p w:rsidR="002C2961" w:rsidRPr="00BC0A50" w:rsidRDefault="00045ABE" w:rsidP="00BC0A50">
      <w:pPr>
        <w:pStyle w:val="Nagwek1"/>
        <w:spacing w:before="100" w:beforeAutospacing="1" w:after="100" w:afterAutospacing="1" w:line="360" w:lineRule="auto"/>
        <w:rPr>
          <w:noProof/>
          <w:sz w:val="22"/>
          <w:szCs w:val="22"/>
        </w:rPr>
      </w:pPr>
      <w:r w:rsidRPr="00BC0A50">
        <w:rPr>
          <w:noProof/>
          <w:sz w:val="22"/>
          <w:szCs w:val="22"/>
        </w:rPr>
        <w:t xml:space="preserve">Kolej Plus: </w:t>
      </w:r>
      <w:r w:rsidR="005C4431" w:rsidRPr="00BC0A50">
        <w:rPr>
          <w:noProof/>
          <w:sz w:val="22"/>
          <w:szCs w:val="22"/>
        </w:rPr>
        <w:t>Kozienice</w:t>
      </w:r>
      <w:r w:rsidRPr="00BC0A50">
        <w:rPr>
          <w:noProof/>
          <w:sz w:val="22"/>
          <w:szCs w:val="22"/>
        </w:rPr>
        <w:t xml:space="preserve"> zyskają połączenie kolejowe z Warszawą</w:t>
      </w:r>
    </w:p>
    <w:p w:rsidR="00045ABE" w:rsidRPr="00BC0A50" w:rsidRDefault="00C33D09" w:rsidP="00BC0A50">
      <w:pPr>
        <w:spacing w:before="100" w:beforeAutospacing="1" w:after="100" w:afterAutospacing="1" w:line="360" w:lineRule="auto"/>
        <w:rPr>
          <w:rFonts w:cs="Arial"/>
          <w:b/>
        </w:rPr>
      </w:pPr>
      <w:r w:rsidRPr="00BC0A50">
        <w:rPr>
          <w:rFonts w:cs="Arial"/>
          <w:b/>
        </w:rPr>
        <w:t xml:space="preserve">Kozienice </w:t>
      </w:r>
      <w:r w:rsidR="00045ABE" w:rsidRPr="00BC0A50">
        <w:rPr>
          <w:rFonts w:cs="Arial"/>
          <w:b/>
        </w:rPr>
        <w:t>zyska</w:t>
      </w:r>
      <w:r w:rsidRPr="00BC0A50">
        <w:rPr>
          <w:rFonts w:cs="Arial"/>
          <w:b/>
        </w:rPr>
        <w:t>ją</w:t>
      </w:r>
      <w:r w:rsidR="00045ABE" w:rsidRPr="00BC0A50">
        <w:rPr>
          <w:rFonts w:cs="Arial"/>
          <w:b/>
        </w:rPr>
        <w:t xml:space="preserve"> połączenie kolejowe z Warszawą. </w:t>
      </w:r>
      <w:r w:rsidRPr="00BC0A50">
        <w:rPr>
          <w:rFonts w:cs="Arial"/>
          <w:b/>
          <w:bCs/>
        </w:rPr>
        <w:t xml:space="preserve">PKP Polskie Linie Kolejowe S.A. i Gmina  Kozienice podpisały umowę na realizację projektu „Kolej w Kozienicach - likwidacja regionalnego wykluczenia komunikacyjnego”. </w:t>
      </w:r>
      <w:r w:rsidR="005C4431" w:rsidRPr="00BC0A50">
        <w:rPr>
          <w:rFonts w:cs="Arial"/>
          <w:b/>
        </w:rPr>
        <w:t xml:space="preserve">To już </w:t>
      </w:r>
      <w:r w:rsidR="00A27178" w:rsidRPr="00BC0A50">
        <w:rPr>
          <w:rFonts w:cs="Arial"/>
          <w:b/>
        </w:rPr>
        <w:t>piąta</w:t>
      </w:r>
      <w:r w:rsidR="005C4431" w:rsidRPr="00BC0A50">
        <w:rPr>
          <w:rFonts w:cs="Arial"/>
          <w:b/>
        </w:rPr>
        <w:t xml:space="preserve"> umowa z wnioskodawcą realizowana z Rządowego Programu Uzupełniania Lokalnej i Regionalnej Infrastrukt</w:t>
      </w:r>
      <w:r w:rsidR="00FC6BB0" w:rsidRPr="00BC0A50">
        <w:rPr>
          <w:rFonts w:cs="Arial"/>
          <w:b/>
        </w:rPr>
        <w:t>ury Kolejowej Kolej Plus do 2029</w:t>
      </w:r>
      <w:r w:rsidR="005C4431" w:rsidRPr="00BC0A50">
        <w:rPr>
          <w:rFonts w:cs="Arial"/>
          <w:b/>
        </w:rPr>
        <w:t xml:space="preserve"> r.</w:t>
      </w:r>
    </w:p>
    <w:p w:rsidR="00C33D09" w:rsidRPr="00BC0A50" w:rsidRDefault="009228F4" w:rsidP="00BC0A50">
      <w:pPr>
        <w:spacing w:before="100" w:beforeAutospacing="1" w:after="100" w:afterAutospacing="1" w:line="360" w:lineRule="auto"/>
        <w:rPr>
          <w:rFonts w:cs="Arial"/>
        </w:rPr>
      </w:pPr>
      <w:r w:rsidRPr="00BC0A50">
        <w:rPr>
          <w:rFonts w:cs="Arial"/>
        </w:rPr>
        <w:t>Dzięki budowie nowej linii kolejowej m</w:t>
      </w:r>
      <w:r w:rsidR="00622F0A" w:rsidRPr="00BC0A50">
        <w:rPr>
          <w:rFonts w:cs="Arial"/>
        </w:rPr>
        <w:t xml:space="preserve">ieszkańcy Kozienic </w:t>
      </w:r>
      <w:r w:rsidRPr="00BC0A50">
        <w:rPr>
          <w:rFonts w:cs="Arial"/>
        </w:rPr>
        <w:t xml:space="preserve">zyskają </w:t>
      </w:r>
      <w:r w:rsidR="00C33D09" w:rsidRPr="00BC0A50">
        <w:rPr>
          <w:rFonts w:cs="Arial"/>
        </w:rPr>
        <w:t xml:space="preserve">szybkie </w:t>
      </w:r>
      <w:r w:rsidRPr="00BC0A50">
        <w:rPr>
          <w:rFonts w:cs="Arial"/>
        </w:rPr>
        <w:t xml:space="preserve">i wygodne </w:t>
      </w:r>
      <w:r w:rsidR="00C33D09" w:rsidRPr="00BC0A50">
        <w:rPr>
          <w:rFonts w:cs="Arial"/>
        </w:rPr>
        <w:t xml:space="preserve">połączenie ze stolicą. </w:t>
      </w:r>
      <w:r w:rsidR="00E054E4" w:rsidRPr="00BC0A50">
        <w:rPr>
          <w:rFonts w:cs="Arial"/>
        </w:rPr>
        <w:t>C</w:t>
      </w:r>
      <w:r w:rsidR="00146764" w:rsidRPr="00BC0A50">
        <w:rPr>
          <w:rFonts w:cs="Arial"/>
        </w:rPr>
        <w:t xml:space="preserve">zas podróży z Kozienic do Warszawy </w:t>
      </w:r>
      <w:r w:rsidR="00C33D09" w:rsidRPr="00BC0A50">
        <w:rPr>
          <w:rFonts w:cs="Arial"/>
        </w:rPr>
        <w:t xml:space="preserve">wyniesie </w:t>
      </w:r>
      <w:r w:rsidR="00E054E4" w:rsidRPr="00BC0A50">
        <w:rPr>
          <w:rFonts w:cs="Arial"/>
        </w:rPr>
        <w:t xml:space="preserve">około </w:t>
      </w:r>
      <w:r w:rsidR="00C33D09" w:rsidRPr="00BC0A50">
        <w:rPr>
          <w:rFonts w:cs="Arial"/>
        </w:rPr>
        <w:t>86 minut.</w:t>
      </w:r>
      <w:r w:rsidR="00146764" w:rsidRPr="00BC0A50">
        <w:rPr>
          <w:rFonts w:cs="Arial"/>
        </w:rPr>
        <w:t xml:space="preserve"> </w:t>
      </w:r>
      <w:r w:rsidR="00C33D09" w:rsidRPr="00BC0A50">
        <w:rPr>
          <w:rFonts w:cs="Arial"/>
        </w:rPr>
        <w:t xml:space="preserve">W ramach projektu </w:t>
      </w:r>
      <w:r w:rsidRPr="00BC0A50">
        <w:rPr>
          <w:rFonts w:cs="Arial"/>
        </w:rPr>
        <w:t xml:space="preserve">o szacowanej wartości 321 mln zł </w:t>
      </w:r>
      <w:r w:rsidR="00C33D09" w:rsidRPr="00BC0A50">
        <w:rPr>
          <w:rFonts w:cs="Arial"/>
        </w:rPr>
        <w:t xml:space="preserve">wybudowana zostanie 24 km nowa </w:t>
      </w:r>
      <w:r w:rsidR="00A73D63">
        <w:rPr>
          <w:rFonts w:cs="Arial"/>
        </w:rPr>
        <w:t>linia</w:t>
      </w:r>
      <w:r w:rsidR="00C33D09" w:rsidRPr="00BC0A50">
        <w:rPr>
          <w:rFonts w:cs="Arial"/>
        </w:rPr>
        <w:t xml:space="preserve"> kolejow</w:t>
      </w:r>
      <w:r w:rsidR="00A73D63">
        <w:rPr>
          <w:rFonts w:cs="Arial"/>
        </w:rPr>
        <w:t>a</w:t>
      </w:r>
      <w:r w:rsidR="00C33D09" w:rsidRPr="00BC0A50">
        <w:rPr>
          <w:rFonts w:cs="Arial"/>
        </w:rPr>
        <w:t xml:space="preserve"> Świerże Górne – Dobieszyn - łącząca linię kolejową nr 77 (</w:t>
      </w:r>
      <w:r w:rsidR="00A73D63">
        <w:rPr>
          <w:rFonts w:cs="Arial"/>
        </w:rPr>
        <w:t>Janików - Świerże Górne) z linią</w:t>
      </w:r>
      <w:bookmarkStart w:id="0" w:name="_GoBack"/>
      <w:bookmarkEnd w:id="0"/>
      <w:r w:rsidR="00C33D09" w:rsidRPr="00BC0A50">
        <w:rPr>
          <w:rFonts w:cs="Arial"/>
        </w:rPr>
        <w:t xml:space="preserve"> kolejową nr 8  (Warszawa Zachodnia - Kraków Główny). Trasa zostanie zelektryfikowana, dzięki czemu w połączeniach przewoźnicy mogą wykorzystywać nowoczesne, ekologiczne pojazdy i tym samym przygotować lepszej ofertę dla podróżnych.</w:t>
      </w:r>
      <w:r w:rsidRPr="00BC0A50">
        <w:t xml:space="preserve"> </w:t>
      </w:r>
    </w:p>
    <w:p w:rsidR="00C33D09" w:rsidRPr="00BC0A50" w:rsidRDefault="00C33D09" w:rsidP="00BC0A50">
      <w:pPr>
        <w:spacing w:before="100" w:beforeAutospacing="1" w:after="100" w:afterAutospacing="1" w:line="360" w:lineRule="auto"/>
        <w:rPr>
          <w:rFonts w:cs="Arial"/>
        </w:rPr>
      </w:pPr>
      <w:r w:rsidRPr="00BC0A50">
        <w:rPr>
          <w:rFonts w:cs="Arial"/>
        </w:rPr>
        <w:t>Mieszkańcy tej części regionu zyskają lepszy dostęp</w:t>
      </w:r>
      <w:r w:rsidR="009228F4" w:rsidRPr="00BC0A50">
        <w:rPr>
          <w:rFonts w:cs="Arial"/>
        </w:rPr>
        <w:t xml:space="preserve"> do kolei, dzięki budowie</w:t>
      </w:r>
      <w:r w:rsidRPr="00BC0A50">
        <w:rPr>
          <w:rFonts w:cs="Arial"/>
        </w:rPr>
        <w:t xml:space="preserve"> </w:t>
      </w:r>
      <w:r w:rsidR="009228F4" w:rsidRPr="00BC0A50">
        <w:rPr>
          <w:rFonts w:cs="Arial"/>
        </w:rPr>
        <w:t>nowych stacji: Kozienice, Świerże Górne, Głowaczów</w:t>
      </w:r>
      <w:r w:rsidR="00FA354C" w:rsidRPr="00BC0A50">
        <w:rPr>
          <w:rFonts w:cs="Arial"/>
        </w:rPr>
        <w:t xml:space="preserve">. </w:t>
      </w:r>
      <w:r w:rsidR="009A3086" w:rsidRPr="00BC0A50">
        <w:rPr>
          <w:rFonts w:cs="Arial"/>
        </w:rPr>
        <w:t xml:space="preserve">Wszystkie obiekty będą przystosowane do obsługi osób o organicznych możliwościach poruszania się. </w:t>
      </w:r>
      <w:r w:rsidR="009228F4" w:rsidRPr="00BC0A50">
        <w:rPr>
          <w:rFonts w:cs="Arial"/>
        </w:rPr>
        <w:t>Z</w:t>
      </w:r>
      <w:r w:rsidRPr="00BC0A50">
        <w:rPr>
          <w:rFonts w:cs="Arial"/>
        </w:rPr>
        <w:t>apewnią</w:t>
      </w:r>
      <w:r w:rsidR="009228F4" w:rsidRPr="00BC0A50">
        <w:rPr>
          <w:rFonts w:cs="Arial"/>
        </w:rPr>
        <w:t xml:space="preserve"> one</w:t>
      </w:r>
      <w:r w:rsidRPr="00BC0A50">
        <w:rPr>
          <w:rFonts w:cs="Arial"/>
        </w:rPr>
        <w:t xml:space="preserve"> komfortowe warunki oczekiwania na pociąg. Będą wyposażone w wiaty, ławki, jasne oświetlenie. Odpowiednia wysokość peronów ułatwi wsiadanie i wysiadanie z pociągu.</w:t>
      </w:r>
    </w:p>
    <w:p w:rsidR="009228F4" w:rsidRPr="00BC0A50" w:rsidRDefault="009228F4" w:rsidP="00BC0A50">
      <w:pPr>
        <w:pStyle w:val="Nagwek2"/>
        <w:spacing w:before="100" w:beforeAutospacing="1" w:after="100" w:afterAutospacing="1" w:line="360" w:lineRule="auto"/>
        <w:rPr>
          <w:szCs w:val="22"/>
        </w:rPr>
      </w:pPr>
      <w:r w:rsidRPr="00BC0A50">
        <w:rPr>
          <w:szCs w:val="22"/>
        </w:rPr>
        <w:t xml:space="preserve">Mazowsze – wszystkie umowy z wnioskodawcami podpisane </w:t>
      </w:r>
    </w:p>
    <w:p w:rsidR="009228F4" w:rsidRPr="00BC0A50" w:rsidRDefault="009228F4" w:rsidP="00BC0A50">
      <w:pPr>
        <w:spacing w:before="100" w:beforeAutospacing="1" w:after="100" w:afterAutospacing="1" w:line="360" w:lineRule="auto"/>
        <w:rPr>
          <w:rFonts w:cs="Arial"/>
        </w:rPr>
      </w:pPr>
      <w:r w:rsidRPr="00BC0A50">
        <w:rPr>
          <w:rFonts w:cs="Arial"/>
        </w:rPr>
        <w:t xml:space="preserve">PKP Polskie Linie Kolejowe S.A. podpisały już wszystkie cztery umowy z wnioskodawcami z Programu Kolej Plus, dotyczące realizacji projektów na terenie województwa mazowieckiego. Z Samorządem Województwa Mazowieckiego na projekty: „Rewitalizacja linii kolejowej na odcinku Ostrów Mazowiecka  – Małkinia” oraz „Rewitalizacja linii kolejowej na odcinku Sokołów Podlaski – Siedlce”, oraz z Miastem i Gminą Serock na projekt: „Budowa linii kolejowej Zegrze - Przasnysz, jako realizacja szlaku „Kolei Północnego Mazowsza” (projekt dokumentacyjny)”. </w:t>
      </w:r>
    </w:p>
    <w:p w:rsidR="009A3086" w:rsidRPr="00BC0A50" w:rsidRDefault="009A3086" w:rsidP="00BC0A50">
      <w:pPr>
        <w:pStyle w:val="Nagwek2"/>
        <w:spacing w:before="100" w:beforeAutospacing="1" w:after="100" w:afterAutospacing="1" w:line="360" w:lineRule="auto"/>
        <w:rPr>
          <w:szCs w:val="22"/>
        </w:rPr>
      </w:pPr>
      <w:r w:rsidRPr="00BC0A50">
        <w:rPr>
          <w:szCs w:val="22"/>
        </w:rPr>
        <w:lastRenderedPageBreak/>
        <w:t>34 projekty do realizacji w ramach Programu Kolej Plus</w:t>
      </w:r>
    </w:p>
    <w:p w:rsidR="009228F4" w:rsidRPr="00BC0A50" w:rsidRDefault="009A3086" w:rsidP="00BC0A50">
      <w:pPr>
        <w:spacing w:before="100" w:beforeAutospacing="1" w:after="100" w:afterAutospacing="1" w:line="360" w:lineRule="auto"/>
        <w:rPr>
          <w:rFonts w:cs="Arial"/>
        </w:rPr>
      </w:pPr>
      <w:r w:rsidRPr="00BC0A50">
        <w:rPr>
          <w:rFonts w:cs="Arial"/>
        </w:rPr>
        <w:t>W ramach Programu Kolej Plus do realizacji zakwalifikowano 34 inwestycje</w:t>
      </w:r>
      <w:r w:rsidR="00A27178" w:rsidRPr="00BC0A50">
        <w:rPr>
          <w:rFonts w:cs="Arial"/>
        </w:rPr>
        <w:t>, które zostały</w:t>
      </w:r>
      <w:r w:rsidRPr="00BC0A50">
        <w:rPr>
          <w:rFonts w:cs="Arial"/>
        </w:rPr>
        <w:t xml:space="preserve"> zgłoszone przez samorządy z jedenastu województw: siedem w województwie śląskim, pięć w województwie lubelskim </w:t>
      </w:r>
      <w:r w:rsidR="00A27178" w:rsidRPr="00BC0A50">
        <w:rPr>
          <w:rFonts w:cs="Arial"/>
        </w:rPr>
        <w:t>oraz</w:t>
      </w:r>
      <w:r w:rsidRPr="00BC0A50">
        <w:rPr>
          <w:rFonts w:cs="Arial"/>
        </w:rPr>
        <w:t xml:space="preserve"> wielkopolskim, po cztery w województwie małopolskim </w:t>
      </w:r>
      <w:r w:rsidR="00A27178" w:rsidRPr="00BC0A50">
        <w:rPr>
          <w:rFonts w:cs="Arial"/>
        </w:rPr>
        <w:t>i</w:t>
      </w:r>
      <w:r w:rsidRPr="00BC0A50">
        <w:rPr>
          <w:rFonts w:cs="Arial"/>
        </w:rPr>
        <w:t xml:space="preserve"> mazowieckim, trzy w województwie dolnośląskim, dwa w województwie łódzkim, po jednym w województwie</w:t>
      </w:r>
      <w:r w:rsidR="00A27178" w:rsidRPr="00BC0A50">
        <w:rPr>
          <w:rFonts w:cs="Arial"/>
        </w:rPr>
        <w:t>: lubuskim, opolskim, podlaskim i</w:t>
      </w:r>
      <w:r w:rsidRPr="00BC0A50">
        <w:rPr>
          <w:rFonts w:cs="Arial"/>
        </w:rPr>
        <w:t xml:space="preserve"> świętokrzyskim. </w:t>
      </w:r>
      <w:r w:rsidR="00A27178" w:rsidRPr="00BC0A50">
        <w:rPr>
          <w:rFonts w:cs="Arial"/>
        </w:rPr>
        <w:t>Projekty wybrane do realizacji</w:t>
      </w:r>
      <w:r w:rsidRPr="00BC0A50">
        <w:rPr>
          <w:rFonts w:cs="Arial"/>
        </w:rPr>
        <w:t xml:space="preserve"> obejmują łącznie 34 wskazane przez wnioskodawców miasta powyżej 10 tys. mieszkańców, które nie mają obecnie pasażerskich połączeń kolejowych lub połączenia wymagają usprawnienia. Dzięki realizacji Kolei Plus ok. 1,5 mln ich mieszkańców zyska lepszy dostęp do kolei pasażerskiej.</w:t>
      </w:r>
    </w:p>
    <w:p w:rsidR="009A3086" w:rsidRPr="00BC0A50" w:rsidRDefault="009A3086" w:rsidP="00BC0A50">
      <w:pPr>
        <w:pStyle w:val="Nagwek2"/>
        <w:spacing w:before="100" w:beforeAutospacing="1" w:after="100" w:afterAutospacing="1" w:line="360" w:lineRule="auto"/>
        <w:rPr>
          <w:szCs w:val="22"/>
        </w:rPr>
      </w:pPr>
      <w:r w:rsidRPr="00BC0A50">
        <w:rPr>
          <w:szCs w:val="22"/>
        </w:rPr>
        <w:t>Projekty w Programie obejmują:</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10 projektów dot. rewitalizacji linii na łączną długość ok. 315 km,</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14 projektów dot. odbudowy lub rozbudowy linii na łączną długość ok. 516 km,</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7 projektów dot. budowy nowych linii na łączną długość ok. 189 km,</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3 projekty dokumentacyjne dotyczące ok. 183 km linii kolejowych.</w:t>
      </w:r>
    </w:p>
    <w:p w:rsidR="009A3086" w:rsidRPr="00BC0A50" w:rsidRDefault="009A3086" w:rsidP="00BC0A50">
      <w:pPr>
        <w:pStyle w:val="Nagwek2"/>
        <w:spacing w:before="100" w:beforeAutospacing="1" w:after="100" w:afterAutospacing="1" w:line="360" w:lineRule="auto"/>
        <w:rPr>
          <w:szCs w:val="22"/>
        </w:rPr>
      </w:pPr>
      <w:r w:rsidRPr="00BC0A50">
        <w:rPr>
          <w:szCs w:val="22"/>
        </w:rPr>
        <w:t>Podstawowe warunki realizacji inwestycji w ramach Programu:</w:t>
      </w:r>
    </w:p>
    <w:p w:rsidR="009A3086" w:rsidRPr="00BC0A50" w:rsidRDefault="009A3086" w:rsidP="00BC0A50">
      <w:pPr>
        <w:numPr>
          <w:ilvl w:val="0"/>
          <w:numId w:val="9"/>
        </w:numPr>
        <w:spacing w:before="100" w:beforeAutospacing="1" w:after="100" w:afterAutospacing="1" w:line="360" w:lineRule="auto"/>
        <w:rPr>
          <w:rFonts w:cs="Arial"/>
        </w:rPr>
      </w:pPr>
      <w:r w:rsidRPr="00BC0A50">
        <w:rPr>
          <w:rFonts w:cs="Arial"/>
        </w:rPr>
        <w:t>zapewnienie współfinansowania w wysokości co najmniej 15 proc. kosztów kwalifikowalnych przez podmioty zgłaszające i współfinansowania kosztów niekwalifikowalnych (gdy dotyczy);</w:t>
      </w:r>
    </w:p>
    <w:p w:rsidR="009A3086" w:rsidRPr="00BC0A50" w:rsidRDefault="009A3086" w:rsidP="00BC0A50">
      <w:pPr>
        <w:numPr>
          <w:ilvl w:val="0"/>
          <w:numId w:val="9"/>
        </w:numPr>
        <w:spacing w:before="100" w:beforeAutospacing="1" w:after="100" w:afterAutospacing="1" w:line="360" w:lineRule="auto"/>
        <w:rPr>
          <w:rFonts w:cs="Arial"/>
        </w:rPr>
      </w:pPr>
      <w:r w:rsidRPr="00BC0A50">
        <w:rPr>
          <w:rFonts w:cs="Arial"/>
        </w:rPr>
        <w:t>przedłożenie deklaracji organizatora przewozów dla połączenia – min. 4 pary pociągów przez co najmniej 5 lat;</w:t>
      </w:r>
    </w:p>
    <w:p w:rsidR="009A3086" w:rsidRPr="00BC0A50" w:rsidRDefault="009A3086" w:rsidP="00BC0A50">
      <w:pPr>
        <w:numPr>
          <w:ilvl w:val="0"/>
          <w:numId w:val="9"/>
        </w:numPr>
        <w:spacing w:before="100" w:beforeAutospacing="1" w:after="100" w:afterAutospacing="1" w:line="360" w:lineRule="auto"/>
        <w:rPr>
          <w:rFonts w:cs="Arial"/>
        </w:rPr>
      </w:pPr>
      <w:r w:rsidRPr="00BC0A50">
        <w:rPr>
          <w:rFonts w:cs="Arial"/>
        </w:rPr>
        <w:t>zawarcie umowy na realizację inwestycji pomiędzy wnioskodawcą a PKP Polskie Linie Kolejowe S.A.</w:t>
      </w:r>
    </w:p>
    <w:p w:rsidR="009A3086" w:rsidRPr="00BC0A50" w:rsidRDefault="009A3086" w:rsidP="00BC0A50">
      <w:pPr>
        <w:spacing w:before="100" w:beforeAutospacing="1" w:after="100" w:afterAutospacing="1" w:line="360" w:lineRule="auto"/>
        <w:rPr>
          <w:rFonts w:cs="Arial"/>
        </w:rPr>
      </w:pPr>
      <w:r w:rsidRPr="00BC0A50">
        <w:rPr>
          <w:rFonts w:cs="Arial"/>
        </w:rPr>
        <w:t>Program Kolej Plus zaplanowano do realizacji do 2029 roku. Jego realizacja wpłynie na poprawę warunków życia mieszkańców i wzrost atrakcyjności wielu regionów. 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kolei. Więcej o Programie Kolej Plus </w:t>
      </w:r>
      <w:hyperlink r:id="rId8" w:tgtFrame="_blank" w:tooltip="Link do strony z informacją o Programie Kolej Plus" w:history="1">
        <w:r w:rsidRPr="00BC0A50">
          <w:rPr>
            <w:rStyle w:val="Hipercze"/>
            <w:rFonts w:cs="Arial"/>
          </w:rPr>
          <w:t>https://www.plk-sa.pl/program-kolej-plus</w:t>
        </w:r>
      </w:hyperlink>
    </w:p>
    <w:p w:rsidR="009A3086" w:rsidRPr="00BC0A50" w:rsidRDefault="00E9730F" w:rsidP="00BC0A50">
      <w:pPr>
        <w:spacing w:before="100" w:beforeAutospacing="1" w:after="100" w:afterAutospacing="1" w:line="360" w:lineRule="auto"/>
        <w:rPr>
          <w:rFonts w:cs="Arial"/>
        </w:rPr>
      </w:pPr>
      <w:r w:rsidRPr="00BC0A50">
        <w:rPr>
          <w:rStyle w:val="Pogrubienie"/>
          <w:color w:val="1A1A1A"/>
          <w:shd w:val="clear" w:color="auto" w:fill="FFFFFF"/>
        </w:rPr>
        <w:t>Kontakt dla mediów:</w:t>
      </w:r>
      <w:r w:rsidRPr="00BC0A50">
        <w:rPr>
          <w:color w:val="1A1A1A"/>
        </w:rPr>
        <w:br/>
      </w:r>
      <w:r w:rsidRPr="00BC0A50">
        <w:rPr>
          <w:color w:val="1A1A1A"/>
          <w:shd w:val="clear" w:color="auto" w:fill="FFFFFF"/>
        </w:rPr>
        <w:t>Mirosław Siemieniec</w:t>
      </w:r>
      <w:r w:rsidRPr="00BC0A50">
        <w:rPr>
          <w:color w:val="1A1A1A"/>
        </w:rPr>
        <w:br/>
      </w:r>
      <w:r w:rsidR="00BC0A50">
        <w:rPr>
          <w:color w:val="1A1A1A"/>
          <w:shd w:val="clear" w:color="auto" w:fill="FFFFFF"/>
        </w:rPr>
        <w:t>r</w:t>
      </w:r>
      <w:r w:rsidRPr="00BC0A50">
        <w:rPr>
          <w:color w:val="1A1A1A"/>
          <w:shd w:val="clear" w:color="auto" w:fill="FFFFFF"/>
        </w:rPr>
        <w:t>zecznik prasowy</w:t>
      </w:r>
      <w:r w:rsidRPr="00BC0A50">
        <w:rPr>
          <w:color w:val="1A1A1A"/>
        </w:rPr>
        <w:br/>
      </w:r>
      <w:r w:rsidRPr="00BC0A50">
        <w:rPr>
          <w:color w:val="1A1A1A"/>
          <w:shd w:val="clear" w:color="auto" w:fill="FFFFFF"/>
        </w:rPr>
        <w:t>PKP Polskie Linie Kolejowe S.A.</w:t>
      </w:r>
      <w:r w:rsidRPr="00BC0A50">
        <w:rPr>
          <w:color w:val="1A1A1A"/>
        </w:rPr>
        <w:br/>
      </w:r>
      <w:r w:rsidRPr="00BC0A50">
        <w:rPr>
          <w:color w:val="1A1A1A"/>
          <w:shd w:val="clear" w:color="auto" w:fill="FFFFFF"/>
        </w:rPr>
        <w:lastRenderedPageBreak/>
        <w:t>rzecznik@plk-sa.pl</w:t>
      </w:r>
      <w:r w:rsidRPr="00BC0A50">
        <w:rPr>
          <w:color w:val="1A1A1A"/>
        </w:rPr>
        <w:br/>
      </w:r>
      <w:r w:rsidRPr="00BC0A50">
        <w:rPr>
          <w:color w:val="1A1A1A"/>
          <w:shd w:val="clear" w:color="auto" w:fill="FFFFFF"/>
        </w:rPr>
        <w:t>T: +48 694 480 239</w:t>
      </w:r>
    </w:p>
    <w:p w:rsidR="00944F16" w:rsidRPr="00045ABE" w:rsidRDefault="00944F16" w:rsidP="00045ABE">
      <w:pPr>
        <w:spacing w:before="100" w:beforeAutospacing="1" w:after="100" w:afterAutospacing="1" w:line="360" w:lineRule="auto"/>
        <w:rPr>
          <w:rFonts w:cs="Arial"/>
        </w:rPr>
      </w:pPr>
    </w:p>
    <w:sectPr w:rsidR="00944F16" w:rsidRPr="00045ABE" w:rsidSect="00625135">
      <w:headerReference w:type="first" r:id="rId9"/>
      <w:footerReference w:type="first" r:id="rId10"/>
      <w:pgSz w:w="11906" w:h="16838"/>
      <w:pgMar w:top="1418"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30A" w:rsidRDefault="00E5730A" w:rsidP="009D1AEB">
      <w:pPr>
        <w:spacing w:after="0" w:line="240" w:lineRule="auto"/>
      </w:pPr>
      <w:r>
        <w:separator/>
      </w:r>
    </w:p>
  </w:endnote>
  <w:endnote w:type="continuationSeparator" w:id="0">
    <w:p w:rsidR="00E5730A" w:rsidRDefault="00E5730A"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860074" w:rsidRPr="00E034FE" w:rsidRDefault="00E034FE" w:rsidP="00E034FE">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Pr>
        <w:rFonts w:cs="Arial"/>
        <w:color w:val="727271"/>
        <w:sz w:val="14"/>
        <w:szCs w:val="14"/>
      </w:rPr>
      <w:t xml:space="preserve">30.918.953.000,00 </w:t>
    </w:r>
    <w:r w:rsidRPr="00714D33">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30A" w:rsidRDefault="00E5730A" w:rsidP="009D1AEB">
      <w:pPr>
        <w:spacing w:after="0" w:line="240" w:lineRule="auto"/>
      </w:pPr>
      <w:r>
        <w:separator/>
      </w:r>
    </w:p>
  </w:footnote>
  <w:footnote w:type="continuationSeparator" w:id="0">
    <w:p w:rsidR="00E5730A" w:rsidRDefault="00E5730A"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049DBFDA" wp14:editId="32D5C951">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9DBFDA"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4E98E7F7" wp14:editId="5B07C9C4">
          <wp:simplePos x="0" y="0"/>
          <wp:positionH relativeFrom="margin">
            <wp:align>right</wp:align>
          </wp:positionH>
          <wp:positionV relativeFrom="paragraph">
            <wp:posOffset>6350</wp:posOffset>
          </wp:positionV>
          <wp:extent cx="2180590" cy="352425"/>
          <wp:effectExtent l="0" t="0" r="0" b="9525"/>
          <wp:wrapNone/>
          <wp:docPr id="8" name="Obraz 8"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469B"/>
    <w:rsid w:val="00004877"/>
    <w:rsid w:val="00005C80"/>
    <w:rsid w:val="000108AC"/>
    <w:rsid w:val="00010EA5"/>
    <w:rsid w:val="00027E62"/>
    <w:rsid w:val="00040C2E"/>
    <w:rsid w:val="00045ABE"/>
    <w:rsid w:val="00047DB3"/>
    <w:rsid w:val="0005304C"/>
    <w:rsid w:val="00062D29"/>
    <w:rsid w:val="000751E8"/>
    <w:rsid w:val="0007763E"/>
    <w:rsid w:val="00084B47"/>
    <w:rsid w:val="000A2F69"/>
    <w:rsid w:val="000A518F"/>
    <w:rsid w:val="000B7E22"/>
    <w:rsid w:val="000D78E4"/>
    <w:rsid w:val="000E16CD"/>
    <w:rsid w:val="000E3F3D"/>
    <w:rsid w:val="000E5986"/>
    <w:rsid w:val="000F3BBA"/>
    <w:rsid w:val="000F6F01"/>
    <w:rsid w:val="00113F57"/>
    <w:rsid w:val="001173E0"/>
    <w:rsid w:val="00120D6C"/>
    <w:rsid w:val="001323F8"/>
    <w:rsid w:val="00146764"/>
    <w:rsid w:val="00157BA5"/>
    <w:rsid w:val="00160625"/>
    <w:rsid w:val="00171492"/>
    <w:rsid w:val="00190E6B"/>
    <w:rsid w:val="001A0054"/>
    <w:rsid w:val="001A1053"/>
    <w:rsid w:val="001B46BE"/>
    <w:rsid w:val="001B6CA7"/>
    <w:rsid w:val="001B79B6"/>
    <w:rsid w:val="001C0CEB"/>
    <w:rsid w:val="001C2B8C"/>
    <w:rsid w:val="001E6D26"/>
    <w:rsid w:val="002039BC"/>
    <w:rsid w:val="002075F0"/>
    <w:rsid w:val="0021677E"/>
    <w:rsid w:val="00227B82"/>
    <w:rsid w:val="00236985"/>
    <w:rsid w:val="00274D32"/>
    <w:rsid w:val="00277762"/>
    <w:rsid w:val="00291328"/>
    <w:rsid w:val="0029616E"/>
    <w:rsid w:val="002A6AB6"/>
    <w:rsid w:val="002B3935"/>
    <w:rsid w:val="002C2961"/>
    <w:rsid w:val="002C36D8"/>
    <w:rsid w:val="002C4270"/>
    <w:rsid w:val="002E5628"/>
    <w:rsid w:val="002F5297"/>
    <w:rsid w:val="002F6767"/>
    <w:rsid w:val="003051E3"/>
    <w:rsid w:val="00305572"/>
    <w:rsid w:val="00307237"/>
    <w:rsid w:val="003153DC"/>
    <w:rsid w:val="00330C61"/>
    <w:rsid w:val="003342D2"/>
    <w:rsid w:val="00334920"/>
    <w:rsid w:val="00346E5E"/>
    <w:rsid w:val="003705AB"/>
    <w:rsid w:val="00375ABF"/>
    <w:rsid w:val="003763F4"/>
    <w:rsid w:val="00377C74"/>
    <w:rsid w:val="0038086A"/>
    <w:rsid w:val="00395D0E"/>
    <w:rsid w:val="003A1DF9"/>
    <w:rsid w:val="003A3BFD"/>
    <w:rsid w:val="003B0138"/>
    <w:rsid w:val="003C1F63"/>
    <w:rsid w:val="003F0C77"/>
    <w:rsid w:val="003F7320"/>
    <w:rsid w:val="004058B2"/>
    <w:rsid w:val="00405B66"/>
    <w:rsid w:val="004120FA"/>
    <w:rsid w:val="00433858"/>
    <w:rsid w:val="00452FB3"/>
    <w:rsid w:val="0046454A"/>
    <w:rsid w:val="00471426"/>
    <w:rsid w:val="00480B16"/>
    <w:rsid w:val="004A1187"/>
    <w:rsid w:val="004C11E0"/>
    <w:rsid w:val="004D0442"/>
    <w:rsid w:val="004D7F09"/>
    <w:rsid w:val="004E6C6C"/>
    <w:rsid w:val="004F1593"/>
    <w:rsid w:val="0051769C"/>
    <w:rsid w:val="00523C46"/>
    <w:rsid w:val="00527A22"/>
    <w:rsid w:val="00532473"/>
    <w:rsid w:val="00532860"/>
    <w:rsid w:val="00534327"/>
    <w:rsid w:val="005455CC"/>
    <w:rsid w:val="005457CA"/>
    <w:rsid w:val="00545BC4"/>
    <w:rsid w:val="0057269A"/>
    <w:rsid w:val="00573EF3"/>
    <w:rsid w:val="00574C88"/>
    <w:rsid w:val="00582E85"/>
    <w:rsid w:val="005A36E5"/>
    <w:rsid w:val="005A6998"/>
    <w:rsid w:val="005C4431"/>
    <w:rsid w:val="005D007D"/>
    <w:rsid w:val="005D2DD3"/>
    <w:rsid w:val="005D48F3"/>
    <w:rsid w:val="005F5099"/>
    <w:rsid w:val="00612C70"/>
    <w:rsid w:val="00620C91"/>
    <w:rsid w:val="00622F0A"/>
    <w:rsid w:val="00625135"/>
    <w:rsid w:val="00627E0B"/>
    <w:rsid w:val="00632B6B"/>
    <w:rsid w:val="0063625B"/>
    <w:rsid w:val="0064774B"/>
    <w:rsid w:val="006579C0"/>
    <w:rsid w:val="00664E62"/>
    <w:rsid w:val="00677933"/>
    <w:rsid w:val="00686210"/>
    <w:rsid w:val="00687995"/>
    <w:rsid w:val="006B0EE6"/>
    <w:rsid w:val="006B4D4A"/>
    <w:rsid w:val="006B6D07"/>
    <w:rsid w:val="006C6C1C"/>
    <w:rsid w:val="006D522E"/>
    <w:rsid w:val="006D7B9D"/>
    <w:rsid w:val="006D7F85"/>
    <w:rsid w:val="006E1E02"/>
    <w:rsid w:val="006E277A"/>
    <w:rsid w:val="006E3AFC"/>
    <w:rsid w:val="006F5154"/>
    <w:rsid w:val="00706CE5"/>
    <w:rsid w:val="007105C4"/>
    <w:rsid w:val="00711EA4"/>
    <w:rsid w:val="00713A09"/>
    <w:rsid w:val="007222EE"/>
    <w:rsid w:val="00740CCD"/>
    <w:rsid w:val="007467FD"/>
    <w:rsid w:val="00755272"/>
    <w:rsid w:val="0076587B"/>
    <w:rsid w:val="00767FD1"/>
    <w:rsid w:val="00783D10"/>
    <w:rsid w:val="00785BD8"/>
    <w:rsid w:val="007A29EC"/>
    <w:rsid w:val="007E0FD0"/>
    <w:rsid w:val="007F2024"/>
    <w:rsid w:val="007F3648"/>
    <w:rsid w:val="00800ABE"/>
    <w:rsid w:val="0080356F"/>
    <w:rsid w:val="0081698D"/>
    <w:rsid w:val="00817A26"/>
    <w:rsid w:val="00822906"/>
    <w:rsid w:val="008234C3"/>
    <w:rsid w:val="008263D2"/>
    <w:rsid w:val="00827922"/>
    <w:rsid w:val="00827BC9"/>
    <w:rsid w:val="00832C21"/>
    <w:rsid w:val="00833053"/>
    <w:rsid w:val="00850EDB"/>
    <w:rsid w:val="00860074"/>
    <w:rsid w:val="008871D9"/>
    <w:rsid w:val="008908B7"/>
    <w:rsid w:val="0089315D"/>
    <w:rsid w:val="008B0D70"/>
    <w:rsid w:val="008C4123"/>
    <w:rsid w:val="008D5441"/>
    <w:rsid w:val="008D5DE4"/>
    <w:rsid w:val="008D7F3C"/>
    <w:rsid w:val="008E0E21"/>
    <w:rsid w:val="008E2C11"/>
    <w:rsid w:val="008E2FF4"/>
    <w:rsid w:val="008E7062"/>
    <w:rsid w:val="008F2047"/>
    <w:rsid w:val="00903DE0"/>
    <w:rsid w:val="009228F4"/>
    <w:rsid w:val="00927523"/>
    <w:rsid w:val="00931F69"/>
    <w:rsid w:val="00935D08"/>
    <w:rsid w:val="00944F16"/>
    <w:rsid w:val="009554EF"/>
    <w:rsid w:val="009605B3"/>
    <w:rsid w:val="00961642"/>
    <w:rsid w:val="009663D7"/>
    <w:rsid w:val="009717CE"/>
    <w:rsid w:val="00997418"/>
    <w:rsid w:val="009A1086"/>
    <w:rsid w:val="009A3086"/>
    <w:rsid w:val="009B08C0"/>
    <w:rsid w:val="009B262F"/>
    <w:rsid w:val="009B42F8"/>
    <w:rsid w:val="009B5A2A"/>
    <w:rsid w:val="009C4DCE"/>
    <w:rsid w:val="009D1AEB"/>
    <w:rsid w:val="009F3A27"/>
    <w:rsid w:val="009F7445"/>
    <w:rsid w:val="00A023F4"/>
    <w:rsid w:val="00A0388E"/>
    <w:rsid w:val="00A04254"/>
    <w:rsid w:val="00A15AED"/>
    <w:rsid w:val="00A25F9C"/>
    <w:rsid w:val="00A27178"/>
    <w:rsid w:val="00A50957"/>
    <w:rsid w:val="00A62CB6"/>
    <w:rsid w:val="00A63D52"/>
    <w:rsid w:val="00A71022"/>
    <w:rsid w:val="00A71EB7"/>
    <w:rsid w:val="00A73D63"/>
    <w:rsid w:val="00A7412E"/>
    <w:rsid w:val="00A82974"/>
    <w:rsid w:val="00A8692A"/>
    <w:rsid w:val="00A87BA7"/>
    <w:rsid w:val="00A92C97"/>
    <w:rsid w:val="00AA148F"/>
    <w:rsid w:val="00AC2FCE"/>
    <w:rsid w:val="00AE0224"/>
    <w:rsid w:val="00AE38D0"/>
    <w:rsid w:val="00B109CB"/>
    <w:rsid w:val="00B257DC"/>
    <w:rsid w:val="00B27B0A"/>
    <w:rsid w:val="00B3546F"/>
    <w:rsid w:val="00B40C5F"/>
    <w:rsid w:val="00B5161E"/>
    <w:rsid w:val="00B76037"/>
    <w:rsid w:val="00B86A9E"/>
    <w:rsid w:val="00B93B1C"/>
    <w:rsid w:val="00B94929"/>
    <w:rsid w:val="00BA69CF"/>
    <w:rsid w:val="00BA6CFB"/>
    <w:rsid w:val="00BB6657"/>
    <w:rsid w:val="00BC0A50"/>
    <w:rsid w:val="00BC4ABE"/>
    <w:rsid w:val="00BD1ACB"/>
    <w:rsid w:val="00BD316C"/>
    <w:rsid w:val="00BD4E48"/>
    <w:rsid w:val="00BE1905"/>
    <w:rsid w:val="00BE30C9"/>
    <w:rsid w:val="00BE4825"/>
    <w:rsid w:val="00BF09E7"/>
    <w:rsid w:val="00C15A10"/>
    <w:rsid w:val="00C22C99"/>
    <w:rsid w:val="00C33D09"/>
    <w:rsid w:val="00C340C9"/>
    <w:rsid w:val="00C429FD"/>
    <w:rsid w:val="00C4370D"/>
    <w:rsid w:val="00C43C59"/>
    <w:rsid w:val="00C50D95"/>
    <w:rsid w:val="00C5178B"/>
    <w:rsid w:val="00C56ECC"/>
    <w:rsid w:val="00C638A6"/>
    <w:rsid w:val="00C63DE8"/>
    <w:rsid w:val="00C7251E"/>
    <w:rsid w:val="00C7344B"/>
    <w:rsid w:val="00C76D56"/>
    <w:rsid w:val="00CB0960"/>
    <w:rsid w:val="00CB1489"/>
    <w:rsid w:val="00CC6FC9"/>
    <w:rsid w:val="00CC7791"/>
    <w:rsid w:val="00CD4BC5"/>
    <w:rsid w:val="00CD4F75"/>
    <w:rsid w:val="00CD65AC"/>
    <w:rsid w:val="00D01A87"/>
    <w:rsid w:val="00D01B5D"/>
    <w:rsid w:val="00D11F02"/>
    <w:rsid w:val="00D149FC"/>
    <w:rsid w:val="00D537A7"/>
    <w:rsid w:val="00D57D51"/>
    <w:rsid w:val="00D61483"/>
    <w:rsid w:val="00D64DEB"/>
    <w:rsid w:val="00D67915"/>
    <w:rsid w:val="00D82C62"/>
    <w:rsid w:val="00D904C8"/>
    <w:rsid w:val="00D913D5"/>
    <w:rsid w:val="00D92307"/>
    <w:rsid w:val="00D93EF7"/>
    <w:rsid w:val="00DB0658"/>
    <w:rsid w:val="00DC595B"/>
    <w:rsid w:val="00DD49B9"/>
    <w:rsid w:val="00DD4D2A"/>
    <w:rsid w:val="00DE52BC"/>
    <w:rsid w:val="00E007D4"/>
    <w:rsid w:val="00E034FE"/>
    <w:rsid w:val="00E054E4"/>
    <w:rsid w:val="00E1094D"/>
    <w:rsid w:val="00E10B3A"/>
    <w:rsid w:val="00E2721D"/>
    <w:rsid w:val="00E341CC"/>
    <w:rsid w:val="00E5730A"/>
    <w:rsid w:val="00E81479"/>
    <w:rsid w:val="00E8430D"/>
    <w:rsid w:val="00E91DC6"/>
    <w:rsid w:val="00E949C3"/>
    <w:rsid w:val="00E96849"/>
    <w:rsid w:val="00E9730F"/>
    <w:rsid w:val="00EA34AF"/>
    <w:rsid w:val="00EC217E"/>
    <w:rsid w:val="00ED372D"/>
    <w:rsid w:val="00EE2241"/>
    <w:rsid w:val="00EE4F78"/>
    <w:rsid w:val="00EE6D38"/>
    <w:rsid w:val="00EF101E"/>
    <w:rsid w:val="00EF6F0E"/>
    <w:rsid w:val="00EF75A5"/>
    <w:rsid w:val="00F03917"/>
    <w:rsid w:val="00F05BC8"/>
    <w:rsid w:val="00F12AAB"/>
    <w:rsid w:val="00F27976"/>
    <w:rsid w:val="00F304B5"/>
    <w:rsid w:val="00F3684E"/>
    <w:rsid w:val="00F37F6D"/>
    <w:rsid w:val="00F45BCF"/>
    <w:rsid w:val="00F4708C"/>
    <w:rsid w:val="00F47621"/>
    <w:rsid w:val="00F47A72"/>
    <w:rsid w:val="00F52F06"/>
    <w:rsid w:val="00F723F7"/>
    <w:rsid w:val="00F762AB"/>
    <w:rsid w:val="00F82DCA"/>
    <w:rsid w:val="00F8542D"/>
    <w:rsid w:val="00FA354C"/>
    <w:rsid w:val="00FA354E"/>
    <w:rsid w:val="00FA448D"/>
    <w:rsid w:val="00FA7556"/>
    <w:rsid w:val="00FC2A83"/>
    <w:rsid w:val="00FC605C"/>
    <w:rsid w:val="00FC6BB0"/>
    <w:rsid w:val="00FD1A5E"/>
    <w:rsid w:val="00FE0963"/>
    <w:rsid w:val="00FE7047"/>
    <w:rsid w:val="00FF26B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05C1D"/>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45A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ABE"/>
    <w:rPr>
      <w:rFonts w:ascii="Arial" w:hAnsi="Arial"/>
      <w:sz w:val="20"/>
      <w:szCs w:val="20"/>
    </w:rPr>
  </w:style>
  <w:style w:type="character" w:styleId="Odwoanieprzypisukocowego">
    <w:name w:val="endnote reference"/>
    <w:basedOn w:val="Domylnaczcionkaakapitu"/>
    <w:uiPriority w:val="99"/>
    <w:semiHidden/>
    <w:unhideWhenUsed/>
    <w:rsid w:val="00045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3589">
      <w:bodyDiv w:val="1"/>
      <w:marLeft w:val="0"/>
      <w:marRight w:val="0"/>
      <w:marTop w:val="0"/>
      <w:marBottom w:val="0"/>
      <w:divBdr>
        <w:top w:val="none" w:sz="0" w:space="0" w:color="auto"/>
        <w:left w:val="none" w:sz="0" w:space="0" w:color="auto"/>
        <w:bottom w:val="none" w:sz="0" w:space="0" w:color="auto"/>
        <w:right w:val="none" w:sz="0" w:space="0" w:color="auto"/>
      </w:divBdr>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07042509">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22167-0AD4-419A-A372-6B3C521A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3782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Kolej Plus: Kozienice zyskają połączenie kolejowe z Warszawą</vt:lpstr>
    </vt:vector>
  </TitlesOfParts>
  <Company>PKP PLK S.A.</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Plus: Kozienice zyskają połączenie kolejowe z Warszawą</dc:title>
  <dc:subject/>
  <dc:creator>PKP Polskie Linie Kolejowe S.A.</dc:creator>
  <cp:keywords/>
  <dc:description/>
  <cp:lastModifiedBy>Dudzińska Maria</cp:lastModifiedBy>
  <cp:revision>2</cp:revision>
  <cp:lastPrinted>2022-05-31T09:02:00Z</cp:lastPrinted>
  <dcterms:created xsi:type="dcterms:W3CDTF">2022-10-28T10:30:00Z</dcterms:created>
  <dcterms:modified xsi:type="dcterms:W3CDTF">2022-10-28T10:30:00Z</dcterms:modified>
</cp:coreProperties>
</file>