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D362" w14:textId="77777777" w:rsidR="0063625B" w:rsidRDefault="0063625B" w:rsidP="009D1AEB">
      <w:pPr>
        <w:jc w:val="right"/>
        <w:rPr>
          <w:rFonts w:cs="Arial"/>
        </w:rPr>
      </w:pPr>
      <w:bookmarkStart w:id="0" w:name="_Hlk147899699"/>
    </w:p>
    <w:p w14:paraId="145ED0DA" w14:textId="77587E45" w:rsidR="00AA3685" w:rsidRPr="00B64D69" w:rsidRDefault="00BE3617" w:rsidP="00BE3617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br/>
      </w:r>
      <w:r w:rsidR="00FA0B34">
        <w:rPr>
          <w:rFonts w:cs="Arial"/>
        </w:rPr>
        <w:br/>
      </w:r>
      <w:r w:rsidR="00475057" w:rsidRPr="00B64D69">
        <w:rPr>
          <w:rFonts w:cs="Arial"/>
        </w:rPr>
        <w:t>Łódź</w:t>
      </w:r>
      <w:r w:rsidR="00AA3685" w:rsidRPr="00B64D69">
        <w:rPr>
          <w:rFonts w:cs="Arial"/>
        </w:rPr>
        <w:t xml:space="preserve">, </w:t>
      </w:r>
      <w:r w:rsidR="006F43FD" w:rsidRPr="00B64D69">
        <w:rPr>
          <w:rFonts w:cs="Arial"/>
        </w:rPr>
        <w:t>1</w:t>
      </w:r>
      <w:r w:rsidR="00234856">
        <w:rPr>
          <w:rFonts w:cs="Arial"/>
        </w:rPr>
        <w:t>8</w:t>
      </w:r>
      <w:r w:rsidR="00FF0F9F" w:rsidRPr="00B64D69">
        <w:rPr>
          <w:rFonts w:cs="Arial"/>
        </w:rPr>
        <w:t xml:space="preserve"> </w:t>
      </w:r>
      <w:r w:rsidR="00475057" w:rsidRPr="00B64D69">
        <w:rPr>
          <w:rFonts w:cs="Arial"/>
        </w:rPr>
        <w:t xml:space="preserve">listopada </w:t>
      </w:r>
      <w:r w:rsidR="00AA3685" w:rsidRPr="00B64D69">
        <w:rPr>
          <w:rFonts w:cs="Arial"/>
        </w:rPr>
        <w:t>202</w:t>
      </w:r>
      <w:r w:rsidR="00644B43" w:rsidRPr="00B64D69">
        <w:rPr>
          <w:rFonts w:cs="Arial"/>
        </w:rPr>
        <w:t>5</w:t>
      </w:r>
      <w:r w:rsidR="00AA3685" w:rsidRPr="00B64D69">
        <w:rPr>
          <w:rFonts w:cs="Arial"/>
        </w:rPr>
        <w:t xml:space="preserve"> r.</w:t>
      </w:r>
    </w:p>
    <w:p w14:paraId="29BB89B2" w14:textId="09BCAF8A" w:rsidR="009E6998" w:rsidRPr="007E2512" w:rsidRDefault="00B55BA7" w:rsidP="009E6998">
      <w:pPr>
        <w:pStyle w:val="Nagwek1"/>
        <w:spacing w:before="0" w:after="0" w:line="360" w:lineRule="auto"/>
        <w:rPr>
          <w:szCs w:val="24"/>
        </w:rPr>
      </w:pPr>
      <w:r w:rsidRPr="007E2512">
        <w:rPr>
          <w:szCs w:val="24"/>
        </w:rPr>
        <w:t>S</w:t>
      </w:r>
      <w:r w:rsidR="00B331CC" w:rsidRPr="007E2512">
        <w:rPr>
          <w:szCs w:val="24"/>
        </w:rPr>
        <w:t>pecj</w:t>
      </w:r>
      <w:r w:rsidR="00276C02" w:rsidRPr="007E2512">
        <w:rPr>
          <w:szCs w:val="24"/>
        </w:rPr>
        <w:t>a</w:t>
      </w:r>
      <w:r w:rsidR="00B331CC" w:rsidRPr="007E2512">
        <w:rPr>
          <w:szCs w:val="24"/>
        </w:rPr>
        <w:t>l</w:t>
      </w:r>
      <w:r w:rsidR="00276C02" w:rsidRPr="007E2512">
        <w:rPr>
          <w:szCs w:val="24"/>
        </w:rPr>
        <w:t xml:space="preserve">istyczny </w:t>
      </w:r>
      <w:r w:rsidRPr="007E2512">
        <w:rPr>
          <w:szCs w:val="24"/>
        </w:rPr>
        <w:t>sprzęt</w:t>
      </w:r>
      <w:r w:rsidR="00276C02" w:rsidRPr="007E2512">
        <w:rPr>
          <w:szCs w:val="24"/>
        </w:rPr>
        <w:t xml:space="preserve"> </w:t>
      </w:r>
      <w:r w:rsidR="003E6EE6" w:rsidRPr="007E2512">
        <w:rPr>
          <w:szCs w:val="24"/>
        </w:rPr>
        <w:t xml:space="preserve">usprawni </w:t>
      </w:r>
      <w:r w:rsidR="00FA33E0" w:rsidRPr="007E2512">
        <w:rPr>
          <w:szCs w:val="24"/>
        </w:rPr>
        <w:t xml:space="preserve">przewozy na </w:t>
      </w:r>
      <w:r w:rsidRPr="007E2512">
        <w:rPr>
          <w:szCs w:val="24"/>
        </w:rPr>
        <w:t>magistrali Śląsk – Bałtyk</w:t>
      </w:r>
    </w:p>
    <w:p w14:paraId="65E19F48" w14:textId="6EF8AB9E" w:rsidR="00AA3685" w:rsidRPr="00E7575E" w:rsidRDefault="006479FF" w:rsidP="00E7575E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Na tory m</w:t>
      </w:r>
      <w:r w:rsidRPr="00E7575E">
        <w:rPr>
          <w:rFonts w:cs="Arial"/>
          <w:b/>
        </w:rPr>
        <w:t>iędzy Zduńską Wolą Karsznicami</w:t>
      </w:r>
      <w:r>
        <w:rPr>
          <w:rFonts w:cs="Arial"/>
          <w:b/>
        </w:rPr>
        <w:t xml:space="preserve"> a</w:t>
      </w:r>
      <w:r w:rsidRPr="00E7575E">
        <w:rPr>
          <w:rFonts w:cs="Arial"/>
          <w:b/>
        </w:rPr>
        <w:t xml:space="preserve"> Inowrocławiem Rąbinkiem </w:t>
      </w:r>
      <w:r>
        <w:rPr>
          <w:rFonts w:cs="Arial"/>
          <w:b/>
        </w:rPr>
        <w:t>wyjechał specjalistyczny sprzęt</w:t>
      </w:r>
      <w:r w:rsidR="00C2113A">
        <w:rPr>
          <w:rFonts w:cs="Arial"/>
          <w:b/>
        </w:rPr>
        <w:t xml:space="preserve">, który zapewni </w:t>
      </w:r>
      <w:r w:rsidR="00C2113A">
        <w:rPr>
          <w:rFonts w:cs="Arial"/>
          <w:b/>
          <w:bCs/>
        </w:rPr>
        <w:t>w</w:t>
      </w:r>
      <w:r w:rsidR="00C2113A" w:rsidRPr="00C2113A">
        <w:rPr>
          <w:rFonts w:cs="Arial"/>
          <w:b/>
          <w:bCs/>
        </w:rPr>
        <w:t xml:space="preserve">ysoką jakość </w:t>
      </w:r>
      <w:r w:rsidR="00BC5C80">
        <w:rPr>
          <w:rFonts w:cs="Arial"/>
          <w:b/>
          <w:bCs/>
        </w:rPr>
        <w:t>robót</w:t>
      </w:r>
      <w:r w:rsidR="00C2113A" w:rsidRPr="00C2113A">
        <w:rPr>
          <w:rFonts w:cs="Arial"/>
          <w:b/>
          <w:bCs/>
        </w:rPr>
        <w:t xml:space="preserve"> i </w:t>
      </w:r>
      <w:r w:rsidR="00E56B0F">
        <w:rPr>
          <w:rFonts w:cs="Arial"/>
          <w:b/>
          <w:bCs/>
        </w:rPr>
        <w:t>skróci</w:t>
      </w:r>
      <w:r w:rsidR="00C2113A" w:rsidRPr="00C2113A">
        <w:rPr>
          <w:rFonts w:cs="Arial"/>
          <w:b/>
          <w:bCs/>
        </w:rPr>
        <w:t xml:space="preserve"> </w:t>
      </w:r>
      <w:r w:rsidR="00927F22">
        <w:rPr>
          <w:rFonts w:cs="Arial"/>
          <w:b/>
          <w:bCs/>
        </w:rPr>
        <w:t>ograniczenia w ruchu pociągów</w:t>
      </w:r>
      <w:r>
        <w:rPr>
          <w:rFonts w:cs="Arial"/>
          <w:b/>
        </w:rPr>
        <w:t xml:space="preserve">. </w:t>
      </w:r>
      <w:r w:rsidR="00BC5C80">
        <w:rPr>
          <w:rFonts w:cs="Arial"/>
          <w:b/>
        </w:rPr>
        <w:t xml:space="preserve">Praca wysokowydajnej oczyszczarki tłucznia to element </w:t>
      </w:r>
      <w:r w:rsidR="00312793" w:rsidRPr="00E7575E">
        <w:rPr>
          <w:rFonts w:cs="Arial"/>
          <w:b/>
        </w:rPr>
        <w:t>rewitaliz</w:t>
      </w:r>
      <w:r w:rsidR="00544475" w:rsidRPr="00E7575E">
        <w:rPr>
          <w:rFonts w:cs="Arial"/>
          <w:b/>
        </w:rPr>
        <w:t>acj</w:t>
      </w:r>
      <w:r w:rsidR="00E10AFD">
        <w:rPr>
          <w:rFonts w:cs="Arial"/>
          <w:b/>
        </w:rPr>
        <w:t>i</w:t>
      </w:r>
      <w:r w:rsidR="00312793" w:rsidRPr="00E7575E">
        <w:rPr>
          <w:rFonts w:cs="Arial"/>
          <w:b/>
        </w:rPr>
        <w:t xml:space="preserve"> magistral</w:t>
      </w:r>
      <w:r w:rsidR="00544475" w:rsidRPr="00E7575E">
        <w:rPr>
          <w:rFonts w:cs="Arial"/>
          <w:b/>
        </w:rPr>
        <w:t xml:space="preserve">i </w:t>
      </w:r>
      <w:r w:rsidR="00312793" w:rsidRPr="00E7575E">
        <w:rPr>
          <w:rFonts w:cs="Arial"/>
          <w:b/>
        </w:rPr>
        <w:t>Śląsk – Bałtyk</w:t>
      </w:r>
      <w:bookmarkStart w:id="1" w:name="_Hlk184636176"/>
      <w:r w:rsidR="00FA33E0">
        <w:rPr>
          <w:rFonts w:cs="Arial"/>
          <w:b/>
        </w:rPr>
        <w:t>, jedne</w:t>
      </w:r>
      <w:r w:rsidR="00E7500C">
        <w:rPr>
          <w:rFonts w:cs="Arial"/>
          <w:b/>
        </w:rPr>
        <w:t>go</w:t>
      </w:r>
      <w:r w:rsidR="00FA33E0">
        <w:rPr>
          <w:rFonts w:cs="Arial"/>
          <w:b/>
        </w:rPr>
        <w:t xml:space="preserve"> z najważniejszych</w:t>
      </w:r>
      <w:r w:rsidR="00E7500C">
        <w:rPr>
          <w:rFonts w:cs="Arial"/>
          <w:b/>
        </w:rPr>
        <w:t xml:space="preserve"> towarowych korytarzy kolejowych w kraju</w:t>
      </w:r>
      <w:r w:rsidR="00312793" w:rsidRPr="00E7575E">
        <w:rPr>
          <w:rFonts w:cs="Arial"/>
          <w:b/>
        </w:rPr>
        <w:t xml:space="preserve">. </w:t>
      </w:r>
      <w:r w:rsidR="00FA33E0" w:rsidRPr="00FA33E0">
        <w:rPr>
          <w:rFonts w:cs="Arial"/>
          <w:b/>
        </w:rPr>
        <w:t>Efektem</w:t>
      </w:r>
      <w:r w:rsidR="002C4EBB">
        <w:rPr>
          <w:rFonts w:cs="Arial"/>
          <w:b/>
        </w:rPr>
        <w:t xml:space="preserve"> inwestycji </w:t>
      </w:r>
      <w:r w:rsidR="00E7500C">
        <w:rPr>
          <w:rFonts w:cs="Arial"/>
          <w:b/>
        </w:rPr>
        <w:t>na linii nr 131</w:t>
      </w:r>
      <w:r w:rsidR="008D4F58">
        <w:rPr>
          <w:rFonts w:cs="Arial"/>
          <w:b/>
        </w:rPr>
        <w:t xml:space="preserve"> Chorzów Batory – Tczew </w:t>
      </w:r>
      <w:r w:rsidR="00FA33E0" w:rsidRPr="00FA33E0">
        <w:rPr>
          <w:rFonts w:cs="Arial"/>
          <w:b/>
        </w:rPr>
        <w:t xml:space="preserve">będzie sprawniejszy i szybszy przejazd </w:t>
      </w:r>
      <w:r w:rsidR="00E7500C">
        <w:rPr>
          <w:rFonts w:cs="Arial"/>
          <w:b/>
        </w:rPr>
        <w:t xml:space="preserve">ciężkich </w:t>
      </w:r>
      <w:r w:rsidR="00FA33E0" w:rsidRPr="00FA33E0">
        <w:rPr>
          <w:rFonts w:cs="Arial"/>
          <w:b/>
        </w:rPr>
        <w:t>pociągów</w:t>
      </w:r>
      <w:r w:rsidR="00E7500C">
        <w:rPr>
          <w:rFonts w:cs="Arial"/>
          <w:b/>
        </w:rPr>
        <w:t xml:space="preserve"> między trójmiejskimi portami a śląskim okręgiem przemysłowym</w:t>
      </w:r>
      <w:bookmarkEnd w:id="1"/>
      <w:r w:rsidR="002C4EBB">
        <w:rPr>
          <w:rFonts w:cs="Arial"/>
          <w:b/>
        </w:rPr>
        <w:t>.</w:t>
      </w:r>
    </w:p>
    <w:p w14:paraId="5494E419" w14:textId="506A6478" w:rsidR="00212CDC" w:rsidRDefault="00765B2C" w:rsidP="00293AFE">
      <w:pPr>
        <w:spacing w:line="360" w:lineRule="auto"/>
        <w:rPr>
          <w:rFonts w:cs="Arial"/>
        </w:rPr>
      </w:pPr>
      <w:r>
        <w:rPr>
          <w:rStyle w:val="Pogrubienie"/>
          <w:rFonts w:cs="Arial"/>
          <w:b w:val="0"/>
          <w:bCs w:val="0"/>
        </w:rPr>
        <w:t xml:space="preserve">Linia kolejowa nr 131 </w:t>
      </w:r>
      <w:r w:rsidR="00DE6481">
        <w:rPr>
          <w:rStyle w:val="Pogrubienie"/>
          <w:rFonts w:cs="Arial"/>
          <w:b w:val="0"/>
          <w:bCs w:val="0"/>
        </w:rPr>
        <w:t>m</w:t>
      </w:r>
      <w:r w:rsidR="00DE6481" w:rsidRPr="00B334B1">
        <w:rPr>
          <w:rFonts w:cs="Arial"/>
        </w:rPr>
        <w:t xml:space="preserve">a duże znaczenie </w:t>
      </w:r>
      <w:r w:rsidR="00DE6481">
        <w:rPr>
          <w:rStyle w:val="Pogrubienie"/>
          <w:rFonts w:cs="Arial"/>
          <w:b w:val="0"/>
          <w:bCs w:val="0"/>
        </w:rPr>
        <w:t xml:space="preserve">dla krajowego oraz </w:t>
      </w:r>
      <w:r w:rsidR="00DE6481" w:rsidRPr="00E15A80">
        <w:rPr>
          <w:rStyle w:val="Pogrubienie"/>
          <w:rFonts w:cs="Arial"/>
          <w:b w:val="0"/>
          <w:bCs w:val="0"/>
        </w:rPr>
        <w:t>międzynarodowego transportu towarowego</w:t>
      </w:r>
      <w:r w:rsidR="00DE6481">
        <w:rPr>
          <w:rStyle w:val="Pogrubienie"/>
          <w:rFonts w:cs="Arial"/>
          <w:b w:val="0"/>
          <w:bCs w:val="0"/>
        </w:rPr>
        <w:t>. Trasa</w:t>
      </w:r>
      <w:r w:rsidR="004A5F9A">
        <w:rPr>
          <w:rStyle w:val="Pogrubienie"/>
          <w:rFonts w:cs="Arial"/>
          <w:b w:val="0"/>
          <w:bCs w:val="0"/>
        </w:rPr>
        <w:t>, która przebiega przez woj. łódzkie</w:t>
      </w:r>
      <w:r w:rsidR="003B45D5">
        <w:rPr>
          <w:rStyle w:val="Pogrubienie"/>
          <w:rFonts w:cs="Arial"/>
          <w:b w:val="0"/>
          <w:bCs w:val="0"/>
        </w:rPr>
        <w:t>,</w:t>
      </w:r>
      <w:r w:rsidR="00DE6481">
        <w:rPr>
          <w:rStyle w:val="Pogrubienie"/>
          <w:rFonts w:cs="Arial"/>
          <w:b w:val="0"/>
          <w:bCs w:val="0"/>
        </w:rPr>
        <w:t xml:space="preserve"> </w:t>
      </w:r>
      <w:r w:rsidR="003515BE" w:rsidRPr="003515BE">
        <w:rPr>
          <w:rStyle w:val="Pogrubienie"/>
          <w:rFonts w:cs="Arial"/>
          <w:b w:val="0"/>
          <w:bCs w:val="0"/>
        </w:rPr>
        <w:t>łącz</w:t>
      </w:r>
      <w:r w:rsidR="003515BE">
        <w:rPr>
          <w:rStyle w:val="Pogrubienie"/>
          <w:rFonts w:cs="Arial"/>
          <w:b w:val="0"/>
          <w:bCs w:val="0"/>
        </w:rPr>
        <w:t>y</w:t>
      </w:r>
      <w:r w:rsidR="003515BE" w:rsidRPr="003515BE">
        <w:rPr>
          <w:rStyle w:val="Pogrubienie"/>
          <w:rFonts w:cs="Arial"/>
          <w:b w:val="0"/>
          <w:bCs w:val="0"/>
        </w:rPr>
        <w:t xml:space="preserve"> Górnośląski</w:t>
      </w:r>
      <w:r w:rsidR="003515BE">
        <w:rPr>
          <w:rStyle w:val="Pogrubienie"/>
          <w:rFonts w:cs="Arial"/>
          <w:b w:val="0"/>
          <w:bCs w:val="0"/>
        </w:rPr>
        <w:t xml:space="preserve"> i</w:t>
      </w:r>
      <w:r w:rsidR="003515BE" w:rsidRPr="003515BE">
        <w:rPr>
          <w:rStyle w:val="Pogrubienie"/>
          <w:rFonts w:cs="Arial"/>
          <w:b w:val="0"/>
          <w:bCs w:val="0"/>
        </w:rPr>
        <w:t xml:space="preserve"> Częstochowski Okręg Przemysłowy oraz Rybnicki Okręg Węglowy z węzłem kolejowym w Tczewie, a dalej z </w:t>
      </w:r>
      <w:r w:rsidR="0006798C">
        <w:rPr>
          <w:rStyle w:val="Pogrubienie"/>
          <w:rFonts w:cs="Arial"/>
          <w:b w:val="0"/>
          <w:bCs w:val="0"/>
        </w:rPr>
        <w:t>portami w Gdańsku i Gdyni</w:t>
      </w:r>
      <w:r w:rsidR="003515BE" w:rsidRPr="003515BE">
        <w:rPr>
          <w:rStyle w:val="Pogrubienie"/>
          <w:rFonts w:cs="Arial"/>
          <w:b w:val="0"/>
          <w:bCs w:val="0"/>
        </w:rPr>
        <w:t xml:space="preserve">. </w:t>
      </w:r>
      <w:r w:rsidR="00F461B6">
        <w:rPr>
          <w:rStyle w:val="Pogrubienie"/>
          <w:rFonts w:cs="Arial"/>
          <w:b w:val="0"/>
          <w:bCs w:val="0"/>
        </w:rPr>
        <w:t xml:space="preserve">Znajduje się w </w:t>
      </w:r>
      <w:r w:rsidR="00F461B6" w:rsidRPr="00E15A80">
        <w:rPr>
          <w:rStyle w:val="Pogrubienie"/>
          <w:rFonts w:cs="Arial"/>
          <w:b w:val="0"/>
          <w:bCs w:val="0"/>
        </w:rPr>
        <w:t>ważny</w:t>
      </w:r>
      <w:r w:rsidR="00F461B6">
        <w:rPr>
          <w:rStyle w:val="Pogrubienie"/>
          <w:rFonts w:cs="Arial"/>
          <w:b w:val="0"/>
          <w:bCs w:val="0"/>
        </w:rPr>
        <w:t>m</w:t>
      </w:r>
      <w:r w:rsidR="00F461B6" w:rsidRPr="00E15A80">
        <w:rPr>
          <w:rStyle w:val="Pogrubienie"/>
          <w:rFonts w:cs="Arial"/>
          <w:b w:val="0"/>
          <w:bCs w:val="0"/>
        </w:rPr>
        <w:t xml:space="preserve"> korytarz</w:t>
      </w:r>
      <w:r w:rsidR="00F461B6">
        <w:rPr>
          <w:rStyle w:val="Pogrubienie"/>
          <w:rFonts w:cs="Arial"/>
          <w:b w:val="0"/>
          <w:bCs w:val="0"/>
        </w:rPr>
        <w:t>u europejskiej</w:t>
      </w:r>
      <w:r w:rsidR="00F461B6" w:rsidRPr="00E15A80">
        <w:rPr>
          <w:rStyle w:val="Pogrubienie"/>
          <w:rFonts w:cs="Arial"/>
          <w:b w:val="0"/>
          <w:bCs w:val="0"/>
        </w:rPr>
        <w:t xml:space="preserve"> sieci TEN-T Bałtyk – Adriatyk</w:t>
      </w:r>
      <w:r w:rsidR="00F461B6">
        <w:rPr>
          <w:rStyle w:val="Pogrubienie"/>
          <w:rFonts w:cs="Arial"/>
          <w:b w:val="0"/>
          <w:bCs w:val="0"/>
        </w:rPr>
        <w:t>.</w:t>
      </w:r>
    </w:p>
    <w:p w14:paraId="634F1A9F" w14:textId="69BF5734" w:rsidR="00BE3617" w:rsidRDefault="00482515" w:rsidP="00E15A80">
      <w:pPr>
        <w:spacing w:line="360" w:lineRule="auto"/>
        <w:rPr>
          <w:rFonts w:cs="Arial"/>
        </w:rPr>
      </w:pPr>
      <w:r>
        <w:rPr>
          <w:rFonts w:cs="Arial"/>
        </w:rPr>
        <w:t>N</w:t>
      </w:r>
      <w:r w:rsidR="005A06E1" w:rsidRPr="00293AFE">
        <w:rPr>
          <w:rFonts w:cs="Arial"/>
        </w:rPr>
        <w:t xml:space="preserve">a odcinkach Zduńska Wola Karsznice – Poddębice oraz Karczyn – Inowrocław Rąbinek </w:t>
      </w:r>
      <w:r>
        <w:rPr>
          <w:rFonts w:cs="Arial"/>
        </w:rPr>
        <w:t xml:space="preserve">od października </w:t>
      </w:r>
      <w:r w:rsidR="00293AFE" w:rsidRPr="00293AFE">
        <w:rPr>
          <w:rFonts w:cs="Arial"/>
        </w:rPr>
        <w:t>rewitaliz</w:t>
      </w:r>
      <w:r w:rsidR="001C6BD9">
        <w:rPr>
          <w:rFonts w:cs="Arial"/>
        </w:rPr>
        <w:t>ujemy</w:t>
      </w:r>
      <w:r w:rsidR="00293AFE" w:rsidRPr="00293AFE">
        <w:rPr>
          <w:rFonts w:cs="Arial"/>
        </w:rPr>
        <w:t xml:space="preserve"> tor nr 2</w:t>
      </w:r>
      <w:r w:rsidR="00142AEA">
        <w:rPr>
          <w:rFonts w:cs="Arial"/>
        </w:rPr>
        <w:t xml:space="preserve">. </w:t>
      </w:r>
      <w:r w:rsidR="002360F9">
        <w:rPr>
          <w:rFonts w:cs="Arial"/>
        </w:rPr>
        <w:t>W listopadzie</w:t>
      </w:r>
      <w:r w:rsidR="00501F10">
        <w:rPr>
          <w:rFonts w:cs="Arial"/>
        </w:rPr>
        <w:t xml:space="preserve"> do robót przystąpiła </w:t>
      </w:r>
      <w:r w:rsidR="00E575A6">
        <w:rPr>
          <w:rFonts w:cs="Arial"/>
        </w:rPr>
        <w:t xml:space="preserve">nowoczesna </w:t>
      </w:r>
      <w:r w:rsidR="00501F10">
        <w:rPr>
          <w:rFonts w:cs="Arial"/>
        </w:rPr>
        <w:t>oczyszczarka tłucznia</w:t>
      </w:r>
      <w:r w:rsidR="009E79DA">
        <w:rPr>
          <w:rFonts w:cs="Arial"/>
        </w:rPr>
        <w:t xml:space="preserve">. </w:t>
      </w:r>
      <w:r w:rsidR="00A91894">
        <w:rPr>
          <w:rFonts w:cs="Arial"/>
        </w:rPr>
        <w:t>E</w:t>
      </w:r>
      <w:r w:rsidR="000B1657" w:rsidRPr="000B1657">
        <w:rPr>
          <w:rFonts w:cs="Arial"/>
        </w:rPr>
        <w:t>konomiczny i wydajny</w:t>
      </w:r>
      <w:r w:rsidR="00A91894">
        <w:rPr>
          <w:rFonts w:cs="Arial"/>
        </w:rPr>
        <w:t xml:space="preserve"> sprzęt zapewnia wysoką</w:t>
      </w:r>
      <w:r w:rsidR="000B1657" w:rsidRPr="000B1657">
        <w:rPr>
          <w:rFonts w:cs="Arial"/>
        </w:rPr>
        <w:t xml:space="preserve"> jakość i szybkość wykonywanych prac. </w:t>
      </w:r>
      <w:r w:rsidR="00A91894">
        <w:rPr>
          <w:rFonts w:cs="Arial"/>
        </w:rPr>
        <w:br/>
      </w:r>
      <w:r w:rsidR="00142AEA">
        <w:rPr>
          <w:rFonts w:cs="Arial"/>
        </w:rPr>
        <w:t xml:space="preserve">Prace, </w:t>
      </w:r>
      <w:r w:rsidR="00142AEA" w:rsidRPr="00293AFE">
        <w:rPr>
          <w:rFonts w:cs="Arial"/>
        </w:rPr>
        <w:t>w ograniczonym zakresie</w:t>
      </w:r>
      <w:r w:rsidR="00142AEA">
        <w:rPr>
          <w:rFonts w:cs="Arial"/>
        </w:rPr>
        <w:t xml:space="preserve">, obejmą również </w:t>
      </w:r>
      <w:r w:rsidR="005A06E1">
        <w:rPr>
          <w:rFonts w:cs="Arial"/>
        </w:rPr>
        <w:t xml:space="preserve">cztery </w:t>
      </w:r>
      <w:r w:rsidR="00293AFE" w:rsidRPr="00293AFE">
        <w:rPr>
          <w:rFonts w:cs="Arial"/>
        </w:rPr>
        <w:t>przyległ</w:t>
      </w:r>
      <w:r w:rsidR="00142AEA">
        <w:rPr>
          <w:rFonts w:cs="Arial"/>
        </w:rPr>
        <w:t>e</w:t>
      </w:r>
      <w:r w:rsidR="00293AFE" w:rsidRPr="00293AFE">
        <w:rPr>
          <w:rFonts w:cs="Arial"/>
        </w:rPr>
        <w:t xml:space="preserve"> łącznic</w:t>
      </w:r>
      <w:r w:rsidR="00142AEA">
        <w:rPr>
          <w:rFonts w:cs="Arial"/>
        </w:rPr>
        <w:t>e</w:t>
      </w:r>
      <w:r w:rsidR="00293AFE" w:rsidRPr="00293AFE">
        <w:rPr>
          <w:rFonts w:cs="Arial"/>
        </w:rPr>
        <w:t xml:space="preserve"> w okolicach Zduńskiej Woli i Inowrocławiu.</w:t>
      </w:r>
      <w:r w:rsidR="005A06E1">
        <w:rPr>
          <w:rFonts w:cs="Arial"/>
        </w:rPr>
        <w:t xml:space="preserve"> </w:t>
      </w:r>
      <w:r w:rsidR="00F832FB">
        <w:rPr>
          <w:rFonts w:cs="Arial"/>
        </w:rPr>
        <w:t>W sumie</w:t>
      </w:r>
      <w:r w:rsidR="00574BF2">
        <w:rPr>
          <w:rFonts w:cs="Arial"/>
        </w:rPr>
        <w:t xml:space="preserve"> </w:t>
      </w:r>
      <w:r w:rsidR="001C6BD9">
        <w:rPr>
          <w:rFonts w:cs="Arial"/>
        </w:rPr>
        <w:t>roboty</w:t>
      </w:r>
      <w:r w:rsidR="00E96665">
        <w:rPr>
          <w:rFonts w:cs="Arial"/>
        </w:rPr>
        <w:t xml:space="preserve"> obejmą </w:t>
      </w:r>
      <w:r w:rsidR="009E6C70">
        <w:rPr>
          <w:rFonts w:cs="Arial"/>
        </w:rPr>
        <w:t xml:space="preserve">ponad </w:t>
      </w:r>
      <w:r w:rsidR="00E96665">
        <w:rPr>
          <w:rFonts w:cs="Arial"/>
        </w:rPr>
        <w:t>50 km</w:t>
      </w:r>
      <w:r w:rsidR="001805EF">
        <w:rPr>
          <w:rFonts w:cs="Arial"/>
        </w:rPr>
        <w:t>, na który</w:t>
      </w:r>
      <w:r w:rsidR="005B6855">
        <w:rPr>
          <w:rFonts w:cs="Arial"/>
        </w:rPr>
        <w:t>ch</w:t>
      </w:r>
      <w:r w:rsidR="007F13C6">
        <w:rPr>
          <w:rFonts w:cs="Arial"/>
        </w:rPr>
        <w:t xml:space="preserve"> </w:t>
      </w:r>
      <w:r w:rsidR="00293AFE" w:rsidRPr="00293AFE">
        <w:rPr>
          <w:rFonts w:cs="Arial"/>
        </w:rPr>
        <w:t>wymi</w:t>
      </w:r>
      <w:r w:rsidR="001805EF">
        <w:rPr>
          <w:rFonts w:cs="Arial"/>
        </w:rPr>
        <w:t>enimy</w:t>
      </w:r>
      <w:r w:rsidR="00293AFE" w:rsidRPr="00293AFE">
        <w:rPr>
          <w:rFonts w:cs="Arial"/>
        </w:rPr>
        <w:t xml:space="preserve"> szyn</w:t>
      </w:r>
      <w:r w:rsidR="00D93031">
        <w:rPr>
          <w:rFonts w:cs="Arial"/>
        </w:rPr>
        <w:t>y,</w:t>
      </w:r>
      <w:r w:rsidR="00293AFE" w:rsidRPr="00293AFE">
        <w:rPr>
          <w:rFonts w:cs="Arial"/>
        </w:rPr>
        <w:t xml:space="preserve"> podkład</w:t>
      </w:r>
      <w:r w:rsidR="00D93031">
        <w:rPr>
          <w:rFonts w:cs="Arial"/>
        </w:rPr>
        <w:t>y i elementy</w:t>
      </w:r>
      <w:r w:rsidR="00D93031" w:rsidRPr="00D93031">
        <w:rPr>
          <w:rFonts w:cs="Arial"/>
        </w:rPr>
        <w:t xml:space="preserve"> </w:t>
      </w:r>
      <w:r w:rsidR="00D93031" w:rsidRPr="00293AFE">
        <w:rPr>
          <w:rFonts w:cs="Arial"/>
        </w:rPr>
        <w:t>sieci trakcyjnej</w:t>
      </w:r>
      <w:r w:rsidR="00293AFE" w:rsidRPr="00293AFE">
        <w:rPr>
          <w:rFonts w:cs="Arial"/>
        </w:rPr>
        <w:t xml:space="preserve">, </w:t>
      </w:r>
      <w:r w:rsidR="00D93031">
        <w:rPr>
          <w:rFonts w:cs="Arial"/>
        </w:rPr>
        <w:t>o</w:t>
      </w:r>
      <w:r w:rsidR="00293AFE" w:rsidRPr="00293AFE">
        <w:rPr>
          <w:rFonts w:cs="Arial"/>
        </w:rPr>
        <w:t>czy</w:t>
      </w:r>
      <w:r w:rsidR="00D93031">
        <w:rPr>
          <w:rFonts w:cs="Arial"/>
        </w:rPr>
        <w:t>ś</w:t>
      </w:r>
      <w:r w:rsidR="00293AFE" w:rsidRPr="00293AFE">
        <w:rPr>
          <w:rFonts w:cs="Arial"/>
        </w:rPr>
        <w:t>c</w:t>
      </w:r>
      <w:r w:rsidR="00D93031">
        <w:rPr>
          <w:rFonts w:cs="Arial"/>
        </w:rPr>
        <w:t>imy</w:t>
      </w:r>
      <w:r w:rsidR="00293AFE" w:rsidRPr="00293AFE">
        <w:rPr>
          <w:rFonts w:cs="Arial"/>
        </w:rPr>
        <w:t xml:space="preserve"> podsypk</w:t>
      </w:r>
      <w:r w:rsidR="00D93031">
        <w:rPr>
          <w:rFonts w:cs="Arial"/>
        </w:rPr>
        <w:t>ę oraz</w:t>
      </w:r>
      <w:r w:rsidR="00293AFE" w:rsidRPr="00293AFE">
        <w:rPr>
          <w:rFonts w:cs="Arial"/>
        </w:rPr>
        <w:t xml:space="preserve"> wzmocni</w:t>
      </w:r>
      <w:r w:rsidR="00D93031">
        <w:rPr>
          <w:rFonts w:cs="Arial"/>
        </w:rPr>
        <w:t>my</w:t>
      </w:r>
      <w:r w:rsidR="00293AFE" w:rsidRPr="00293AFE">
        <w:rPr>
          <w:rFonts w:cs="Arial"/>
        </w:rPr>
        <w:t xml:space="preserve"> podtorza</w:t>
      </w:r>
      <w:r w:rsidR="007A22BB">
        <w:rPr>
          <w:rFonts w:cs="Arial"/>
        </w:rPr>
        <w:t xml:space="preserve"> w wybranych lokalizacjach</w:t>
      </w:r>
      <w:r w:rsidR="00D8675A">
        <w:rPr>
          <w:rFonts w:cs="Arial"/>
        </w:rPr>
        <w:t>.</w:t>
      </w:r>
      <w:r w:rsidR="003E4D1F" w:rsidRPr="003E4D1F">
        <w:rPr>
          <w:rFonts w:cs="Arial"/>
        </w:rPr>
        <w:t xml:space="preserve"> </w:t>
      </w:r>
      <w:r w:rsidR="00D8675A">
        <w:rPr>
          <w:rFonts w:cs="Arial"/>
        </w:rPr>
        <w:t xml:space="preserve">Na </w:t>
      </w:r>
      <w:r w:rsidR="00D8675A" w:rsidRPr="00293AFE">
        <w:rPr>
          <w:rFonts w:cs="Arial"/>
        </w:rPr>
        <w:t xml:space="preserve">stacjach </w:t>
      </w:r>
      <w:r w:rsidR="00D8675A">
        <w:rPr>
          <w:rFonts w:cs="Arial"/>
        </w:rPr>
        <w:t xml:space="preserve">Otok, </w:t>
      </w:r>
      <w:r w:rsidR="00D8675A" w:rsidRPr="00293AFE">
        <w:rPr>
          <w:rFonts w:cs="Arial"/>
        </w:rPr>
        <w:t>Karczyn</w:t>
      </w:r>
      <w:r w:rsidR="00D8675A">
        <w:rPr>
          <w:rFonts w:cs="Arial"/>
        </w:rPr>
        <w:t xml:space="preserve">, </w:t>
      </w:r>
      <w:r w:rsidR="00D8675A" w:rsidRPr="00293AFE">
        <w:rPr>
          <w:rFonts w:cs="Arial"/>
        </w:rPr>
        <w:t>Inowrocław Rąbinek</w:t>
      </w:r>
      <w:r w:rsidR="00102581">
        <w:rPr>
          <w:rFonts w:cs="Arial"/>
        </w:rPr>
        <w:t xml:space="preserve"> i</w:t>
      </w:r>
      <w:r w:rsidR="00D8675A">
        <w:rPr>
          <w:rFonts w:cs="Arial"/>
        </w:rPr>
        <w:t xml:space="preserve"> Inowrocław </w:t>
      </w:r>
      <w:r w:rsidR="0085369C">
        <w:rPr>
          <w:rFonts w:cs="Arial"/>
        </w:rPr>
        <w:t>wyremontujemy pojedyncze</w:t>
      </w:r>
      <w:r w:rsidR="00D8675A" w:rsidRPr="00293AFE">
        <w:rPr>
          <w:rFonts w:cs="Arial"/>
        </w:rPr>
        <w:t xml:space="preserve"> rozjazd</w:t>
      </w:r>
      <w:r w:rsidR="00D8675A">
        <w:rPr>
          <w:rFonts w:cs="Arial"/>
        </w:rPr>
        <w:t>y</w:t>
      </w:r>
      <w:r w:rsidR="00D8675A" w:rsidRPr="00293AFE">
        <w:rPr>
          <w:rFonts w:cs="Arial"/>
        </w:rPr>
        <w:t>.</w:t>
      </w:r>
      <w:r w:rsidR="00D8675A">
        <w:rPr>
          <w:rFonts w:cs="Arial"/>
        </w:rPr>
        <w:t xml:space="preserve"> </w:t>
      </w:r>
      <w:r w:rsidR="00774819">
        <w:rPr>
          <w:rFonts w:cs="Arial"/>
        </w:rPr>
        <w:t>Dodatkowo w</w:t>
      </w:r>
      <w:r w:rsidR="00323167">
        <w:rPr>
          <w:rFonts w:cs="Arial"/>
        </w:rPr>
        <w:t xml:space="preserve"> Otok</w:t>
      </w:r>
      <w:r w:rsidR="00774819">
        <w:rPr>
          <w:rFonts w:cs="Arial"/>
        </w:rPr>
        <w:t>u</w:t>
      </w:r>
      <w:r w:rsidR="009E0C1E">
        <w:rPr>
          <w:rFonts w:cs="Arial"/>
        </w:rPr>
        <w:t xml:space="preserve"> i</w:t>
      </w:r>
      <w:r w:rsidR="00323167">
        <w:rPr>
          <w:rFonts w:cs="Arial"/>
        </w:rPr>
        <w:t xml:space="preserve"> Karczyn</w:t>
      </w:r>
      <w:r w:rsidR="00774819">
        <w:rPr>
          <w:rFonts w:cs="Arial"/>
        </w:rPr>
        <w:t>ie</w:t>
      </w:r>
      <w:r w:rsidR="00323167">
        <w:rPr>
          <w:rFonts w:cs="Arial"/>
        </w:rPr>
        <w:t xml:space="preserve"> zamont</w:t>
      </w:r>
      <w:r w:rsidR="00774819">
        <w:rPr>
          <w:rFonts w:cs="Arial"/>
        </w:rPr>
        <w:t>ujemy</w:t>
      </w:r>
      <w:r w:rsidR="00323167">
        <w:rPr>
          <w:rFonts w:cs="Arial"/>
        </w:rPr>
        <w:t xml:space="preserve"> elektryczne ogrzewani</w:t>
      </w:r>
      <w:r w:rsidR="00774819">
        <w:rPr>
          <w:rFonts w:cs="Arial"/>
        </w:rPr>
        <w:t xml:space="preserve">e </w:t>
      </w:r>
      <w:r w:rsidR="00323167">
        <w:rPr>
          <w:rFonts w:cs="Arial"/>
        </w:rPr>
        <w:t>rozjazdów</w:t>
      </w:r>
      <w:r w:rsidR="00C84C66">
        <w:t>, które z</w:t>
      </w:r>
      <w:r w:rsidR="0096443E">
        <w:rPr>
          <w:rFonts w:cs="Arial"/>
        </w:rPr>
        <w:t>apobiegn</w:t>
      </w:r>
      <w:r w:rsidR="00B74996">
        <w:rPr>
          <w:rFonts w:cs="Arial"/>
        </w:rPr>
        <w:t>ie</w:t>
      </w:r>
      <w:r w:rsidR="009E0C1E" w:rsidRPr="009E0C1E">
        <w:rPr>
          <w:rFonts w:cs="Arial"/>
        </w:rPr>
        <w:t xml:space="preserve"> oblodzeniu i zaśnieżeniu </w:t>
      </w:r>
      <w:r w:rsidR="00211827">
        <w:rPr>
          <w:rFonts w:cs="Arial"/>
        </w:rPr>
        <w:t>tego elementu toru</w:t>
      </w:r>
      <w:r w:rsidR="001A2C29">
        <w:rPr>
          <w:rFonts w:cs="Arial"/>
        </w:rPr>
        <w:t xml:space="preserve">. </w:t>
      </w:r>
      <w:r w:rsidR="003E3C8D">
        <w:rPr>
          <w:rFonts w:cs="Arial"/>
        </w:rPr>
        <w:t>Ponadto, w</w:t>
      </w:r>
      <w:r w:rsidR="001F206F">
        <w:rPr>
          <w:rFonts w:cs="Arial"/>
        </w:rPr>
        <w:t>zmocnione</w:t>
      </w:r>
      <w:r w:rsidR="00BE3617">
        <w:rPr>
          <w:rFonts w:cs="Arial"/>
        </w:rPr>
        <w:t xml:space="preserve"> </w:t>
      </w:r>
      <w:r w:rsidR="00C61663">
        <w:rPr>
          <w:rFonts w:cs="Arial"/>
        </w:rPr>
        <w:t>zostaną</w:t>
      </w:r>
      <w:r w:rsidR="00231DAF">
        <w:rPr>
          <w:rFonts w:cs="Arial"/>
        </w:rPr>
        <w:t xml:space="preserve"> 4 obiekty inżynieryjne (most, przepusty)</w:t>
      </w:r>
      <w:r w:rsidR="0063643C">
        <w:rPr>
          <w:rFonts w:cs="Arial"/>
        </w:rPr>
        <w:t xml:space="preserve">. </w:t>
      </w:r>
      <w:r w:rsidR="0063643C">
        <w:rPr>
          <w:rStyle w:val="Pogrubienie"/>
          <w:rFonts w:cs="Arial"/>
          <w:b w:val="0"/>
          <w:bCs w:val="0"/>
        </w:rPr>
        <w:t>P</w:t>
      </w:r>
      <w:r w:rsidR="00C61663" w:rsidRPr="00E15A80">
        <w:rPr>
          <w:rStyle w:val="Pogrubienie"/>
          <w:rFonts w:cs="Arial"/>
          <w:b w:val="0"/>
          <w:bCs w:val="0"/>
        </w:rPr>
        <w:t>oprawi</w:t>
      </w:r>
      <w:r w:rsidR="00C61663">
        <w:rPr>
          <w:rStyle w:val="Pogrubienie"/>
          <w:rFonts w:cs="Arial"/>
          <w:b w:val="0"/>
          <w:bCs w:val="0"/>
        </w:rPr>
        <w:t xml:space="preserve"> się</w:t>
      </w:r>
      <w:r w:rsidR="00C61663" w:rsidRPr="00E15A80">
        <w:rPr>
          <w:rStyle w:val="Pogrubienie"/>
          <w:rFonts w:cs="Arial"/>
          <w:b w:val="0"/>
          <w:bCs w:val="0"/>
        </w:rPr>
        <w:t xml:space="preserve"> </w:t>
      </w:r>
      <w:r w:rsidR="005E0DA7">
        <w:rPr>
          <w:rStyle w:val="Pogrubienie"/>
          <w:rFonts w:cs="Arial"/>
          <w:b w:val="0"/>
          <w:bCs w:val="0"/>
        </w:rPr>
        <w:t xml:space="preserve">też </w:t>
      </w:r>
      <w:r w:rsidR="00C61663" w:rsidRPr="00E15A80">
        <w:rPr>
          <w:rStyle w:val="Pogrubienie"/>
          <w:rFonts w:cs="Arial"/>
          <w:b w:val="0"/>
          <w:bCs w:val="0"/>
        </w:rPr>
        <w:t>bezpieczeństwo ruchu kolejowego</w:t>
      </w:r>
      <w:r w:rsidR="00C61663">
        <w:rPr>
          <w:rStyle w:val="Pogrubienie"/>
          <w:rFonts w:cs="Arial"/>
          <w:b w:val="0"/>
          <w:bCs w:val="0"/>
        </w:rPr>
        <w:t xml:space="preserve"> i drogowego</w:t>
      </w:r>
      <w:r w:rsidR="0063643C">
        <w:rPr>
          <w:rStyle w:val="Pogrubienie"/>
          <w:rFonts w:cs="Arial"/>
          <w:b w:val="0"/>
          <w:bCs w:val="0"/>
        </w:rPr>
        <w:t xml:space="preserve"> na 5 </w:t>
      </w:r>
      <w:r w:rsidR="0063643C" w:rsidRPr="00E15A80">
        <w:rPr>
          <w:rStyle w:val="Pogrubienie"/>
          <w:rFonts w:cs="Arial"/>
          <w:b w:val="0"/>
          <w:bCs w:val="0"/>
        </w:rPr>
        <w:t>przejazdach kolejow</w:t>
      </w:r>
      <w:r w:rsidR="0063643C">
        <w:rPr>
          <w:rStyle w:val="Pogrubienie"/>
          <w:rFonts w:cs="Arial"/>
          <w:b w:val="0"/>
          <w:bCs w:val="0"/>
        </w:rPr>
        <w:t>o-drogowych</w:t>
      </w:r>
      <w:r w:rsidR="00C61663">
        <w:rPr>
          <w:rStyle w:val="Pogrubienie"/>
          <w:rFonts w:cs="Arial"/>
          <w:b w:val="0"/>
          <w:bCs w:val="0"/>
        </w:rPr>
        <w:t>.</w:t>
      </w:r>
      <w:r w:rsidR="00362807">
        <w:rPr>
          <w:rStyle w:val="Pogrubienie"/>
          <w:rFonts w:cs="Arial"/>
          <w:b w:val="0"/>
          <w:bCs w:val="0"/>
        </w:rPr>
        <w:t xml:space="preserve"> </w:t>
      </w:r>
    </w:p>
    <w:p w14:paraId="20ACD7FF" w14:textId="1CF065AD" w:rsidR="00E15A80" w:rsidRPr="00E15A80" w:rsidRDefault="00E15A80" w:rsidP="00E15A80">
      <w:pPr>
        <w:spacing w:line="360" w:lineRule="auto"/>
        <w:rPr>
          <w:rStyle w:val="Pogrubienie"/>
          <w:rFonts w:cs="Arial"/>
          <w:b w:val="0"/>
          <w:bCs w:val="0"/>
        </w:rPr>
      </w:pPr>
      <w:r w:rsidRPr="00E15A80">
        <w:rPr>
          <w:rStyle w:val="Pogrubienie"/>
          <w:rFonts w:cs="Arial"/>
          <w:b w:val="0"/>
          <w:bCs w:val="0"/>
        </w:rPr>
        <w:t>Realizacja przedsięwzięcia skróci czas transportu towarów</w:t>
      </w:r>
      <w:r w:rsidR="00573F39">
        <w:rPr>
          <w:rStyle w:val="Pogrubienie"/>
          <w:rFonts w:cs="Arial"/>
          <w:b w:val="0"/>
          <w:bCs w:val="0"/>
        </w:rPr>
        <w:t xml:space="preserve"> </w:t>
      </w:r>
      <w:r w:rsidR="005535AD">
        <w:rPr>
          <w:rStyle w:val="Pogrubienie"/>
          <w:rFonts w:cs="Arial"/>
          <w:b w:val="0"/>
          <w:bCs w:val="0"/>
        </w:rPr>
        <w:t xml:space="preserve">między Zduńską Wolą Karsznicami a Inowrocławiem Rąbinkiem </w:t>
      </w:r>
      <w:r w:rsidR="00573F39">
        <w:rPr>
          <w:rStyle w:val="Pogrubienie"/>
          <w:rFonts w:cs="Arial"/>
          <w:b w:val="0"/>
          <w:bCs w:val="0"/>
        </w:rPr>
        <w:t xml:space="preserve">o około </w:t>
      </w:r>
      <w:r w:rsidR="001A2C29">
        <w:rPr>
          <w:rStyle w:val="Pogrubienie"/>
          <w:rFonts w:cs="Arial"/>
          <w:b w:val="0"/>
          <w:bCs w:val="0"/>
        </w:rPr>
        <w:t>20 minut</w:t>
      </w:r>
      <w:r w:rsidR="00573F39">
        <w:rPr>
          <w:rStyle w:val="Pogrubienie"/>
          <w:rFonts w:cs="Arial"/>
          <w:b w:val="0"/>
          <w:bCs w:val="0"/>
        </w:rPr>
        <w:t xml:space="preserve">. </w:t>
      </w:r>
      <w:r w:rsidR="00375B2E">
        <w:rPr>
          <w:rStyle w:val="Pogrubienie"/>
          <w:rFonts w:cs="Arial"/>
          <w:b w:val="0"/>
          <w:bCs w:val="0"/>
        </w:rPr>
        <w:t xml:space="preserve">Zwiększy </w:t>
      </w:r>
      <w:r>
        <w:rPr>
          <w:rStyle w:val="Pogrubienie"/>
          <w:rFonts w:cs="Arial"/>
          <w:b w:val="0"/>
          <w:bCs w:val="0"/>
        </w:rPr>
        <w:t>się</w:t>
      </w:r>
      <w:r w:rsidRPr="00E15A80">
        <w:rPr>
          <w:rStyle w:val="Pogrubienie"/>
          <w:rFonts w:cs="Arial"/>
          <w:b w:val="0"/>
          <w:bCs w:val="0"/>
        </w:rPr>
        <w:t xml:space="preserve"> przepustowość linii kolejowej, </w:t>
      </w:r>
      <w:r>
        <w:rPr>
          <w:rStyle w:val="Pogrubienie"/>
          <w:rFonts w:cs="Arial"/>
          <w:b w:val="0"/>
          <w:bCs w:val="0"/>
        </w:rPr>
        <w:t xml:space="preserve">a tym samym </w:t>
      </w:r>
      <w:r w:rsidRPr="00E15A80">
        <w:rPr>
          <w:rStyle w:val="Pogrubienie"/>
          <w:rFonts w:cs="Arial"/>
          <w:b w:val="0"/>
          <w:bCs w:val="0"/>
        </w:rPr>
        <w:t>częstotliwość i punktualność połączeń</w:t>
      </w:r>
      <w:r w:rsidR="00E7575E">
        <w:rPr>
          <w:rStyle w:val="Pogrubienie"/>
          <w:rFonts w:cs="Arial"/>
          <w:b w:val="0"/>
          <w:bCs w:val="0"/>
        </w:rPr>
        <w:t xml:space="preserve">. </w:t>
      </w:r>
      <w:r w:rsidR="00375B2E">
        <w:rPr>
          <w:rStyle w:val="Pogrubienie"/>
          <w:rFonts w:cs="Arial"/>
          <w:b w:val="0"/>
          <w:bCs w:val="0"/>
        </w:rPr>
        <w:t xml:space="preserve">Wzrośnie efektywność i </w:t>
      </w:r>
      <w:r w:rsidRPr="00E15A80">
        <w:rPr>
          <w:rStyle w:val="Pogrubienie"/>
          <w:rFonts w:cs="Arial"/>
          <w:b w:val="0"/>
          <w:bCs w:val="0"/>
        </w:rPr>
        <w:t>dostępność transportu kolejowego</w:t>
      </w:r>
      <w:r w:rsidR="00E7575E">
        <w:rPr>
          <w:rStyle w:val="Pogrubienie"/>
          <w:rFonts w:cs="Arial"/>
          <w:b w:val="0"/>
          <w:bCs w:val="0"/>
        </w:rPr>
        <w:t>.</w:t>
      </w:r>
      <w:r w:rsidR="001A2C29" w:rsidRPr="001A2C29">
        <w:rPr>
          <w:rFonts w:cs="Arial"/>
        </w:rPr>
        <w:t xml:space="preserve"> </w:t>
      </w:r>
    </w:p>
    <w:p w14:paraId="346684D4" w14:textId="12386822" w:rsidR="00E15A80" w:rsidRDefault="00E7575E" w:rsidP="00293AFE">
      <w:pPr>
        <w:spacing w:line="360" w:lineRule="auto"/>
        <w:rPr>
          <w:rFonts w:cs="Arial"/>
        </w:rPr>
      </w:pPr>
      <w:r>
        <w:rPr>
          <w:rFonts w:cs="Arial"/>
        </w:rPr>
        <w:t>Inwestycja jest realizowana w ramach projektu pn.</w:t>
      </w:r>
      <w:r w:rsidR="00F21887">
        <w:rPr>
          <w:rFonts w:cs="Arial"/>
        </w:rPr>
        <w:t xml:space="preserve"> </w:t>
      </w:r>
      <w:r w:rsidRPr="00293AFE">
        <w:rPr>
          <w:rFonts w:cs="Arial"/>
        </w:rPr>
        <w:t xml:space="preserve">„Prace na linii kolejowej nr 131 Chorzów Batory – Tczew na odcinku Zduńska Wola Karsznice – Inowrocław Rąbinek”, będącego częścią </w:t>
      </w:r>
      <w:r w:rsidR="005F05EA">
        <w:rPr>
          <w:rFonts w:cs="Arial"/>
        </w:rPr>
        <w:t xml:space="preserve">większego zdania pn. </w:t>
      </w:r>
      <w:r w:rsidRPr="00293AFE">
        <w:rPr>
          <w:rFonts w:cs="Arial"/>
        </w:rPr>
        <w:t>„Prace na wybranych odcinkach ciągu linii kolejowej C-E 65”</w:t>
      </w:r>
      <w:r w:rsidR="006F43FD">
        <w:rPr>
          <w:rFonts w:cs="Arial"/>
        </w:rPr>
        <w:t xml:space="preserve">. </w:t>
      </w:r>
      <w:r w:rsidR="00034B91">
        <w:rPr>
          <w:rFonts w:cs="Arial"/>
        </w:rPr>
        <w:br/>
      </w:r>
      <w:r w:rsidRPr="00293AFE">
        <w:rPr>
          <w:rFonts w:cs="Arial"/>
        </w:rPr>
        <w:lastRenderedPageBreak/>
        <w:t xml:space="preserve">Prace rozpoczęły się w październiku 2025 r. Ich zakończenie nastąpi w maju 2026 r. </w:t>
      </w:r>
      <w:r w:rsidR="00034B91">
        <w:rPr>
          <w:rFonts w:cs="Arial"/>
        </w:rPr>
        <w:br/>
      </w:r>
      <w:r w:rsidR="00F85C46">
        <w:rPr>
          <w:rFonts w:cs="Arial"/>
        </w:rPr>
        <w:t xml:space="preserve">Zadanie realizują </w:t>
      </w:r>
      <w:r w:rsidRPr="00293AFE">
        <w:rPr>
          <w:rFonts w:cs="Arial"/>
        </w:rPr>
        <w:t xml:space="preserve">firmy PPMT Sp. z o.o. oraz ZRK–DOM w Poznaniu Sp. z o.o. </w:t>
      </w:r>
      <w:r w:rsidR="00034B91">
        <w:rPr>
          <w:rFonts w:cs="Arial"/>
        </w:rPr>
        <w:br/>
      </w:r>
      <w:r w:rsidRPr="00293AFE">
        <w:rPr>
          <w:rFonts w:cs="Arial"/>
        </w:rPr>
        <w:t xml:space="preserve">Wartość kontraktu </w:t>
      </w:r>
      <w:r w:rsidR="006F43FD">
        <w:rPr>
          <w:rFonts w:cs="Arial"/>
        </w:rPr>
        <w:t xml:space="preserve">współfinansowanego ze środków </w:t>
      </w:r>
      <w:r w:rsidR="006F43FD" w:rsidRPr="00293AFE">
        <w:rPr>
          <w:rFonts w:cs="Arial"/>
        </w:rPr>
        <w:t>Krajowego Planu Odbudowy i Zwiększania Odporności</w:t>
      </w:r>
      <w:r w:rsidR="006F43FD">
        <w:rPr>
          <w:rFonts w:cs="Arial"/>
        </w:rPr>
        <w:t xml:space="preserve"> </w:t>
      </w:r>
      <w:r w:rsidRPr="00293AFE">
        <w:rPr>
          <w:rFonts w:cs="Arial"/>
        </w:rPr>
        <w:t>wynosi 175,3 mln zł netto</w:t>
      </w:r>
      <w:r>
        <w:rPr>
          <w:rFonts w:cs="Arial"/>
        </w:rPr>
        <w:t xml:space="preserve"> </w:t>
      </w:r>
      <w:r w:rsidRPr="00544475">
        <w:rPr>
          <w:rFonts w:cs="Arial"/>
        </w:rPr>
        <w:t>(215 718 037,10</w:t>
      </w:r>
      <w:r w:rsidRPr="00544475">
        <w:rPr>
          <w:rFonts w:cs="Arial"/>
          <w:b/>
          <w:bCs/>
        </w:rPr>
        <w:t xml:space="preserve"> </w:t>
      </w:r>
      <w:r>
        <w:rPr>
          <w:rFonts w:cs="Arial"/>
        </w:rPr>
        <w:t>mln zł</w:t>
      </w:r>
      <w:r w:rsidR="007A22BB">
        <w:rPr>
          <w:rFonts w:cs="Arial"/>
        </w:rPr>
        <w:t xml:space="preserve"> brutto</w:t>
      </w:r>
      <w:r>
        <w:rPr>
          <w:rFonts w:cs="Arial"/>
        </w:rPr>
        <w:t>).</w:t>
      </w:r>
    </w:p>
    <w:p w14:paraId="443B27BD" w14:textId="3744D1A2" w:rsidR="00CF63A9" w:rsidRPr="006D2E4F" w:rsidRDefault="00CF63A9" w:rsidP="00293AFE">
      <w:pPr>
        <w:spacing w:line="360" w:lineRule="auto"/>
        <w:rPr>
          <w:rStyle w:val="Pogrubienie"/>
          <w:rFonts w:cs="Arial"/>
          <w:b w:val="0"/>
          <w:bCs w:val="0"/>
        </w:rPr>
      </w:pPr>
      <w:r w:rsidRPr="006D2E4F">
        <w:rPr>
          <w:rStyle w:val="Pogrubienie"/>
          <w:rFonts w:cs="Arial"/>
          <w:b w:val="0"/>
          <w:bCs w:val="0"/>
        </w:rPr>
        <w:t>W ubiegłym latach prace na linii</w:t>
      </w:r>
      <w:r w:rsidR="00940983">
        <w:rPr>
          <w:rStyle w:val="Pogrubienie"/>
          <w:rFonts w:cs="Arial"/>
          <w:b w:val="0"/>
          <w:bCs w:val="0"/>
        </w:rPr>
        <w:t xml:space="preserve"> nr 131</w:t>
      </w:r>
      <w:r w:rsidRPr="006D2E4F">
        <w:rPr>
          <w:rStyle w:val="Pogrubienie"/>
          <w:rFonts w:cs="Arial"/>
          <w:b w:val="0"/>
          <w:bCs w:val="0"/>
        </w:rPr>
        <w:t xml:space="preserve"> objęły odcinek Kalina (Herby Nowe) </w:t>
      </w:r>
      <w:r w:rsidR="009E793E">
        <w:rPr>
          <w:rStyle w:val="Pogrubienie"/>
          <w:rFonts w:cs="Arial"/>
          <w:b w:val="0"/>
          <w:bCs w:val="0"/>
        </w:rPr>
        <w:t>–</w:t>
      </w:r>
      <w:r w:rsidRPr="006D2E4F">
        <w:rPr>
          <w:rStyle w:val="Pogrubienie"/>
          <w:rFonts w:cs="Arial"/>
          <w:b w:val="0"/>
          <w:bCs w:val="0"/>
        </w:rPr>
        <w:t xml:space="preserve"> Rusiec Łódzki – Zduńska Wola Karsznice. </w:t>
      </w:r>
      <w:r w:rsidR="00940983" w:rsidRPr="006D2E4F">
        <w:rPr>
          <w:rStyle w:val="Pogrubienie"/>
          <w:rFonts w:cs="Arial"/>
          <w:b w:val="0"/>
          <w:bCs w:val="0"/>
        </w:rPr>
        <w:t xml:space="preserve">W tym roku zakończy się modernizacja fragmentu linii 131 Chorzów Batory – Nakło Śląskie. </w:t>
      </w:r>
      <w:r w:rsidRPr="006D2E4F">
        <w:rPr>
          <w:rStyle w:val="Pogrubienie"/>
          <w:rFonts w:cs="Arial"/>
          <w:b w:val="0"/>
          <w:bCs w:val="0"/>
        </w:rPr>
        <w:t xml:space="preserve">Odcinki od </w:t>
      </w:r>
      <w:r w:rsidR="009E793E">
        <w:rPr>
          <w:rStyle w:val="Pogrubienie"/>
          <w:rFonts w:cs="Arial"/>
          <w:b w:val="0"/>
          <w:bCs w:val="0"/>
        </w:rPr>
        <w:t>Inowrocławia</w:t>
      </w:r>
      <w:r w:rsidRPr="006D2E4F">
        <w:rPr>
          <w:rStyle w:val="Pogrubienie"/>
          <w:rFonts w:cs="Arial"/>
          <w:b w:val="0"/>
          <w:bCs w:val="0"/>
        </w:rPr>
        <w:t xml:space="preserve"> do Tczewa są w trakcie projektowania.</w:t>
      </w:r>
    </w:p>
    <w:p w14:paraId="47B8AADE" w14:textId="77777777" w:rsidR="005F05EA" w:rsidRDefault="005F05EA" w:rsidP="00AA3685">
      <w:pPr>
        <w:spacing w:after="0" w:line="360" w:lineRule="auto"/>
        <w:rPr>
          <w:rStyle w:val="Pogrubienie"/>
          <w:rFonts w:cs="Arial"/>
        </w:rPr>
      </w:pPr>
    </w:p>
    <w:p w14:paraId="3BC7CC01" w14:textId="4E0C44CF" w:rsidR="00AA3685" w:rsidRDefault="00AA3685" w:rsidP="00AA36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EA2710" w14:textId="39657810" w:rsidR="00AA3685" w:rsidRPr="00DA6456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03E995D0" w14:textId="05C704FC" w:rsidR="00AA3685" w:rsidRDefault="001B6FE6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Zespół</w:t>
      </w:r>
      <w:r w:rsidR="00F8055C">
        <w:rPr>
          <w:rFonts w:cs="Arial"/>
          <w:noProof/>
        </w:rPr>
        <w:t xml:space="preserve"> </w:t>
      </w:r>
      <w:r w:rsidR="00AA3685" w:rsidRPr="00DA6456">
        <w:rPr>
          <w:rFonts w:cs="Arial"/>
          <w:noProof/>
        </w:rPr>
        <w:t>prasowy</w:t>
      </w:r>
    </w:p>
    <w:p w14:paraId="58DF8A1C" w14:textId="4C7A165A" w:rsidR="003B6CAD" w:rsidRPr="00DA6456" w:rsidRDefault="003B6CAD" w:rsidP="00AA3685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PKP Polskie Linie Kolejowe S.A.</w:t>
      </w:r>
    </w:p>
    <w:p w14:paraId="33250FED" w14:textId="77777777" w:rsidR="00AA3685" w:rsidRDefault="00AA3685" w:rsidP="00AA3685">
      <w:pPr>
        <w:spacing w:after="0" w:line="360" w:lineRule="auto"/>
        <w:rPr>
          <w:rFonts w:cs="Arial"/>
          <w:noProof/>
        </w:rPr>
      </w:pPr>
      <w:hyperlink r:id="rId8" w:history="1">
        <w:r w:rsidRPr="00CF0302">
          <w:rPr>
            <w:rStyle w:val="Hipercze"/>
            <w:rFonts w:cs="Arial"/>
            <w:noProof/>
          </w:rPr>
          <w:t>rzecznik@plk-sa.pl</w:t>
        </w:r>
      </w:hyperlink>
    </w:p>
    <w:p w14:paraId="2FE0B5E4" w14:textId="3904194A" w:rsidR="00AA3685" w:rsidRPr="00DA6456" w:rsidRDefault="00AA3685" w:rsidP="00AA3685">
      <w:pPr>
        <w:spacing w:after="0" w:line="360" w:lineRule="auto"/>
        <w:rPr>
          <w:rFonts w:cs="Arial"/>
          <w:noProof/>
        </w:rPr>
      </w:pPr>
      <w:r w:rsidRPr="00DA6456">
        <w:rPr>
          <w:rFonts w:cs="Arial"/>
          <w:noProof/>
        </w:rPr>
        <w:t xml:space="preserve">T: </w:t>
      </w:r>
      <w:r w:rsidR="005C68FB">
        <w:rPr>
          <w:rFonts w:cs="Arial"/>
          <w:noProof/>
        </w:rPr>
        <w:t xml:space="preserve"> 22 473 30 02</w:t>
      </w:r>
    </w:p>
    <w:p w14:paraId="5AAEA78B" w14:textId="77777777" w:rsidR="00AA3685" w:rsidRDefault="00AA3685" w:rsidP="00AA3685"/>
    <w:bookmarkEnd w:id="0"/>
    <w:p w14:paraId="7AF1811A" w14:textId="670A389F" w:rsidR="00C22107" w:rsidRPr="008776E8" w:rsidRDefault="00C22107" w:rsidP="009C32B4">
      <w:pPr>
        <w:spacing w:line="360" w:lineRule="auto"/>
        <w:rPr>
          <w:rFonts w:cs="Arial"/>
        </w:rPr>
      </w:pPr>
    </w:p>
    <w:sectPr w:rsidR="00C22107" w:rsidRPr="008776E8" w:rsidSect="00902C81">
      <w:headerReference w:type="first" r:id="rId9"/>
      <w:footerReference w:type="first" r:id="rId10"/>
      <w:pgSz w:w="11906" w:h="16838"/>
      <w:pgMar w:top="851" w:right="991" w:bottom="993" w:left="1134" w:header="709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F207" w14:textId="77777777" w:rsidR="00DD3742" w:rsidRDefault="00DD3742" w:rsidP="009D1AEB">
      <w:pPr>
        <w:spacing w:after="0" w:line="240" w:lineRule="auto"/>
      </w:pPr>
      <w:r>
        <w:separator/>
      </w:r>
    </w:p>
  </w:endnote>
  <w:endnote w:type="continuationSeparator" w:id="0">
    <w:p w14:paraId="50BBC9C6" w14:textId="77777777" w:rsidR="00DD3742" w:rsidRDefault="00DD374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EF4" w14:textId="5DFADE92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7597C182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75057" w:rsidRPr="00475057">
      <w:rPr>
        <w:rFonts w:cs="Arial"/>
        <w:color w:val="727271"/>
        <w:sz w:val="14"/>
        <w:szCs w:val="14"/>
      </w:rPr>
      <w:t>37.277.023.000,00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EA1D" w14:textId="77777777" w:rsidR="00DD3742" w:rsidRDefault="00DD3742" w:rsidP="009D1AEB">
      <w:pPr>
        <w:spacing w:after="0" w:line="240" w:lineRule="auto"/>
      </w:pPr>
      <w:r>
        <w:separator/>
      </w:r>
    </w:p>
  </w:footnote>
  <w:footnote w:type="continuationSeparator" w:id="0">
    <w:p w14:paraId="609776CF" w14:textId="77777777" w:rsidR="00DD3742" w:rsidRDefault="00DD374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700783587" name="Obraz 1700783587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965C81"/>
    <w:multiLevelType w:val="hybridMultilevel"/>
    <w:tmpl w:val="34FE7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352B"/>
    <w:multiLevelType w:val="hybridMultilevel"/>
    <w:tmpl w:val="01C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B3F50"/>
    <w:multiLevelType w:val="hybridMultilevel"/>
    <w:tmpl w:val="3DBE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4310">
    <w:abstractNumId w:val="1"/>
  </w:num>
  <w:num w:numId="2" w16cid:durableId="1526753230">
    <w:abstractNumId w:val="0"/>
  </w:num>
  <w:num w:numId="3" w16cid:durableId="422192088">
    <w:abstractNumId w:val="2"/>
  </w:num>
  <w:num w:numId="4" w16cid:durableId="1908688038">
    <w:abstractNumId w:val="4"/>
  </w:num>
  <w:num w:numId="5" w16cid:durableId="5767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BD3"/>
    <w:rsid w:val="00007E32"/>
    <w:rsid w:val="00022165"/>
    <w:rsid w:val="000239DF"/>
    <w:rsid w:val="00034B91"/>
    <w:rsid w:val="000353A8"/>
    <w:rsid w:val="00061158"/>
    <w:rsid w:val="00062DBB"/>
    <w:rsid w:val="0006798C"/>
    <w:rsid w:val="00071E6F"/>
    <w:rsid w:val="00082CE9"/>
    <w:rsid w:val="000865AB"/>
    <w:rsid w:val="000949C9"/>
    <w:rsid w:val="00096EC0"/>
    <w:rsid w:val="000A4177"/>
    <w:rsid w:val="000B1657"/>
    <w:rsid w:val="000B1BCF"/>
    <w:rsid w:val="000B2910"/>
    <w:rsid w:val="000B5979"/>
    <w:rsid w:val="000C0802"/>
    <w:rsid w:val="000E44EE"/>
    <w:rsid w:val="000F1EB8"/>
    <w:rsid w:val="000F57D7"/>
    <w:rsid w:val="00102581"/>
    <w:rsid w:val="00114A12"/>
    <w:rsid w:val="00114C1B"/>
    <w:rsid w:val="00126ADB"/>
    <w:rsid w:val="00142AEA"/>
    <w:rsid w:val="00165153"/>
    <w:rsid w:val="00171B04"/>
    <w:rsid w:val="001805EF"/>
    <w:rsid w:val="00183C7C"/>
    <w:rsid w:val="00191294"/>
    <w:rsid w:val="00193E6C"/>
    <w:rsid w:val="001A14C9"/>
    <w:rsid w:val="001A2C29"/>
    <w:rsid w:val="001B5BE3"/>
    <w:rsid w:val="001B6FE6"/>
    <w:rsid w:val="001C0AC5"/>
    <w:rsid w:val="001C42FD"/>
    <w:rsid w:val="001C6BD9"/>
    <w:rsid w:val="001D3DA5"/>
    <w:rsid w:val="001E00CF"/>
    <w:rsid w:val="001E0982"/>
    <w:rsid w:val="001E564E"/>
    <w:rsid w:val="001F1A75"/>
    <w:rsid w:val="001F206F"/>
    <w:rsid w:val="00205407"/>
    <w:rsid w:val="0021134A"/>
    <w:rsid w:val="00211827"/>
    <w:rsid w:val="00212CDC"/>
    <w:rsid w:val="00220CF3"/>
    <w:rsid w:val="00231DAF"/>
    <w:rsid w:val="00234856"/>
    <w:rsid w:val="002360F9"/>
    <w:rsid w:val="00236985"/>
    <w:rsid w:val="0024033B"/>
    <w:rsid w:val="0025457C"/>
    <w:rsid w:val="0026359C"/>
    <w:rsid w:val="002677AC"/>
    <w:rsid w:val="00273D2F"/>
    <w:rsid w:val="00274B2F"/>
    <w:rsid w:val="00276C02"/>
    <w:rsid w:val="002776DA"/>
    <w:rsid w:val="00277762"/>
    <w:rsid w:val="00280B40"/>
    <w:rsid w:val="00291328"/>
    <w:rsid w:val="00293AFE"/>
    <w:rsid w:val="00296303"/>
    <w:rsid w:val="002B1EBE"/>
    <w:rsid w:val="002B4C94"/>
    <w:rsid w:val="002C423C"/>
    <w:rsid w:val="002C4CD1"/>
    <w:rsid w:val="002C4EBB"/>
    <w:rsid w:val="002D5107"/>
    <w:rsid w:val="002D6567"/>
    <w:rsid w:val="002E6F32"/>
    <w:rsid w:val="002F6767"/>
    <w:rsid w:val="003005C4"/>
    <w:rsid w:val="00301612"/>
    <w:rsid w:val="00311E88"/>
    <w:rsid w:val="00312793"/>
    <w:rsid w:val="0031768D"/>
    <w:rsid w:val="00317B17"/>
    <w:rsid w:val="00323167"/>
    <w:rsid w:val="00323272"/>
    <w:rsid w:val="003236FB"/>
    <w:rsid w:val="003246CD"/>
    <w:rsid w:val="00324D36"/>
    <w:rsid w:val="00332266"/>
    <w:rsid w:val="00341ED7"/>
    <w:rsid w:val="00343567"/>
    <w:rsid w:val="003515BE"/>
    <w:rsid w:val="00351F4C"/>
    <w:rsid w:val="00353226"/>
    <w:rsid w:val="003563D6"/>
    <w:rsid w:val="00357263"/>
    <w:rsid w:val="0036084B"/>
    <w:rsid w:val="00362807"/>
    <w:rsid w:val="0036304F"/>
    <w:rsid w:val="003705BA"/>
    <w:rsid w:val="00375B2E"/>
    <w:rsid w:val="0038014C"/>
    <w:rsid w:val="003805BA"/>
    <w:rsid w:val="003922AF"/>
    <w:rsid w:val="003923E4"/>
    <w:rsid w:val="003A5AE9"/>
    <w:rsid w:val="003B45D5"/>
    <w:rsid w:val="003B6CAD"/>
    <w:rsid w:val="003C14CD"/>
    <w:rsid w:val="003C359C"/>
    <w:rsid w:val="003D1BDE"/>
    <w:rsid w:val="003E3C8D"/>
    <w:rsid w:val="003E4D1F"/>
    <w:rsid w:val="003E56C0"/>
    <w:rsid w:val="003E6EE6"/>
    <w:rsid w:val="003F6228"/>
    <w:rsid w:val="004026AB"/>
    <w:rsid w:val="00411C51"/>
    <w:rsid w:val="00416152"/>
    <w:rsid w:val="00416F23"/>
    <w:rsid w:val="0042075E"/>
    <w:rsid w:val="004274A2"/>
    <w:rsid w:val="00430781"/>
    <w:rsid w:val="004331D7"/>
    <w:rsid w:val="00453B89"/>
    <w:rsid w:val="00454CA7"/>
    <w:rsid w:val="00455106"/>
    <w:rsid w:val="00461418"/>
    <w:rsid w:val="004619FE"/>
    <w:rsid w:val="004649F8"/>
    <w:rsid w:val="004655B2"/>
    <w:rsid w:val="00466E9F"/>
    <w:rsid w:val="00472C11"/>
    <w:rsid w:val="00475057"/>
    <w:rsid w:val="00482515"/>
    <w:rsid w:val="004A47CE"/>
    <w:rsid w:val="004A4DAC"/>
    <w:rsid w:val="004A5F9A"/>
    <w:rsid w:val="004A6E3B"/>
    <w:rsid w:val="004B3D42"/>
    <w:rsid w:val="004B5909"/>
    <w:rsid w:val="004C121C"/>
    <w:rsid w:val="004C1AB1"/>
    <w:rsid w:val="004C5072"/>
    <w:rsid w:val="004C5A96"/>
    <w:rsid w:val="004D01CA"/>
    <w:rsid w:val="004D40F3"/>
    <w:rsid w:val="004E6577"/>
    <w:rsid w:val="004F04DF"/>
    <w:rsid w:val="00501F10"/>
    <w:rsid w:val="00531016"/>
    <w:rsid w:val="00534848"/>
    <w:rsid w:val="00541147"/>
    <w:rsid w:val="00541E8F"/>
    <w:rsid w:val="0054301E"/>
    <w:rsid w:val="00544475"/>
    <w:rsid w:val="00544E46"/>
    <w:rsid w:val="005457C2"/>
    <w:rsid w:val="00550D78"/>
    <w:rsid w:val="005535AD"/>
    <w:rsid w:val="00554B70"/>
    <w:rsid w:val="00557A3D"/>
    <w:rsid w:val="00573F39"/>
    <w:rsid w:val="00574BF2"/>
    <w:rsid w:val="00585D9C"/>
    <w:rsid w:val="005A06E1"/>
    <w:rsid w:val="005B0252"/>
    <w:rsid w:val="005B6855"/>
    <w:rsid w:val="005C68FB"/>
    <w:rsid w:val="005D28B0"/>
    <w:rsid w:val="005E0DA7"/>
    <w:rsid w:val="005F05EA"/>
    <w:rsid w:val="005F305F"/>
    <w:rsid w:val="005F4CE0"/>
    <w:rsid w:val="005F53BE"/>
    <w:rsid w:val="005F60E1"/>
    <w:rsid w:val="006075E6"/>
    <w:rsid w:val="006142E8"/>
    <w:rsid w:val="0062121A"/>
    <w:rsid w:val="0063625B"/>
    <w:rsid w:val="0063643C"/>
    <w:rsid w:val="00637E5D"/>
    <w:rsid w:val="00644B43"/>
    <w:rsid w:val="006479FF"/>
    <w:rsid w:val="00654311"/>
    <w:rsid w:val="00655546"/>
    <w:rsid w:val="00665D2E"/>
    <w:rsid w:val="00665E2F"/>
    <w:rsid w:val="00666A22"/>
    <w:rsid w:val="00671606"/>
    <w:rsid w:val="006731BA"/>
    <w:rsid w:val="00683EFF"/>
    <w:rsid w:val="00693AF4"/>
    <w:rsid w:val="006A357A"/>
    <w:rsid w:val="006A3D10"/>
    <w:rsid w:val="006A40AC"/>
    <w:rsid w:val="006C0191"/>
    <w:rsid w:val="006C6C1C"/>
    <w:rsid w:val="006D2E4F"/>
    <w:rsid w:val="006D7658"/>
    <w:rsid w:val="006E5B5F"/>
    <w:rsid w:val="006F0553"/>
    <w:rsid w:val="006F0FFE"/>
    <w:rsid w:val="006F1034"/>
    <w:rsid w:val="006F2CF5"/>
    <w:rsid w:val="006F43FD"/>
    <w:rsid w:val="006F576A"/>
    <w:rsid w:val="00702B10"/>
    <w:rsid w:val="007033C0"/>
    <w:rsid w:val="00711ED0"/>
    <w:rsid w:val="007201B6"/>
    <w:rsid w:val="0072577B"/>
    <w:rsid w:val="00746FFB"/>
    <w:rsid w:val="00765B2C"/>
    <w:rsid w:val="00774819"/>
    <w:rsid w:val="0077663D"/>
    <w:rsid w:val="007773CF"/>
    <w:rsid w:val="00782065"/>
    <w:rsid w:val="00793348"/>
    <w:rsid w:val="00796CFF"/>
    <w:rsid w:val="007A22BB"/>
    <w:rsid w:val="007A3F41"/>
    <w:rsid w:val="007B16F9"/>
    <w:rsid w:val="007C3DA2"/>
    <w:rsid w:val="007E2512"/>
    <w:rsid w:val="007E5CA8"/>
    <w:rsid w:val="007F13C6"/>
    <w:rsid w:val="007F3648"/>
    <w:rsid w:val="007F516E"/>
    <w:rsid w:val="00805F81"/>
    <w:rsid w:val="00806166"/>
    <w:rsid w:val="00813C59"/>
    <w:rsid w:val="008249D5"/>
    <w:rsid w:val="00831342"/>
    <w:rsid w:val="00832FBF"/>
    <w:rsid w:val="00834DA7"/>
    <w:rsid w:val="00842E68"/>
    <w:rsid w:val="00852E30"/>
    <w:rsid w:val="0085369C"/>
    <w:rsid w:val="00855309"/>
    <w:rsid w:val="00860074"/>
    <w:rsid w:val="00871D06"/>
    <w:rsid w:val="008723E6"/>
    <w:rsid w:val="00875329"/>
    <w:rsid w:val="008776E8"/>
    <w:rsid w:val="00891442"/>
    <w:rsid w:val="008A3CE9"/>
    <w:rsid w:val="008A544B"/>
    <w:rsid w:val="008B0ADD"/>
    <w:rsid w:val="008C2E81"/>
    <w:rsid w:val="008D4F58"/>
    <w:rsid w:val="008D6BFD"/>
    <w:rsid w:val="008E199F"/>
    <w:rsid w:val="008F6005"/>
    <w:rsid w:val="00902C81"/>
    <w:rsid w:val="00905955"/>
    <w:rsid w:val="009119E2"/>
    <w:rsid w:val="009151FA"/>
    <w:rsid w:val="009175B2"/>
    <w:rsid w:val="00920851"/>
    <w:rsid w:val="00927F22"/>
    <w:rsid w:val="00934550"/>
    <w:rsid w:val="00940983"/>
    <w:rsid w:val="00947A5A"/>
    <w:rsid w:val="009606FE"/>
    <w:rsid w:val="0096443E"/>
    <w:rsid w:val="00972927"/>
    <w:rsid w:val="00995F1C"/>
    <w:rsid w:val="009A759F"/>
    <w:rsid w:val="009B0681"/>
    <w:rsid w:val="009C1095"/>
    <w:rsid w:val="009C32B4"/>
    <w:rsid w:val="009C6ADE"/>
    <w:rsid w:val="009D1AEB"/>
    <w:rsid w:val="009E0C1E"/>
    <w:rsid w:val="009E556E"/>
    <w:rsid w:val="009E6998"/>
    <w:rsid w:val="009E6C70"/>
    <w:rsid w:val="009E793E"/>
    <w:rsid w:val="009E79DA"/>
    <w:rsid w:val="009F7917"/>
    <w:rsid w:val="00A03AC1"/>
    <w:rsid w:val="00A15AED"/>
    <w:rsid w:val="00A72176"/>
    <w:rsid w:val="00A735B9"/>
    <w:rsid w:val="00A7509C"/>
    <w:rsid w:val="00A75758"/>
    <w:rsid w:val="00A826E6"/>
    <w:rsid w:val="00A85C12"/>
    <w:rsid w:val="00A91894"/>
    <w:rsid w:val="00AA0A36"/>
    <w:rsid w:val="00AA0D5F"/>
    <w:rsid w:val="00AA3685"/>
    <w:rsid w:val="00AC2669"/>
    <w:rsid w:val="00AD4FED"/>
    <w:rsid w:val="00AE27B2"/>
    <w:rsid w:val="00AF0429"/>
    <w:rsid w:val="00AF0A66"/>
    <w:rsid w:val="00AF4F77"/>
    <w:rsid w:val="00AF7541"/>
    <w:rsid w:val="00B0777F"/>
    <w:rsid w:val="00B10A07"/>
    <w:rsid w:val="00B113FD"/>
    <w:rsid w:val="00B26E93"/>
    <w:rsid w:val="00B302E9"/>
    <w:rsid w:val="00B30999"/>
    <w:rsid w:val="00B31AAC"/>
    <w:rsid w:val="00B331CC"/>
    <w:rsid w:val="00B334B1"/>
    <w:rsid w:val="00B34EEA"/>
    <w:rsid w:val="00B42F6B"/>
    <w:rsid w:val="00B5178C"/>
    <w:rsid w:val="00B55BA7"/>
    <w:rsid w:val="00B64D69"/>
    <w:rsid w:val="00B672D3"/>
    <w:rsid w:val="00B71709"/>
    <w:rsid w:val="00B73FA4"/>
    <w:rsid w:val="00B74532"/>
    <w:rsid w:val="00B74996"/>
    <w:rsid w:val="00B82E14"/>
    <w:rsid w:val="00B83F2F"/>
    <w:rsid w:val="00B9382F"/>
    <w:rsid w:val="00BA6182"/>
    <w:rsid w:val="00BB56D7"/>
    <w:rsid w:val="00BC5C80"/>
    <w:rsid w:val="00BD5281"/>
    <w:rsid w:val="00BD71F8"/>
    <w:rsid w:val="00BE3617"/>
    <w:rsid w:val="00BF690A"/>
    <w:rsid w:val="00C0537A"/>
    <w:rsid w:val="00C1028B"/>
    <w:rsid w:val="00C15293"/>
    <w:rsid w:val="00C2113A"/>
    <w:rsid w:val="00C22107"/>
    <w:rsid w:val="00C33827"/>
    <w:rsid w:val="00C34BD6"/>
    <w:rsid w:val="00C41743"/>
    <w:rsid w:val="00C50EB6"/>
    <w:rsid w:val="00C57CB9"/>
    <w:rsid w:val="00C61663"/>
    <w:rsid w:val="00C65998"/>
    <w:rsid w:val="00C670DF"/>
    <w:rsid w:val="00C67E22"/>
    <w:rsid w:val="00C72932"/>
    <w:rsid w:val="00C84326"/>
    <w:rsid w:val="00C84C66"/>
    <w:rsid w:val="00CD075D"/>
    <w:rsid w:val="00CD1B2A"/>
    <w:rsid w:val="00CD2396"/>
    <w:rsid w:val="00CD35E1"/>
    <w:rsid w:val="00CE4FC3"/>
    <w:rsid w:val="00CF2E8B"/>
    <w:rsid w:val="00CF63A9"/>
    <w:rsid w:val="00CF76C5"/>
    <w:rsid w:val="00D149FC"/>
    <w:rsid w:val="00D34EFF"/>
    <w:rsid w:val="00D42765"/>
    <w:rsid w:val="00D44B3E"/>
    <w:rsid w:val="00D47B2B"/>
    <w:rsid w:val="00D64318"/>
    <w:rsid w:val="00D77502"/>
    <w:rsid w:val="00D8675A"/>
    <w:rsid w:val="00D92358"/>
    <w:rsid w:val="00D92812"/>
    <w:rsid w:val="00D93031"/>
    <w:rsid w:val="00DA0730"/>
    <w:rsid w:val="00DA0C56"/>
    <w:rsid w:val="00DA588D"/>
    <w:rsid w:val="00DC0A60"/>
    <w:rsid w:val="00DC51D3"/>
    <w:rsid w:val="00DD2D93"/>
    <w:rsid w:val="00DD3742"/>
    <w:rsid w:val="00DD53C7"/>
    <w:rsid w:val="00DE50C5"/>
    <w:rsid w:val="00DE6481"/>
    <w:rsid w:val="00DE6B76"/>
    <w:rsid w:val="00E004FA"/>
    <w:rsid w:val="00E00E51"/>
    <w:rsid w:val="00E02E4E"/>
    <w:rsid w:val="00E10AFD"/>
    <w:rsid w:val="00E1219A"/>
    <w:rsid w:val="00E15A80"/>
    <w:rsid w:val="00E22FBE"/>
    <w:rsid w:val="00E33A15"/>
    <w:rsid w:val="00E35A1E"/>
    <w:rsid w:val="00E44B82"/>
    <w:rsid w:val="00E46E7E"/>
    <w:rsid w:val="00E51DD8"/>
    <w:rsid w:val="00E55884"/>
    <w:rsid w:val="00E56B0F"/>
    <w:rsid w:val="00E575A6"/>
    <w:rsid w:val="00E659AE"/>
    <w:rsid w:val="00E7500C"/>
    <w:rsid w:val="00E7575E"/>
    <w:rsid w:val="00E84C4E"/>
    <w:rsid w:val="00E96665"/>
    <w:rsid w:val="00E96830"/>
    <w:rsid w:val="00EA458D"/>
    <w:rsid w:val="00EC2E97"/>
    <w:rsid w:val="00EC464F"/>
    <w:rsid w:val="00ED00F3"/>
    <w:rsid w:val="00ED5DD0"/>
    <w:rsid w:val="00ED7458"/>
    <w:rsid w:val="00EE5937"/>
    <w:rsid w:val="00EF54DB"/>
    <w:rsid w:val="00F10BF4"/>
    <w:rsid w:val="00F11163"/>
    <w:rsid w:val="00F11D21"/>
    <w:rsid w:val="00F15CA5"/>
    <w:rsid w:val="00F21887"/>
    <w:rsid w:val="00F248FE"/>
    <w:rsid w:val="00F34ACA"/>
    <w:rsid w:val="00F461B6"/>
    <w:rsid w:val="00F47F7F"/>
    <w:rsid w:val="00F56F26"/>
    <w:rsid w:val="00F638E3"/>
    <w:rsid w:val="00F644EB"/>
    <w:rsid w:val="00F716B6"/>
    <w:rsid w:val="00F8055C"/>
    <w:rsid w:val="00F832FB"/>
    <w:rsid w:val="00F85C46"/>
    <w:rsid w:val="00F85F26"/>
    <w:rsid w:val="00FA0B34"/>
    <w:rsid w:val="00FA33E0"/>
    <w:rsid w:val="00FC312C"/>
    <w:rsid w:val="00FC4E18"/>
    <w:rsid w:val="00FC59B1"/>
    <w:rsid w:val="00FD2BD2"/>
    <w:rsid w:val="00FD2BFF"/>
    <w:rsid w:val="00FD3B2C"/>
    <w:rsid w:val="00FD4123"/>
    <w:rsid w:val="00FE247A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  <w:style w:type="paragraph" w:customStyle="1" w:styleId="Default">
    <w:name w:val="Default"/>
    <w:rsid w:val="001C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C5A96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1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D4CA-7793-479C-9B23-42ECFC4F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podpisały kolejne umowy z KPO zwiększające bezpieczeństwo i prędkość na sieci kolejowej</vt:lpstr>
    </vt:vector>
  </TitlesOfParts>
  <Company>PKP PLK S.A.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Specjalistyczny sprzęt usprawni przewozy na magistrali Śląsk – Bałtyk</dc:title>
  <dc:subject/>
  <dc:creator>Rafal.Wilgusiak@plk-sa.pl</dc:creator>
  <cp:keywords/>
  <dc:description/>
  <cp:lastModifiedBy>Dudzińska Maria</cp:lastModifiedBy>
  <cp:revision>2</cp:revision>
  <dcterms:created xsi:type="dcterms:W3CDTF">2025-11-18T10:59:00Z</dcterms:created>
  <dcterms:modified xsi:type="dcterms:W3CDTF">2025-11-18T10:59:00Z</dcterms:modified>
</cp:coreProperties>
</file>