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468A496C" w:rsidR="00277762" w:rsidRPr="00D436F1" w:rsidRDefault="008B73CE" w:rsidP="009D1AEB">
      <w:pPr>
        <w:jc w:val="right"/>
        <w:rPr>
          <w:rFonts w:cs="Arial"/>
        </w:rPr>
      </w:pPr>
      <w:r w:rsidRPr="00D436F1">
        <w:rPr>
          <w:rFonts w:cs="Arial"/>
        </w:rPr>
        <w:t>Gdańsk</w:t>
      </w:r>
      <w:r w:rsidR="00205433" w:rsidRPr="00D436F1">
        <w:rPr>
          <w:rFonts w:cs="Arial"/>
        </w:rPr>
        <w:t xml:space="preserve">, </w:t>
      </w:r>
      <w:r w:rsidR="00760AAA" w:rsidRPr="00D436F1">
        <w:rPr>
          <w:rFonts w:cs="Arial"/>
        </w:rPr>
        <w:t>27</w:t>
      </w:r>
      <w:r w:rsidR="004C3008" w:rsidRPr="00D436F1">
        <w:rPr>
          <w:rFonts w:cs="Arial"/>
        </w:rPr>
        <w:t xml:space="preserve"> maja</w:t>
      </w:r>
      <w:r w:rsidR="000602CB" w:rsidRPr="00D436F1">
        <w:rPr>
          <w:rFonts w:cs="Arial"/>
        </w:rPr>
        <w:t xml:space="preserve"> </w:t>
      </w:r>
      <w:r w:rsidR="009A2226" w:rsidRPr="00D436F1">
        <w:rPr>
          <w:rFonts w:cs="Arial"/>
        </w:rPr>
        <w:t>202</w:t>
      </w:r>
      <w:r w:rsidR="00400529" w:rsidRPr="00D436F1">
        <w:rPr>
          <w:rFonts w:cs="Arial"/>
        </w:rPr>
        <w:t>5</w:t>
      </w:r>
      <w:r w:rsidR="009D1AEB" w:rsidRPr="00D436F1">
        <w:rPr>
          <w:rFonts w:cs="Arial"/>
        </w:rPr>
        <w:t xml:space="preserve"> r.</w:t>
      </w:r>
    </w:p>
    <w:p w14:paraId="70F8B4D6" w14:textId="370D4D41" w:rsidR="005943F9" w:rsidRPr="00B648AA" w:rsidRDefault="00533C60" w:rsidP="005D72A6">
      <w:pPr>
        <w:pStyle w:val="Nagwek1"/>
        <w:spacing w:before="0" w:after="160" w:line="360" w:lineRule="auto"/>
      </w:pPr>
      <w:r>
        <w:t>Nocą na trójmiejskich torach praca wre!</w:t>
      </w:r>
    </w:p>
    <w:p w14:paraId="7174CFEA" w14:textId="5488CB03" w:rsidR="005D72A6" w:rsidRPr="007B3D54" w:rsidRDefault="0052188E" w:rsidP="007B3D54">
      <w:pPr>
        <w:spacing w:line="360" w:lineRule="auto"/>
        <w:rPr>
          <w:b/>
        </w:rPr>
      </w:pPr>
      <w:r>
        <w:rPr>
          <w:b/>
        </w:rPr>
        <w:t xml:space="preserve">Pociągi między Gdańskiem a Gdynią przyśpieszą do 120 km/h po zakończeniu prac związanych z podbiciem toru. Specjalistyczne maszyny pracują na torach nocą, aby ograniczyć </w:t>
      </w:r>
      <w:r w:rsidRPr="00760AAA">
        <w:rPr>
          <w:b/>
        </w:rPr>
        <w:t>wpływ robót na ruch składów pasażerskich i towarowych. Wartość zadania to</w:t>
      </w:r>
      <w:r w:rsidR="00760AAA" w:rsidRPr="00760AAA">
        <w:rPr>
          <w:b/>
        </w:rPr>
        <w:t xml:space="preserve"> ponad</w:t>
      </w:r>
      <w:r w:rsidRPr="00760AAA">
        <w:rPr>
          <w:b/>
        </w:rPr>
        <w:t xml:space="preserve"> </w:t>
      </w:r>
      <w:r w:rsidR="00760AAA" w:rsidRPr="00760AAA">
        <w:rPr>
          <w:b/>
        </w:rPr>
        <w:t>5</w:t>
      </w:r>
      <w:r w:rsidRPr="00760AAA">
        <w:rPr>
          <w:b/>
        </w:rPr>
        <w:t xml:space="preserve"> mln zł netto ze środków własnych PKP Polskich Linii Kolejowych S.A. </w:t>
      </w:r>
    </w:p>
    <w:p w14:paraId="017CA845" w14:textId="5472E0FA" w:rsidR="0083223E" w:rsidRDefault="0083223E" w:rsidP="0083223E">
      <w:pPr>
        <w:spacing w:line="360" w:lineRule="auto"/>
      </w:pPr>
      <w:r>
        <w:t>Między Gdańskiem a Gdynią, na blisko 18-kilometrowym odcinku</w:t>
      </w:r>
      <w:r w:rsidR="0052188E">
        <w:t xml:space="preserve"> linii kolejowej nr 202 (Gdańsk Główny – Stargard)</w:t>
      </w:r>
      <w:r>
        <w:t xml:space="preserve">, realizujemy prace związane z </w:t>
      </w:r>
      <w:r w:rsidR="00760AAA">
        <w:t>regulacja położenia torów</w:t>
      </w:r>
      <w:r>
        <w:rPr>
          <w:rFonts w:cs="Arial"/>
        </w:rPr>
        <w:t xml:space="preserve">. </w:t>
      </w:r>
      <w:r>
        <w:t>W</w:t>
      </w:r>
      <w:r w:rsidR="008B73CE">
        <w:t xml:space="preserve"> </w:t>
      </w:r>
      <w:r>
        <w:t>tym celu wykorzystywany jest</w:t>
      </w:r>
      <w:r w:rsidR="008B73CE">
        <w:t xml:space="preserve"> zesp</w:t>
      </w:r>
      <w:r>
        <w:t>ół</w:t>
      </w:r>
      <w:r w:rsidR="008B73CE">
        <w:t xml:space="preserve"> do regulacji torów tzw. DPUS, złożony z trzech maszyn – podbijarki, dynamicznego stabilizatora toru oraz zgarniarki tłucznia.</w:t>
      </w:r>
      <w:r>
        <w:t xml:space="preserve"> W ramach zadania uzupełni</w:t>
      </w:r>
      <w:r w:rsidR="00760AAA">
        <w:t>ana jest także</w:t>
      </w:r>
      <w:r>
        <w:t xml:space="preserve"> podsypka tłuczniowa oraz regulowana sieć trakcyjna. </w:t>
      </w:r>
    </w:p>
    <w:p w14:paraId="0A5349AF" w14:textId="72AFEA20" w:rsidR="0052188E" w:rsidRDefault="0052188E" w:rsidP="0083223E">
      <w:pPr>
        <w:spacing w:line="360" w:lineRule="auto"/>
      </w:pPr>
      <w:r>
        <w:t xml:space="preserve">Aby ograniczyć wpływ prac na ruch pociągów, których w ciągu doby przez Trójmiasto przejeżdża </w:t>
      </w:r>
      <w:r w:rsidR="00760AAA">
        <w:t>nawet ponad 260</w:t>
      </w:r>
      <w:r w:rsidR="00760AAA" w:rsidRPr="00A3235B">
        <w:t>,</w:t>
      </w:r>
      <w:r w:rsidR="00760AAA">
        <w:rPr>
          <w:color w:val="FF0000"/>
        </w:rPr>
        <w:t xml:space="preserve"> </w:t>
      </w:r>
      <w:r>
        <w:t xml:space="preserve">zadanie realizowane jest w porze nocnej, bez wpływu na rozkład jazdy pociągów pasażerskich. </w:t>
      </w:r>
    </w:p>
    <w:p w14:paraId="1B1647F1" w14:textId="27CF2D2E" w:rsidR="00A422AF" w:rsidRDefault="0083223E" w:rsidP="0083223E">
      <w:pPr>
        <w:spacing w:line="360" w:lineRule="auto"/>
      </w:pPr>
      <w:r>
        <w:t xml:space="preserve">Efektem </w:t>
      </w:r>
      <w:r w:rsidR="0052188E">
        <w:t>robót</w:t>
      </w:r>
      <w:r>
        <w:t xml:space="preserve"> będzie zapewnienie sprawnego i bezpiecznego ruchu pociągów oraz zwiększenie ich prędkości ze 100 do 120 km/h</w:t>
      </w:r>
      <w:r w:rsidR="00760AAA">
        <w:t>, już od czerwcowej korekty rozkładu jazdy</w:t>
      </w:r>
      <w:r>
        <w:t>. Poprawiony zostanie stan techniczny nawierzchni</w:t>
      </w:r>
      <w:r w:rsidR="00760AAA">
        <w:t xml:space="preserve"> kolejowej</w:t>
      </w:r>
      <w:r>
        <w:t xml:space="preserve"> </w:t>
      </w:r>
      <w:r w:rsidR="0052188E">
        <w:t xml:space="preserve">i zagwarantowane dobre parametry infrastruktury na kolejne lata. </w:t>
      </w:r>
    </w:p>
    <w:p w14:paraId="3F49E25A" w14:textId="10C10F61" w:rsidR="0083223E" w:rsidRDefault="0083223E" w:rsidP="0083223E">
      <w:pPr>
        <w:spacing w:line="360" w:lineRule="auto"/>
      </w:pPr>
      <w:r>
        <w:t>Zakończenie zadania pn. „</w:t>
      </w:r>
      <w:r w:rsidRPr="0083223E">
        <w:rPr>
          <w:rFonts w:cs="Arial"/>
          <w:color w:val="000000"/>
          <w:shd w:val="clear" w:color="auto" w:fill="FFFFFF"/>
        </w:rPr>
        <w:t xml:space="preserve">Prace </w:t>
      </w:r>
      <w:r w:rsidRPr="00760AAA">
        <w:rPr>
          <w:rFonts w:cs="Arial"/>
          <w:shd w:val="clear" w:color="auto" w:fill="FFFFFF"/>
        </w:rPr>
        <w:t>utrzymaniowe na linii nr 202 wraz z poprawą parametrów eksploatacyjnych na odcinku Gdańsk Główny - Gdynia Chylonia”</w:t>
      </w:r>
      <w:r w:rsidRPr="00760AAA">
        <w:t xml:space="preserve"> planowane jest w połowie czerwca br. Prace o wartości </w:t>
      </w:r>
      <w:r w:rsidR="00760AAA" w:rsidRPr="00760AAA">
        <w:t>5,66</w:t>
      </w:r>
      <w:r w:rsidRPr="00760AAA">
        <w:t xml:space="preserve"> mln zł netto (</w:t>
      </w:r>
      <w:r w:rsidR="00760AAA" w:rsidRPr="00760AAA">
        <w:t>6,96</w:t>
      </w:r>
      <w:r w:rsidRPr="00760AAA">
        <w:t xml:space="preserve"> mln zł brutto)</w:t>
      </w:r>
      <w:r w:rsidR="00760AAA" w:rsidRPr="00760AAA">
        <w:t>, ze środków własnych PLK SA,</w:t>
      </w:r>
      <w:r w:rsidRPr="00760AAA">
        <w:t xml:space="preserve"> wykonuje </w:t>
      </w:r>
      <w:r w:rsidR="00760AAA" w:rsidRPr="00760AAA">
        <w:t xml:space="preserve">Pomorskie Przedsiębiorstwo Mechaniczno – Torowe Sp. z </w:t>
      </w:r>
      <w:proofErr w:type="spellStart"/>
      <w:r w:rsidR="00760AAA" w:rsidRPr="00760AAA">
        <w:t>o.o</w:t>
      </w:r>
      <w:proofErr w:type="spellEnd"/>
      <w:r w:rsidR="00760AAA" w:rsidRPr="00760AAA">
        <w:t xml:space="preserve"> w Gdańsku</w:t>
      </w:r>
      <w:r w:rsidRPr="00760AAA">
        <w:t xml:space="preserve">.  </w:t>
      </w:r>
    </w:p>
    <w:p w14:paraId="0E21AD7B" w14:textId="77777777" w:rsidR="0052188E" w:rsidRDefault="0052188E" w:rsidP="00B648AA">
      <w:pPr>
        <w:spacing w:after="0" w:line="360" w:lineRule="auto"/>
        <w:rPr>
          <w:rStyle w:val="Pogrubienie"/>
          <w:rFonts w:cs="Arial"/>
        </w:rPr>
      </w:pPr>
    </w:p>
    <w:p w14:paraId="6A3158B6" w14:textId="11D75D44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CBD5" w14:textId="77777777" w:rsidR="00796F52" w:rsidRDefault="00796F52" w:rsidP="009D1AEB">
      <w:pPr>
        <w:spacing w:after="0" w:line="240" w:lineRule="auto"/>
      </w:pPr>
      <w:r>
        <w:separator/>
      </w:r>
    </w:p>
  </w:endnote>
  <w:endnote w:type="continuationSeparator" w:id="0">
    <w:p w14:paraId="4029DD3B" w14:textId="77777777" w:rsidR="00796F52" w:rsidRDefault="00796F5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3B08BA8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6EA96E2" w14:textId="77777777" w:rsidR="004C3008" w:rsidRPr="00714D33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2C9374F" w:rsidR="00860074" w:rsidRPr="00860074" w:rsidRDefault="004C3008" w:rsidP="004C3008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1A14" w14:textId="77777777" w:rsidR="00796F52" w:rsidRDefault="00796F52" w:rsidP="009D1AEB">
      <w:pPr>
        <w:spacing w:after="0" w:line="240" w:lineRule="auto"/>
      </w:pPr>
      <w:r>
        <w:separator/>
      </w:r>
    </w:p>
  </w:footnote>
  <w:footnote w:type="continuationSeparator" w:id="0">
    <w:p w14:paraId="7966F318" w14:textId="77777777" w:rsidR="00796F52" w:rsidRDefault="00796F5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4C76"/>
    <w:rsid w:val="00056219"/>
    <w:rsid w:val="00056E94"/>
    <w:rsid w:val="000602CB"/>
    <w:rsid w:val="00062184"/>
    <w:rsid w:val="000701C5"/>
    <w:rsid w:val="00072424"/>
    <w:rsid w:val="00072994"/>
    <w:rsid w:val="00075452"/>
    <w:rsid w:val="00076292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E68E1"/>
    <w:rsid w:val="000F0F90"/>
    <w:rsid w:val="000F1E4F"/>
    <w:rsid w:val="00100B6C"/>
    <w:rsid w:val="00106CFB"/>
    <w:rsid w:val="0012155D"/>
    <w:rsid w:val="0012601E"/>
    <w:rsid w:val="0014543B"/>
    <w:rsid w:val="00146035"/>
    <w:rsid w:val="001571BC"/>
    <w:rsid w:val="00161921"/>
    <w:rsid w:val="00166CF8"/>
    <w:rsid w:val="00172EB7"/>
    <w:rsid w:val="001767B5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B4280"/>
    <w:rsid w:val="002B674A"/>
    <w:rsid w:val="002C67B4"/>
    <w:rsid w:val="002E3404"/>
    <w:rsid w:val="002F6767"/>
    <w:rsid w:val="00300D8C"/>
    <w:rsid w:val="00303B5A"/>
    <w:rsid w:val="00306C27"/>
    <w:rsid w:val="003166DC"/>
    <w:rsid w:val="00325E9D"/>
    <w:rsid w:val="00333A8D"/>
    <w:rsid w:val="00341B9D"/>
    <w:rsid w:val="0034430B"/>
    <w:rsid w:val="00355D46"/>
    <w:rsid w:val="00357A92"/>
    <w:rsid w:val="003621C9"/>
    <w:rsid w:val="003645B2"/>
    <w:rsid w:val="00371D37"/>
    <w:rsid w:val="003735C7"/>
    <w:rsid w:val="0039154D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400529"/>
    <w:rsid w:val="00401F21"/>
    <w:rsid w:val="0040389A"/>
    <w:rsid w:val="004061B3"/>
    <w:rsid w:val="00406478"/>
    <w:rsid w:val="004159CA"/>
    <w:rsid w:val="00421617"/>
    <w:rsid w:val="00440E35"/>
    <w:rsid w:val="00450285"/>
    <w:rsid w:val="0046358E"/>
    <w:rsid w:val="004672F7"/>
    <w:rsid w:val="0048677D"/>
    <w:rsid w:val="00491262"/>
    <w:rsid w:val="004A17DD"/>
    <w:rsid w:val="004B0488"/>
    <w:rsid w:val="004B2FB6"/>
    <w:rsid w:val="004C3008"/>
    <w:rsid w:val="004E203F"/>
    <w:rsid w:val="004E3D71"/>
    <w:rsid w:val="004E4F13"/>
    <w:rsid w:val="004E6ACA"/>
    <w:rsid w:val="005023E0"/>
    <w:rsid w:val="00502A8A"/>
    <w:rsid w:val="00505958"/>
    <w:rsid w:val="005073B5"/>
    <w:rsid w:val="0052188E"/>
    <w:rsid w:val="005218DE"/>
    <w:rsid w:val="00531FF3"/>
    <w:rsid w:val="00533C60"/>
    <w:rsid w:val="0053555A"/>
    <w:rsid w:val="00541B5B"/>
    <w:rsid w:val="00556193"/>
    <w:rsid w:val="005608E1"/>
    <w:rsid w:val="00567F1D"/>
    <w:rsid w:val="00574E82"/>
    <w:rsid w:val="00584938"/>
    <w:rsid w:val="00585E8D"/>
    <w:rsid w:val="00590FE5"/>
    <w:rsid w:val="005943F9"/>
    <w:rsid w:val="005A0778"/>
    <w:rsid w:val="005A243C"/>
    <w:rsid w:val="005A3333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35C0"/>
    <w:rsid w:val="00607A57"/>
    <w:rsid w:val="00610719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57561"/>
    <w:rsid w:val="00661830"/>
    <w:rsid w:val="00670868"/>
    <w:rsid w:val="00671E21"/>
    <w:rsid w:val="00686E7C"/>
    <w:rsid w:val="006875AE"/>
    <w:rsid w:val="00691002"/>
    <w:rsid w:val="00697638"/>
    <w:rsid w:val="006A61B9"/>
    <w:rsid w:val="006B107F"/>
    <w:rsid w:val="006B1136"/>
    <w:rsid w:val="006C6C1C"/>
    <w:rsid w:val="006E00F9"/>
    <w:rsid w:val="006E0515"/>
    <w:rsid w:val="006F02BE"/>
    <w:rsid w:val="006F1B75"/>
    <w:rsid w:val="00714090"/>
    <w:rsid w:val="007178D9"/>
    <w:rsid w:val="007317F6"/>
    <w:rsid w:val="00736FE4"/>
    <w:rsid w:val="007411C1"/>
    <w:rsid w:val="00742519"/>
    <w:rsid w:val="00760AAA"/>
    <w:rsid w:val="0077527D"/>
    <w:rsid w:val="00777D9F"/>
    <w:rsid w:val="00796F52"/>
    <w:rsid w:val="007B32D9"/>
    <w:rsid w:val="007B3D54"/>
    <w:rsid w:val="007C1108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4F8D"/>
    <w:rsid w:val="008267CE"/>
    <w:rsid w:val="0083223E"/>
    <w:rsid w:val="0083684F"/>
    <w:rsid w:val="00845512"/>
    <w:rsid w:val="00860074"/>
    <w:rsid w:val="00871BBB"/>
    <w:rsid w:val="0087606C"/>
    <w:rsid w:val="00876B2C"/>
    <w:rsid w:val="00881835"/>
    <w:rsid w:val="008832CE"/>
    <w:rsid w:val="0088348C"/>
    <w:rsid w:val="00883510"/>
    <w:rsid w:val="008863B4"/>
    <w:rsid w:val="00896F4D"/>
    <w:rsid w:val="008A7B5C"/>
    <w:rsid w:val="008B50A8"/>
    <w:rsid w:val="008B526C"/>
    <w:rsid w:val="008B73CE"/>
    <w:rsid w:val="008C3EDA"/>
    <w:rsid w:val="008C7307"/>
    <w:rsid w:val="008D5441"/>
    <w:rsid w:val="008D57C9"/>
    <w:rsid w:val="008E4FA6"/>
    <w:rsid w:val="008F3ECB"/>
    <w:rsid w:val="00903551"/>
    <w:rsid w:val="00906C33"/>
    <w:rsid w:val="00907C42"/>
    <w:rsid w:val="00910895"/>
    <w:rsid w:val="00914E22"/>
    <w:rsid w:val="009156B5"/>
    <w:rsid w:val="0091640E"/>
    <w:rsid w:val="0092135D"/>
    <w:rsid w:val="00922C69"/>
    <w:rsid w:val="00923244"/>
    <w:rsid w:val="00932B11"/>
    <w:rsid w:val="00951363"/>
    <w:rsid w:val="00965887"/>
    <w:rsid w:val="0096598B"/>
    <w:rsid w:val="00985E0A"/>
    <w:rsid w:val="0098703D"/>
    <w:rsid w:val="00990FF7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3235B"/>
    <w:rsid w:val="00A422AF"/>
    <w:rsid w:val="00A50313"/>
    <w:rsid w:val="00A523AA"/>
    <w:rsid w:val="00A55F5E"/>
    <w:rsid w:val="00A655C8"/>
    <w:rsid w:val="00A72B76"/>
    <w:rsid w:val="00A81615"/>
    <w:rsid w:val="00A81BA1"/>
    <w:rsid w:val="00A848FF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77A94"/>
    <w:rsid w:val="00B77D17"/>
    <w:rsid w:val="00B90F0C"/>
    <w:rsid w:val="00B9730F"/>
    <w:rsid w:val="00BA18F3"/>
    <w:rsid w:val="00BC4660"/>
    <w:rsid w:val="00BD66B1"/>
    <w:rsid w:val="00BD74B2"/>
    <w:rsid w:val="00BF077A"/>
    <w:rsid w:val="00BF26EF"/>
    <w:rsid w:val="00BF318E"/>
    <w:rsid w:val="00BF426A"/>
    <w:rsid w:val="00C022EB"/>
    <w:rsid w:val="00C03F3B"/>
    <w:rsid w:val="00C11E92"/>
    <w:rsid w:val="00C205F9"/>
    <w:rsid w:val="00C239CE"/>
    <w:rsid w:val="00C35071"/>
    <w:rsid w:val="00C46713"/>
    <w:rsid w:val="00C469F9"/>
    <w:rsid w:val="00C61088"/>
    <w:rsid w:val="00C77848"/>
    <w:rsid w:val="00C85628"/>
    <w:rsid w:val="00C908DA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3837"/>
    <w:rsid w:val="00D0444E"/>
    <w:rsid w:val="00D10060"/>
    <w:rsid w:val="00D1109B"/>
    <w:rsid w:val="00D129E8"/>
    <w:rsid w:val="00D149FC"/>
    <w:rsid w:val="00D211C8"/>
    <w:rsid w:val="00D22937"/>
    <w:rsid w:val="00D24CDA"/>
    <w:rsid w:val="00D24DDE"/>
    <w:rsid w:val="00D26970"/>
    <w:rsid w:val="00D27075"/>
    <w:rsid w:val="00D33813"/>
    <w:rsid w:val="00D37E1F"/>
    <w:rsid w:val="00D426F9"/>
    <w:rsid w:val="00D436F1"/>
    <w:rsid w:val="00D5268D"/>
    <w:rsid w:val="00D538DA"/>
    <w:rsid w:val="00D55254"/>
    <w:rsid w:val="00D56C12"/>
    <w:rsid w:val="00D65D68"/>
    <w:rsid w:val="00D70AD7"/>
    <w:rsid w:val="00D719F2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0762F"/>
    <w:rsid w:val="00E12785"/>
    <w:rsid w:val="00E13559"/>
    <w:rsid w:val="00E1441D"/>
    <w:rsid w:val="00E30F25"/>
    <w:rsid w:val="00E3458F"/>
    <w:rsid w:val="00E547CF"/>
    <w:rsid w:val="00E61250"/>
    <w:rsid w:val="00E62150"/>
    <w:rsid w:val="00E655CC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E6C29"/>
    <w:rsid w:val="00FE72EE"/>
    <w:rsid w:val="00FF0C04"/>
    <w:rsid w:val="00FF23DA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Nocą na trójmiejskich torach praca wre!</vt:lpstr>
    </vt:vector>
  </TitlesOfParts>
  <Company>PKP PLK S.A.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Nocą na trójmiejskich torach praca wre!</dc:title>
  <dc:subject/>
  <dc:creator>Przemyslaw.Zielinski2@plk-sa.pl</dc:creator>
  <cp:keywords/>
  <dc:description/>
  <cp:lastModifiedBy>Dudzińska Maria</cp:lastModifiedBy>
  <cp:revision>2</cp:revision>
  <dcterms:created xsi:type="dcterms:W3CDTF">2025-05-27T07:04:00Z</dcterms:created>
  <dcterms:modified xsi:type="dcterms:W3CDTF">2025-05-27T07:04:00Z</dcterms:modified>
</cp:coreProperties>
</file>