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21AEDAD6" w14:textId="77777777" w:rsidR="009D1AEB" w:rsidRDefault="009D1AEB" w:rsidP="009D1AEB"/>
    <w:p w14:paraId="00041590" w14:textId="77777777" w:rsidR="003C746C" w:rsidRPr="000F6B7E" w:rsidRDefault="003C746C" w:rsidP="003C746C">
      <w:pPr>
        <w:jc w:val="right"/>
        <w:rPr>
          <w:rFonts w:cstheme="minorHAnsi"/>
        </w:rPr>
      </w:pPr>
    </w:p>
    <w:p w14:paraId="37BBF860" w14:textId="77777777" w:rsidR="003C746C" w:rsidRPr="000F6B7E" w:rsidRDefault="003C746C" w:rsidP="003C746C">
      <w:pPr>
        <w:jc w:val="right"/>
        <w:rPr>
          <w:rFonts w:cstheme="minorHAnsi"/>
        </w:rPr>
      </w:pPr>
      <w:r>
        <w:rPr>
          <w:rFonts w:cstheme="minorHAnsi"/>
        </w:rPr>
        <w:t>Warszawa, 21 grudnia</w:t>
      </w:r>
      <w:r w:rsidRPr="000F6B7E">
        <w:rPr>
          <w:rFonts w:cstheme="minorHAnsi"/>
        </w:rPr>
        <w:t xml:space="preserve"> 2023 r.</w:t>
      </w:r>
    </w:p>
    <w:p w14:paraId="41344428" w14:textId="77777777" w:rsidR="003C746C" w:rsidRPr="00E353AB" w:rsidRDefault="003C746C" w:rsidP="00200BE8">
      <w:pPr>
        <w:pStyle w:val="Nagwek1"/>
        <w:spacing w:before="100" w:beforeAutospacing="1" w:after="100" w:afterAutospacing="1" w:line="360" w:lineRule="auto"/>
      </w:pPr>
      <w:r>
        <w:t>PLK SA gotowe</w:t>
      </w:r>
      <w:r w:rsidRPr="003D6DC0">
        <w:t xml:space="preserve"> na </w:t>
      </w:r>
      <w:r w:rsidRPr="0009594B">
        <w:t>podróże</w:t>
      </w:r>
      <w:r>
        <w:t xml:space="preserve"> w okresie świąteczno-noworocznym</w:t>
      </w:r>
    </w:p>
    <w:p w14:paraId="0D278C99" w14:textId="66C894F7" w:rsidR="003C746C" w:rsidRPr="003C746C" w:rsidRDefault="003C746C" w:rsidP="00200BE8">
      <w:pPr>
        <w:spacing w:before="100" w:beforeAutospacing="1" w:after="100" w:afterAutospacing="1" w:line="360" w:lineRule="auto"/>
        <w:rPr>
          <w:b/>
          <w:bCs/>
        </w:rPr>
      </w:pPr>
      <w:r w:rsidRPr="003C746C">
        <w:rPr>
          <w:b/>
          <w:bCs/>
        </w:rPr>
        <w:t xml:space="preserve">W okresie świąteczno-noworocznym zapewnione są bezpieczne i sprawne podróże koleją. Nad ruchem pociągów czuwają m.in. dyspozytorzy, dyżurni, dróżnicy PKP Polskich Linii Kolejowych S.A. W gotowości są służby techniczne. Zwiększona liczba patroli, monitorowanie obiektów kolejowych, wykorzystanie nowoczesnego sprzętu – to działania podejmowane w czasie Świąt przez Straż Ochrony Kolei.  </w:t>
      </w:r>
    </w:p>
    <w:p w14:paraId="414989CC" w14:textId="77777777" w:rsidR="003C746C" w:rsidRDefault="003C746C" w:rsidP="00200BE8">
      <w:pPr>
        <w:spacing w:before="100" w:beforeAutospacing="1" w:after="100" w:afterAutospacing="1" w:line="360" w:lineRule="auto"/>
        <w:rPr>
          <w:rFonts w:cs="Arial"/>
        </w:rPr>
      </w:pPr>
      <w:r w:rsidRPr="00E12BC7">
        <w:rPr>
          <w:rFonts w:cs="Arial"/>
        </w:rPr>
        <w:t>Zimowa organizacja nadzoru nad liniami kolejowymi ma zapewnić bezpieczne i sprawne podróże na Święta Bożego Narodzenia i Nowy Rok. Prowadzony jest stały monitoring pogody i dostosowana do niego odpowiednia gotowość służb.</w:t>
      </w:r>
    </w:p>
    <w:p w14:paraId="3D382423" w14:textId="77777777" w:rsidR="003C746C" w:rsidRPr="00A533A9" w:rsidRDefault="003C746C" w:rsidP="00200BE8">
      <w:pPr>
        <w:spacing w:before="100" w:beforeAutospacing="1" w:after="100" w:afterAutospacing="1" w:line="360" w:lineRule="auto"/>
        <w:rPr>
          <w:rFonts w:cs="Arial"/>
        </w:rPr>
      </w:pPr>
      <w:r w:rsidRPr="00E12BC7">
        <w:rPr>
          <w:rFonts w:cs="Arial"/>
        </w:rPr>
        <w:t xml:space="preserve">Dyspozytorzy PLK </w:t>
      </w:r>
      <w:r>
        <w:rPr>
          <w:rFonts w:cs="Arial"/>
        </w:rPr>
        <w:t xml:space="preserve">SA </w:t>
      </w:r>
      <w:r w:rsidRPr="00E12BC7">
        <w:rPr>
          <w:rFonts w:cs="Arial"/>
        </w:rPr>
        <w:t>przez całą dobę utrzymują kontakt z przewo</w:t>
      </w:r>
      <w:r>
        <w:rPr>
          <w:rFonts w:cs="Arial"/>
        </w:rPr>
        <w:t>źnikami i służbami technicznymi.</w:t>
      </w:r>
      <w:r w:rsidRPr="0009594B">
        <w:rPr>
          <w:rFonts w:cs="Arial"/>
        </w:rPr>
        <w:t xml:space="preserve"> W </w:t>
      </w:r>
      <w:r w:rsidRPr="00E12BC7">
        <w:rPr>
          <w:rFonts w:cs="Arial"/>
        </w:rPr>
        <w:t xml:space="preserve"> okresie świąteczno-noworocznym </w:t>
      </w:r>
      <w:r>
        <w:rPr>
          <w:rFonts w:cs="Arial"/>
        </w:rPr>
        <w:t xml:space="preserve">w gotowości </w:t>
      </w:r>
      <w:r w:rsidRPr="0009594B">
        <w:rPr>
          <w:rFonts w:cs="Arial"/>
        </w:rPr>
        <w:t xml:space="preserve">do pracy jest: </w:t>
      </w:r>
      <w:r w:rsidRPr="007852CD">
        <w:rPr>
          <w:rFonts w:cs="Arial"/>
        </w:rPr>
        <w:t xml:space="preserve">173 zespoły </w:t>
      </w:r>
      <w:r w:rsidRPr="0009594B">
        <w:rPr>
          <w:rFonts w:cs="Arial"/>
        </w:rPr>
        <w:t>szybkiego usuwania usterek i 18 zespołów kolejo</w:t>
      </w:r>
      <w:r>
        <w:rPr>
          <w:rFonts w:cs="Arial"/>
        </w:rPr>
        <w:t>wego ratownictwa technicznego oraz</w:t>
      </w:r>
      <w:r w:rsidRPr="0009594B">
        <w:rPr>
          <w:rFonts w:cs="Arial"/>
        </w:rPr>
        <w:t xml:space="preserve"> </w:t>
      </w:r>
      <w:r>
        <w:rPr>
          <w:rFonts w:cs="Arial"/>
        </w:rPr>
        <w:t>65</w:t>
      </w:r>
      <w:r w:rsidRPr="0009594B">
        <w:rPr>
          <w:rFonts w:cs="Arial"/>
        </w:rPr>
        <w:t xml:space="preserve"> pociągów sieciowych do usuwania awarii sieci trakcyjnej wyposażonych m.in. w urządzenia do odladzania sieci trakcyjnej oraz specjalne wzmocnione nakładki na pantografy do usuwania szro</w:t>
      </w:r>
      <w:r>
        <w:rPr>
          <w:rFonts w:cs="Arial"/>
        </w:rPr>
        <w:t xml:space="preserve">nu/szadzi z przewodów jezdnych. Zasłony przeciwśnieżne </w:t>
      </w:r>
      <w:r w:rsidRPr="0009594B">
        <w:rPr>
          <w:rFonts w:cs="Arial"/>
        </w:rPr>
        <w:t xml:space="preserve">ograniczające zawiewanie śniegu na tory </w:t>
      </w:r>
      <w:r>
        <w:rPr>
          <w:rFonts w:cs="Arial"/>
        </w:rPr>
        <w:t>ustawiono</w:t>
      </w:r>
      <w:r w:rsidRPr="0009594B">
        <w:rPr>
          <w:rFonts w:cs="Arial"/>
        </w:rPr>
        <w:t xml:space="preserve"> na 824 km linii kolejowych.</w:t>
      </w:r>
      <w:r>
        <w:rPr>
          <w:rFonts w:cs="Arial"/>
        </w:rPr>
        <w:t xml:space="preserve"> </w:t>
      </w:r>
      <w:r w:rsidRPr="00C22C78">
        <w:rPr>
          <w:rFonts w:cs="Arial"/>
        </w:rPr>
        <w:t xml:space="preserve">Prowadzone są prace mające na celu zabezpieczenie sieci trakcyjnej na okoliczność wystąpienia opadów marznących i </w:t>
      </w:r>
      <w:proofErr w:type="spellStart"/>
      <w:r w:rsidRPr="00C22C78">
        <w:rPr>
          <w:rFonts w:cs="Arial"/>
        </w:rPr>
        <w:t>oblodzeń</w:t>
      </w:r>
      <w:proofErr w:type="spellEnd"/>
      <w:r w:rsidRPr="00C22C78">
        <w:rPr>
          <w:rFonts w:cs="Arial"/>
        </w:rPr>
        <w:t xml:space="preserve">. W szczycie przewozów pasażerskich zaplanowane jest zamówienie lokomotyw </w:t>
      </w:r>
      <w:r>
        <w:rPr>
          <w:rFonts w:cs="Arial"/>
        </w:rPr>
        <w:t>osłonowych</w:t>
      </w:r>
      <w:r w:rsidRPr="00C22C78">
        <w:rPr>
          <w:rFonts w:cs="Arial"/>
        </w:rPr>
        <w:t xml:space="preserve"> na wypadek awarii lub usterki taboru lub urządzeń infrastruktury kolejowej.</w:t>
      </w:r>
    </w:p>
    <w:p w14:paraId="2DCF2211" w14:textId="77777777" w:rsidR="003C746C" w:rsidRDefault="003C746C" w:rsidP="00200BE8">
      <w:pPr>
        <w:pStyle w:val="Nagwek2"/>
        <w:spacing w:before="100" w:beforeAutospacing="1" w:after="100" w:afterAutospacing="1" w:line="360" w:lineRule="auto"/>
      </w:pPr>
      <w:r>
        <w:t xml:space="preserve">Bezpieczna podróż </w:t>
      </w:r>
    </w:p>
    <w:p w14:paraId="7E5AA75C" w14:textId="341A2D2B" w:rsidR="003C746C" w:rsidRPr="001C1222" w:rsidRDefault="003C746C" w:rsidP="00200BE8">
      <w:pPr>
        <w:spacing w:before="100" w:beforeAutospacing="1" w:after="100" w:afterAutospacing="1" w:line="360" w:lineRule="auto"/>
      </w:pPr>
      <w:r w:rsidRPr="001C1222">
        <w:t xml:space="preserve">Nad bezpieczeństwem podróżnych na dworcach, stacjach i w pociągach w okresie </w:t>
      </w:r>
      <w:r>
        <w:t>świąteczno-noworocznym</w:t>
      </w:r>
      <w:r w:rsidRPr="001C1222">
        <w:t xml:space="preserve"> będzie czuwać </w:t>
      </w:r>
      <w:r w:rsidRPr="00962148">
        <w:t xml:space="preserve">blisko 3 tysiące </w:t>
      </w:r>
      <w:r>
        <w:t xml:space="preserve">funkcjonariuszy </w:t>
      </w:r>
      <w:r w:rsidRPr="001C1222">
        <w:t xml:space="preserve">Straży Ochrony Kolei, wspieranych przez Policję, Straż Graniczną i inne służby odpowiedzialne za bezpieczeństwo publiczne. W dobie będzie zabezpieczać obszar kolejowy średnio </w:t>
      </w:r>
      <w:r w:rsidRPr="0062187C">
        <w:rPr>
          <w:color w:val="000000" w:themeColor="text1"/>
        </w:rPr>
        <w:t>400 patroli SOK</w:t>
      </w:r>
      <w:r>
        <w:t xml:space="preserve"> (czyli ponad 800 funkcjonariuszy). </w:t>
      </w:r>
      <w:r w:rsidRPr="0062187C">
        <w:t xml:space="preserve"> </w:t>
      </w:r>
      <w:r w:rsidRPr="001C1222">
        <w:t xml:space="preserve">Dodatkowe patrole pojawią się w </w:t>
      </w:r>
      <w:r w:rsidRPr="0062187C">
        <w:rPr>
          <w:color w:val="000000" w:themeColor="text1"/>
        </w:rPr>
        <w:t>około 600 pasażerskich</w:t>
      </w:r>
      <w:r w:rsidRPr="001C1222">
        <w:t>. Funkcjonariusze obecni będą również na szlakach kolejowych, w rejonach przejazdów kolejowo-drogowych, gdzie zadbają o bezpieczeństwo kierowców i pieszych. Pracę funkcjonariuszy będzie wspierać ok</w:t>
      </w:r>
      <w:r w:rsidRPr="0062187C">
        <w:rPr>
          <w:color w:val="000000" w:themeColor="text1"/>
        </w:rPr>
        <w:t xml:space="preserve">oło 60 psów </w:t>
      </w:r>
      <w:r w:rsidRPr="001C1222">
        <w:t xml:space="preserve">służbowych oraz specjalistyczne sprzęty, m.in. Mobilne Centra Monitoringu, </w:t>
      </w:r>
      <w:proofErr w:type="spellStart"/>
      <w:r w:rsidRPr="001C1222">
        <w:t>termowizory</w:t>
      </w:r>
      <w:proofErr w:type="spellEnd"/>
      <w:r w:rsidRPr="001C1222">
        <w:t xml:space="preserve">, </w:t>
      </w:r>
      <w:r w:rsidRPr="001C1222">
        <w:lastRenderedPageBreak/>
        <w:t>noktowizory oraz lornetki.</w:t>
      </w:r>
      <w:r w:rsidRPr="00962148">
        <w:t xml:space="preserve"> Działania funkcjonariuszy będą odbywać się również po cywilnemu z wykorzystaniem grup operacyjno-interwencyjnych przeznaczonych do wykonywania zadań specjalnych zapobiegającym przestępstwom i wykroczeniom na obszarach kolejowych.</w:t>
      </w:r>
    </w:p>
    <w:p w14:paraId="76D375AC" w14:textId="77777777" w:rsidR="003C746C" w:rsidRPr="0009594B" w:rsidRDefault="003C746C" w:rsidP="00200BE8">
      <w:pPr>
        <w:spacing w:before="100" w:beforeAutospacing="1" w:after="100" w:afterAutospacing="1" w:line="360" w:lineRule="auto"/>
        <w:rPr>
          <w:rFonts w:cs="Arial"/>
        </w:rPr>
      </w:pPr>
      <w:r w:rsidRPr="0009594B">
        <w:rPr>
          <w:rFonts w:cs="Arial"/>
        </w:rPr>
        <w:t xml:space="preserve">Całodobowy numer alarmowy SOK (22 474 00 00) pozostaje dostępny dla zgłaszania informacji o zagrożeniach na obszarze kolejowym. Straż Ochrony Kolei apeluje do wszystkich osób przebywających na obszarze kolejowym o rozwagę, rozsądek i zachowanie szczególnej ostrożności oraz o niepozostawianie swojego bagażu bez opieki.  </w:t>
      </w:r>
    </w:p>
    <w:p w14:paraId="29562E10" w14:textId="77777777" w:rsidR="003C746C" w:rsidRDefault="003C746C" w:rsidP="00200BE8">
      <w:pPr>
        <w:pStyle w:val="Nagwek2"/>
      </w:pPr>
      <w:r>
        <w:t>Wsparcie</w:t>
      </w:r>
      <w:r w:rsidRPr="0009594B">
        <w:t xml:space="preserve"> dla pasażerów</w:t>
      </w:r>
    </w:p>
    <w:p w14:paraId="6A31E8E9" w14:textId="77777777" w:rsidR="003C746C" w:rsidRDefault="003C746C" w:rsidP="00200BE8">
      <w:pPr>
        <w:spacing w:before="100" w:beforeAutospacing="1" w:after="100" w:afterAutospacing="1" w:line="360" w:lineRule="auto"/>
        <w:rPr>
          <w:rFonts w:cs="Arial"/>
        </w:rPr>
      </w:pPr>
      <w:r w:rsidRPr="0009594B">
        <w:rPr>
          <w:rFonts w:cs="Arial"/>
        </w:rPr>
        <w:t xml:space="preserve">W trosce o dobrą podróż, Centrum Wsparcia Klienta działa całodobowo, zapewniając podróżnym kompleksowe wsparcie na każdym etapie podróży. </w:t>
      </w:r>
      <w:r w:rsidRPr="00962148">
        <w:rPr>
          <w:rFonts w:cs="Arial"/>
        </w:rPr>
        <w:t xml:space="preserve">W przypadku utrudnień spowodowanych m.in. niekorzystnymi warunkami atmosferycznymi CWK organizuje dojazd podróżnych do stacji docelowej, zapewnienie poczęstunku czy noclegu. Pracownicy CWK współpracują z obsługą składów pasażerskich. </w:t>
      </w:r>
    </w:p>
    <w:p w14:paraId="17C12F54" w14:textId="77777777" w:rsidR="003C746C" w:rsidRPr="00962148" w:rsidRDefault="003C746C" w:rsidP="00200BE8">
      <w:pPr>
        <w:pStyle w:val="Nagwek2"/>
        <w:spacing w:before="100" w:beforeAutospacing="1" w:after="100" w:afterAutospacing="1" w:line="360" w:lineRule="auto"/>
      </w:pPr>
      <w:r w:rsidRPr="00962148">
        <w:t>Warto sprawdzić rozkład jazdy</w:t>
      </w:r>
    </w:p>
    <w:p w14:paraId="69416694" w14:textId="77777777" w:rsidR="003C746C" w:rsidRPr="00962148" w:rsidRDefault="003C746C" w:rsidP="00200BE8">
      <w:pPr>
        <w:spacing w:before="100" w:beforeAutospacing="1" w:after="100" w:afterAutospacing="1" w:line="360" w:lineRule="auto"/>
        <w:rPr>
          <w:rFonts w:cs="Arial"/>
        </w:rPr>
      </w:pPr>
      <w:r w:rsidRPr="00962148">
        <w:rPr>
          <w:rFonts w:cs="Arial"/>
        </w:rPr>
        <w:t xml:space="preserve">Aktualny rozkład dostępny jest na </w:t>
      </w:r>
      <w:hyperlink r:id="rId8" w:tooltip="link do portalu pasażera" w:history="1">
        <w:r w:rsidRPr="00A533A9">
          <w:rPr>
            <w:rStyle w:val="Hipercze"/>
            <w:rFonts w:cs="Arial"/>
          </w:rPr>
          <w:t>portalpasażera.pl</w:t>
        </w:r>
      </w:hyperlink>
      <w:r w:rsidRPr="0009594B">
        <w:rPr>
          <w:rFonts w:cs="Arial"/>
        </w:rPr>
        <w:t xml:space="preserve">, </w:t>
      </w:r>
      <w:r w:rsidRPr="00962148">
        <w:rPr>
          <w:rFonts w:cs="Arial"/>
        </w:rPr>
        <w:t>i w aplikacji mobilnej Portal Pasażera oraz na stronach przewoźników. Na stacjach i przystankach informacje o odjazdach i przyjazdach pociągów są podawane są na ekranach oraz przekazywane są w formie komunikatów głosowych.</w:t>
      </w:r>
    </w:p>
    <w:p w14:paraId="0D093D65" w14:textId="77777777" w:rsidR="003C746C" w:rsidRPr="00962148" w:rsidRDefault="003C746C" w:rsidP="00200BE8">
      <w:pPr>
        <w:pStyle w:val="Nagwek2"/>
        <w:spacing w:before="100" w:beforeAutospacing="1" w:after="100" w:afterAutospacing="1" w:line="360" w:lineRule="auto"/>
      </w:pPr>
      <w:r w:rsidRPr="00962148">
        <w:t>Bezpieczeństwo na przejazdach kolejowo-drogowych</w:t>
      </w:r>
    </w:p>
    <w:p w14:paraId="3685084F" w14:textId="77777777" w:rsidR="003C746C" w:rsidRPr="00962148" w:rsidRDefault="003C746C" w:rsidP="00200BE8">
      <w:pPr>
        <w:spacing w:before="100" w:beforeAutospacing="1" w:after="100" w:afterAutospacing="1" w:line="360" w:lineRule="auto"/>
        <w:rPr>
          <w:rFonts w:cs="Arial"/>
        </w:rPr>
      </w:pPr>
      <w:r w:rsidRPr="00962148">
        <w:rPr>
          <w:rFonts w:cs="Arial"/>
        </w:rPr>
        <w:t>Kolejarze apelują o zachowanie bezpieczeństwa podczas przekraczania przejazdów kolejowo-drogowych. Zawsze należy zachować szczególną ostrożność, zatrzymać się przed znakiem stop, czerwonymi światłami i nie wjeżdżać pod opadające rogatki. Ważne telefony, z których można skorzystać, gdyby urządzenia przejazdowe nie działały lub samochód zgasł na przejeździe, znajdują się na żółtych naklejkach #ŻółtaNaklejkaPLK umieszczonych na wewnętrznej stronie krzyża św. Andrzeja lub na słupku, do którego przymocowane jest ramię rogatki.</w:t>
      </w:r>
    </w:p>
    <w:p w14:paraId="289C9684" w14:textId="77777777" w:rsidR="003C746C" w:rsidRPr="0009594B" w:rsidRDefault="003C746C" w:rsidP="00200BE8">
      <w:pPr>
        <w:spacing w:before="100" w:beforeAutospacing="1" w:after="100" w:afterAutospacing="1" w:line="360" w:lineRule="auto"/>
        <w:rPr>
          <w:rFonts w:cs="Arial"/>
        </w:rPr>
      </w:pPr>
      <w:r w:rsidRPr="00962148">
        <w:rPr>
          <w:rFonts w:cs="Arial"/>
        </w:rPr>
        <w:t>Więcej o #ŻółtaNaklejkaPLK na: </w:t>
      </w:r>
      <w:hyperlink r:id="rId9" w:tgtFrame="_blank" w:tooltip="Link do strony kampanii społecznej Bezpieczny Przejazd - informacja o Żółtej Naklejce PLK" w:history="1">
        <w:r w:rsidRPr="00962148">
          <w:rPr>
            <w:rStyle w:val="Hipercze"/>
            <w:rFonts w:cs="Arial"/>
          </w:rPr>
          <w:t>http://www.bezpieczny-przejazd.pl/o-kampanii/zoltanaklejkaplk/</w:t>
        </w:r>
      </w:hyperlink>
    </w:p>
    <w:p w14:paraId="1A471B4D" w14:textId="77777777" w:rsidR="003C746C" w:rsidRDefault="003C746C" w:rsidP="003C746C">
      <w:pPr>
        <w:spacing w:after="0"/>
        <w:rPr>
          <w:rStyle w:val="Pogrubienie"/>
          <w:rFonts w:cstheme="minorHAnsi"/>
          <w:sz w:val="20"/>
          <w:szCs w:val="20"/>
        </w:rPr>
      </w:pPr>
    </w:p>
    <w:p w14:paraId="34EF082E" w14:textId="77777777" w:rsidR="003C746C" w:rsidRPr="003C746C" w:rsidRDefault="003C746C" w:rsidP="003C746C">
      <w:pPr>
        <w:spacing w:after="0" w:line="240" w:lineRule="auto"/>
        <w:rPr>
          <w:rStyle w:val="Pogrubienie"/>
          <w:rFonts w:cstheme="minorHAnsi"/>
        </w:rPr>
      </w:pPr>
      <w:r w:rsidRPr="003C746C">
        <w:rPr>
          <w:rStyle w:val="Pogrubienie"/>
          <w:rFonts w:cstheme="minorHAnsi"/>
        </w:rPr>
        <w:t>Kontakt dla mediów:</w:t>
      </w:r>
    </w:p>
    <w:p w14:paraId="511990D2" w14:textId="77777777" w:rsidR="003C746C" w:rsidRPr="003C746C" w:rsidRDefault="003C746C" w:rsidP="003C746C">
      <w:pPr>
        <w:spacing w:after="0" w:line="240" w:lineRule="auto"/>
      </w:pPr>
      <w:r w:rsidRPr="003C746C">
        <w:t>Karol Jakubowski</w:t>
      </w:r>
      <w:r w:rsidRPr="003C746C">
        <w:br/>
        <w:t>Rzecznik Prasowy</w:t>
      </w:r>
      <w:r w:rsidRPr="003C746C">
        <w:rPr>
          <w:rStyle w:val="Pogrubienie"/>
          <w:rFonts w:cstheme="minorHAnsi"/>
        </w:rPr>
        <w:t xml:space="preserve"> </w:t>
      </w:r>
      <w:r w:rsidRPr="003C746C">
        <w:rPr>
          <w:rStyle w:val="Pogrubienie"/>
          <w:rFonts w:cstheme="minorHAnsi"/>
        </w:rPr>
        <w:br/>
      </w:r>
      <w:r w:rsidRPr="003C746C">
        <w:rPr>
          <w:rStyle w:val="Pogrubienie"/>
          <w:rFonts w:cstheme="minorHAnsi"/>
          <w:b w:val="0"/>
        </w:rPr>
        <w:t>PKP Polskie Linie Kolejowe S.A.</w:t>
      </w:r>
      <w:r w:rsidRPr="003C746C">
        <w:br/>
      </w:r>
      <w:r w:rsidRPr="003C746C">
        <w:rPr>
          <w:rStyle w:val="Hipercze"/>
          <w:rFonts w:cstheme="minorHAnsi"/>
          <w:color w:val="0071BC"/>
          <w:shd w:val="clear" w:color="auto" w:fill="FFFFFF"/>
        </w:rPr>
        <w:t>rzecznik@plk-sa.pl</w:t>
      </w:r>
      <w:r w:rsidRPr="003C746C">
        <w:br/>
        <w:t>T: 22 473 30 02</w:t>
      </w:r>
    </w:p>
    <w:p w14:paraId="5CD5A666" w14:textId="77777777" w:rsidR="003C746C" w:rsidRPr="003C746C" w:rsidRDefault="003C746C" w:rsidP="003C746C">
      <w:pPr>
        <w:spacing w:after="0" w:line="240" w:lineRule="auto"/>
      </w:pPr>
    </w:p>
    <w:p w14:paraId="0B5D764B" w14:textId="77777777" w:rsidR="003C746C" w:rsidRPr="003C746C" w:rsidRDefault="003C746C" w:rsidP="003C746C">
      <w:pPr>
        <w:spacing w:after="0" w:line="240" w:lineRule="auto"/>
      </w:pPr>
      <w:r w:rsidRPr="003C746C">
        <w:t xml:space="preserve">Monika Komaszewska </w:t>
      </w:r>
      <w:r w:rsidRPr="003C746C">
        <w:br/>
        <w:t>Rzecznik Prasowy</w:t>
      </w:r>
      <w:r w:rsidRPr="003C746C">
        <w:rPr>
          <w:rStyle w:val="Pogrubienie"/>
          <w:rFonts w:cstheme="minorHAnsi"/>
        </w:rPr>
        <w:br/>
      </w:r>
      <w:r w:rsidRPr="003C746C">
        <w:rPr>
          <w:rStyle w:val="Pogrubienie"/>
          <w:rFonts w:cstheme="minorHAnsi"/>
          <w:b w:val="0"/>
        </w:rPr>
        <w:lastRenderedPageBreak/>
        <w:t>Straż Ochrony Kolei</w:t>
      </w:r>
      <w:r w:rsidRPr="003C746C">
        <w:br/>
      </w:r>
      <w:hyperlink r:id="rId10" w:history="1">
        <w:r w:rsidRPr="003C746C">
          <w:rPr>
            <w:rStyle w:val="Hipercze"/>
            <w:rFonts w:cs="Arial"/>
            <w:color w:val="2F5496" w:themeColor="accent5" w:themeShade="BF"/>
            <w:shd w:val="clear" w:color="auto" w:fill="FFFFFF"/>
          </w:rPr>
          <w:t>rzeczniksok@plk-sa.pl</w:t>
        </w:r>
      </w:hyperlink>
      <w:r w:rsidRPr="003C746C">
        <w:br/>
        <w:t>T: +48 662 241 294</w:t>
      </w:r>
    </w:p>
    <w:p w14:paraId="1B8FC98E" w14:textId="77777777" w:rsidR="003C746C" w:rsidRPr="007501F8" w:rsidRDefault="003C746C" w:rsidP="003C746C"/>
    <w:p w14:paraId="72147C82" w14:textId="77777777" w:rsidR="001A798A" w:rsidRPr="005455CD" w:rsidRDefault="001A798A" w:rsidP="005854A2">
      <w:pPr>
        <w:rPr>
          <w:color w:val="FF0000"/>
        </w:rPr>
      </w:pPr>
    </w:p>
    <w:sectPr w:rsidR="001A798A" w:rsidRPr="005455CD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F1F0" w14:textId="77777777" w:rsidR="001F5B64" w:rsidRDefault="001F5B64" w:rsidP="009D1AEB">
      <w:pPr>
        <w:spacing w:after="0" w:line="240" w:lineRule="auto"/>
      </w:pPr>
      <w:r>
        <w:separator/>
      </w:r>
    </w:p>
  </w:endnote>
  <w:endnote w:type="continuationSeparator" w:id="0">
    <w:p w14:paraId="09861E46" w14:textId="77777777" w:rsidR="001F5B64" w:rsidRDefault="001F5B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77777777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2622" w14:textId="77777777" w:rsidR="001F5B64" w:rsidRDefault="001F5B64" w:rsidP="009D1AEB">
      <w:pPr>
        <w:spacing w:after="0" w:line="240" w:lineRule="auto"/>
      </w:pPr>
      <w:r>
        <w:separator/>
      </w:r>
    </w:p>
  </w:footnote>
  <w:footnote w:type="continuationSeparator" w:id="0">
    <w:p w14:paraId="62F0A0EF" w14:textId="77777777" w:rsidR="001F5B64" w:rsidRDefault="001F5B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B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5C19AB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2BF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78397" wp14:editId="4FB015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44333003">
    <w:abstractNumId w:val="1"/>
  </w:num>
  <w:num w:numId="2" w16cid:durableId="154398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6B7C"/>
    <w:rsid w:val="0003057D"/>
    <w:rsid w:val="00053CDD"/>
    <w:rsid w:val="000A3473"/>
    <w:rsid w:val="000C5154"/>
    <w:rsid w:val="000F10A0"/>
    <w:rsid w:val="00103508"/>
    <w:rsid w:val="00107863"/>
    <w:rsid w:val="00145AB1"/>
    <w:rsid w:val="00150360"/>
    <w:rsid w:val="001960C7"/>
    <w:rsid w:val="001A798A"/>
    <w:rsid w:val="001B661F"/>
    <w:rsid w:val="001D0F35"/>
    <w:rsid w:val="001D44E2"/>
    <w:rsid w:val="001E6B53"/>
    <w:rsid w:val="001F5B64"/>
    <w:rsid w:val="00200BE8"/>
    <w:rsid w:val="00207EC4"/>
    <w:rsid w:val="00232D0B"/>
    <w:rsid w:val="00236985"/>
    <w:rsid w:val="002412EC"/>
    <w:rsid w:val="00277762"/>
    <w:rsid w:val="002777E0"/>
    <w:rsid w:val="00291328"/>
    <w:rsid w:val="002E10E5"/>
    <w:rsid w:val="002F6767"/>
    <w:rsid w:val="0030576F"/>
    <w:rsid w:val="00341ED3"/>
    <w:rsid w:val="0039429A"/>
    <w:rsid w:val="003C746C"/>
    <w:rsid w:val="003E277B"/>
    <w:rsid w:val="003E3EE8"/>
    <w:rsid w:val="003F0C77"/>
    <w:rsid w:val="00404C5B"/>
    <w:rsid w:val="0042311B"/>
    <w:rsid w:val="004653E5"/>
    <w:rsid w:val="00473999"/>
    <w:rsid w:val="00476F90"/>
    <w:rsid w:val="004A7AF5"/>
    <w:rsid w:val="004D40B8"/>
    <w:rsid w:val="005455CD"/>
    <w:rsid w:val="005854A2"/>
    <w:rsid w:val="0059049E"/>
    <w:rsid w:val="00593FCE"/>
    <w:rsid w:val="005E5AA0"/>
    <w:rsid w:val="006345DE"/>
    <w:rsid w:val="0063625B"/>
    <w:rsid w:val="0066405E"/>
    <w:rsid w:val="006B12A8"/>
    <w:rsid w:val="006C128C"/>
    <w:rsid w:val="006C6C1C"/>
    <w:rsid w:val="006E44D4"/>
    <w:rsid w:val="0070115F"/>
    <w:rsid w:val="0071254E"/>
    <w:rsid w:val="00791CE3"/>
    <w:rsid w:val="007D3448"/>
    <w:rsid w:val="007F3648"/>
    <w:rsid w:val="00834236"/>
    <w:rsid w:val="00860074"/>
    <w:rsid w:val="00870D98"/>
    <w:rsid w:val="0089668D"/>
    <w:rsid w:val="008B05EC"/>
    <w:rsid w:val="008B5C93"/>
    <w:rsid w:val="008C2EAA"/>
    <w:rsid w:val="008C5DC7"/>
    <w:rsid w:val="008D5441"/>
    <w:rsid w:val="008D5DE4"/>
    <w:rsid w:val="008E5B48"/>
    <w:rsid w:val="008F1591"/>
    <w:rsid w:val="009444D7"/>
    <w:rsid w:val="0099391C"/>
    <w:rsid w:val="009A16D8"/>
    <w:rsid w:val="009D1AEB"/>
    <w:rsid w:val="009D3F4D"/>
    <w:rsid w:val="009E6C02"/>
    <w:rsid w:val="009E7FDE"/>
    <w:rsid w:val="00A15AED"/>
    <w:rsid w:val="00A33A2E"/>
    <w:rsid w:val="00A3443C"/>
    <w:rsid w:val="00A8040E"/>
    <w:rsid w:val="00A957FF"/>
    <w:rsid w:val="00AA2991"/>
    <w:rsid w:val="00AB3914"/>
    <w:rsid w:val="00AD26E2"/>
    <w:rsid w:val="00B11E31"/>
    <w:rsid w:val="00B27E58"/>
    <w:rsid w:val="00B465CA"/>
    <w:rsid w:val="00B51A38"/>
    <w:rsid w:val="00B640D2"/>
    <w:rsid w:val="00BA23E2"/>
    <w:rsid w:val="00BA7D45"/>
    <w:rsid w:val="00BD3E2D"/>
    <w:rsid w:val="00BE362D"/>
    <w:rsid w:val="00BF37CA"/>
    <w:rsid w:val="00C21D65"/>
    <w:rsid w:val="00CE3E3A"/>
    <w:rsid w:val="00D149FC"/>
    <w:rsid w:val="00D42299"/>
    <w:rsid w:val="00D6664D"/>
    <w:rsid w:val="00DB1D64"/>
    <w:rsid w:val="00DC0002"/>
    <w:rsid w:val="00E02499"/>
    <w:rsid w:val="00ED4C1F"/>
    <w:rsid w:val="00EE7E8D"/>
    <w:rsid w:val="00F05BC8"/>
    <w:rsid w:val="00F349B0"/>
    <w:rsid w:val="00F51DD5"/>
    <w:rsid w:val="00FA448D"/>
    <w:rsid w:val="00FB2B0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K077684\Desktop\Bezpieczne%20&#347;wi&#281;ta%20z%20PKP%202023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so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/o-kampanii/zoltanaklejkapl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6CBFB-DB88-4C94-905B-78792019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przejście pod torami w Strzemieszycach dla większego bezpieczeństwa</vt:lpstr>
    </vt:vector>
  </TitlesOfParts>
  <Company>PKP PLK S.A.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gotowe na podróże w okresie świąteczno-noworocznym</dc:title>
  <dc:subject/>
  <dc:creator>Katarzyna.Glowacka@plk-sa.pl</dc:creator>
  <cp:keywords/>
  <dc:description/>
  <cp:lastModifiedBy>Dudzińska Maria</cp:lastModifiedBy>
  <cp:revision>3</cp:revision>
  <cp:lastPrinted>2022-09-12T10:11:00Z</cp:lastPrinted>
  <dcterms:created xsi:type="dcterms:W3CDTF">2023-12-21T10:21:00Z</dcterms:created>
  <dcterms:modified xsi:type="dcterms:W3CDTF">2023-12-21T10:24:00Z</dcterms:modified>
</cp:coreProperties>
</file>