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2C" w:rsidRDefault="001B602C" w:rsidP="001B602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  Kraków, 04 stycznia 2018 r.</w:t>
      </w: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Informacja prasowa </w:t>
      </w: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Sprawniej kolej</w:t>
      </w:r>
      <w:r w:rsidR="00D86416">
        <w:rPr>
          <w:rFonts w:ascii="Arial" w:hAnsi="Arial" w:cs="Arial"/>
          <w:b/>
        </w:rPr>
        <w:t>ą z Krakowa w kierunku Warszawy i</w:t>
      </w:r>
      <w:r>
        <w:rPr>
          <w:rFonts w:ascii="Arial" w:hAnsi="Arial" w:cs="Arial"/>
          <w:b/>
        </w:rPr>
        <w:t xml:space="preserve"> Kielc </w:t>
      </w:r>
    </w:p>
    <w:bookmarkEnd w:id="0"/>
    <w:p w:rsidR="001B602C" w:rsidRDefault="001B602C" w:rsidP="001B602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Zakończył się finansowany z budżetu remont linii kolejowej Kraków Batowice – Tunel za ponad 36 mln zł. Dzięki inwestycji PKP Polskich Linii Kolejowych S.A. około 130 pociągów dalekobieżnych i regionalnych w dobie przejeżdża bez ograniczeń prędkości. Podróżni mają sprawniejsze i pewniejsze połączenia. Korzystanie z kolei ułatwia nowy peron</w:t>
      </w:r>
      <w:r>
        <w:rPr>
          <w:rFonts w:ascii="Arial" w:hAnsi="Arial" w:cs="Arial"/>
          <w:b/>
        </w:rPr>
        <w:br/>
        <w:t xml:space="preserve"> w Łuczycach.</w:t>
      </w: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  <w:b/>
        </w:rPr>
      </w:pP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styczniu zniesiono ograniczenia prędkości na odcinku pomiędzy krakowskimi Batowicami</w:t>
      </w:r>
      <w:r>
        <w:rPr>
          <w:rFonts w:ascii="Arial" w:hAnsi="Arial" w:cs="Arial"/>
        </w:rPr>
        <w:br/>
        <w:t xml:space="preserve">a Tunelem, na jednej z ważniejszych tras kolejowych na południu Polski. Ze sprawniejszych przejazdów korzystają podróżni pociągów dalekobieżnych, łączących Kraków z Kielcami, Łodzią, Warszawą i Trójmiastem oraz składów regionalnych, dowożących mieszkańców Słomnik, Miechowa czy Kozłowa do stolicy Małopolski. W ciągu doby na trasie jest przeszło </w:t>
      </w:r>
      <w:r>
        <w:rPr>
          <w:rFonts w:ascii="Arial" w:hAnsi="Arial" w:cs="Arial"/>
        </w:rPr>
        <w:br/>
        <w:t>130 pociągów.</w:t>
      </w: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Dzięki inwestycji naprawiono niemal 18 km torów. Wymiana ich elementów oraz wzmocnienie nasypów pozwoliły usunąć ograniczenia prędkości. Duży zakres zadań związany był z wymianą sieci trakcyjnej. Wykonawcy zamontowali przeszło 500 nowych słupów i wymienili wszystkie elementy sieci na obu torach pomiędzy Niedźwiedziem a Zastowem. Nowa sieć trakcyjna jest mniej awaryjna i </w:t>
      </w:r>
      <w:r w:rsidR="00DB6134">
        <w:rPr>
          <w:rFonts w:ascii="Arial" w:hAnsi="Arial" w:cs="Arial"/>
        </w:rPr>
        <w:t>gwarantuje</w:t>
      </w:r>
      <w:r>
        <w:rPr>
          <w:rFonts w:ascii="Arial" w:hAnsi="Arial" w:cs="Arial"/>
        </w:rPr>
        <w:t xml:space="preserve"> większą efektywność </w:t>
      </w:r>
      <w:r w:rsidR="00DB6134">
        <w:rPr>
          <w:rFonts w:ascii="Arial" w:hAnsi="Arial" w:cs="Arial"/>
        </w:rPr>
        <w:t>zasilania</w:t>
      </w:r>
      <w:r>
        <w:rPr>
          <w:rFonts w:ascii="Arial" w:hAnsi="Arial" w:cs="Arial"/>
        </w:rPr>
        <w:t>. Ograniczone zostanie też ryzyko kradzieży, gdyż zainstalowano nie metalowe lecz kompozytowe elementy, których nie można sprzedać w skupach złomu. Prace realizowano odcinkami, aby nie wstrzymywać ruchu pociągów.</w:t>
      </w: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  <w:b/>
        </w:rPr>
      </w:pP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Nowy standard na przystanku w Łuczycach </w:t>
      </w: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wygodniejszych podróży cieszą się mieszkańcy podkrakowskich Łuczyc. W ramach prac na linii wybudowano nowoczesny peron w miejscu starej konstrukcji. Peron ma odpowiednią wysokość, co ułatwia wsiadanie do pociągów. Jest wyposażony w specjalnie wyprofilowane ścieżki naprowadzające, dzięki czemu z przystanku lepiej mogą korzystać pasażerowie</w:t>
      </w:r>
      <w:r>
        <w:rPr>
          <w:rFonts w:ascii="Arial" w:hAnsi="Arial" w:cs="Arial"/>
        </w:rPr>
        <w:br/>
        <w:t xml:space="preserve"> o ograniczonej możliwości poruszania się. Przystanek ma nowe oświetlenie wiaty i ławki. Nagłośnienie zapewnia informacje o kursowaniu pociągów.</w:t>
      </w: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Roboty na linii numer 8 zakończyły się w grudniu. Finansowanie pochodzi z budżetu. Wartość prac to ponad 36 mln zł. Większość z nich wykonało Przedsiębiorstwo Napraw i Utrzymania Infrastruktury Kolejowej z Krakowa, spółka zależna PLK.</w:t>
      </w: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</w:p>
    <w:p w:rsidR="008C1F37" w:rsidRPr="00D874BD" w:rsidRDefault="008C1F37" w:rsidP="001B602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C548B" w:rsidRPr="00177AF7" w:rsidRDefault="004363BC" w:rsidP="001B602C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8C1F37" w:rsidRPr="00177AF7" w:rsidRDefault="00BF3F88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Piotr Hamarnik</w:t>
      </w:r>
    </w:p>
    <w:p w:rsidR="004363BC" w:rsidRPr="00177AF7" w:rsidRDefault="00BF3F88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 prasowy</w:t>
      </w:r>
    </w:p>
    <w:p w:rsidR="004363BC" w:rsidRPr="00177AF7" w:rsidRDefault="004363BC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BF3F88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piotr.hamarnik</w:t>
      </w:r>
      <w:r w:rsidR="004363BC" w:rsidRPr="00177AF7">
        <w:rPr>
          <w:rFonts w:ascii="Arial" w:hAnsi="Arial" w:cs="Arial"/>
          <w:sz w:val="20"/>
          <w:szCs w:val="20"/>
          <w:lang w:eastAsia="pl-PL"/>
        </w:rPr>
        <w:t>@plk-sa.pl</w:t>
      </w:r>
    </w:p>
    <w:p w:rsidR="003B161C" w:rsidRPr="00177AF7" w:rsidRDefault="00BF3F88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605 352 883</w:t>
      </w:r>
    </w:p>
    <w:sectPr w:rsidR="003B161C" w:rsidRPr="00177AF7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94" w:rsidRDefault="00CF7294" w:rsidP="00D5409C">
      <w:pPr>
        <w:spacing w:after="0" w:line="240" w:lineRule="auto"/>
      </w:pPr>
      <w:r>
        <w:separator/>
      </w:r>
    </w:p>
  </w:endnote>
  <w:endnote w:type="continuationSeparator" w:id="0">
    <w:p w:rsidR="00CF7294" w:rsidRDefault="00CF729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416" w:rsidRPr="0025604B" w:rsidRDefault="00D86416" w:rsidP="00D8641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86416" w:rsidRPr="0025604B" w:rsidRDefault="00D86416" w:rsidP="00D8641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D86416" w:rsidRPr="0025604B" w:rsidRDefault="00D86416" w:rsidP="00D8641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17 458 436 000,00 zł.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8641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8641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6416" w:rsidRPr="0025604B" w:rsidRDefault="00D86416" w:rsidP="00D8641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86416" w:rsidRPr="0025604B" w:rsidRDefault="00D86416" w:rsidP="00D8641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D86416" w:rsidRPr="0025604B" w:rsidRDefault="00D86416" w:rsidP="00D8641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D86416" w:rsidRPr="0025604B" w:rsidRDefault="00D86416" w:rsidP="00D86416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86416" w:rsidRPr="0025604B" w:rsidRDefault="00D86416" w:rsidP="00D86416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D86416" w:rsidRPr="0025604B" w:rsidRDefault="00D86416" w:rsidP="00D86416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94" w:rsidRDefault="00CF7294" w:rsidP="00D5409C">
      <w:pPr>
        <w:spacing w:after="0" w:line="240" w:lineRule="auto"/>
      </w:pPr>
      <w:r>
        <w:separator/>
      </w:r>
    </w:p>
  </w:footnote>
  <w:footnote w:type="continuationSeparator" w:id="0">
    <w:p w:rsidR="00CF7294" w:rsidRDefault="00CF729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CF729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628EF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06FFD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19F0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6F35"/>
    <w:rsid w:val="001A4F34"/>
    <w:rsid w:val="001A6CBB"/>
    <w:rsid w:val="001B602C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000C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2D5"/>
    <w:rsid w:val="002A551F"/>
    <w:rsid w:val="002A62E8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7A40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5D07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C7A7E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2296E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2BEF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862C7"/>
    <w:rsid w:val="00A93609"/>
    <w:rsid w:val="00A955E5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045CB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1175"/>
    <w:rsid w:val="00BC2C78"/>
    <w:rsid w:val="00BD0709"/>
    <w:rsid w:val="00BD712E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264D3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0B17"/>
    <w:rsid w:val="00CF1B58"/>
    <w:rsid w:val="00CF254F"/>
    <w:rsid w:val="00CF693E"/>
    <w:rsid w:val="00CF7294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416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B6134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D163-5237-4837-AB92-ECC61DC0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2426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2</cp:revision>
  <cp:lastPrinted>2017-10-27T08:12:00Z</cp:lastPrinted>
  <dcterms:created xsi:type="dcterms:W3CDTF">2019-01-04T07:37:00Z</dcterms:created>
  <dcterms:modified xsi:type="dcterms:W3CDTF">2019-01-04T07:37:00Z</dcterms:modified>
</cp:coreProperties>
</file>