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DA" w:rsidRDefault="001258DA" w:rsidP="001258DA">
      <w:pPr>
        <w:jc w:val="right"/>
        <w:rPr>
          <w:rFonts w:cs="Arial"/>
        </w:rPr>
      </w:pPr>
    </w:p>
    <w:p w:rsidR="001258DA" w:rsidRDefault="001258DA" w:rsidP="001258DA">
      <w:pPr>
        <w:jc w:val="right"/>
        <w:rPr>
          <w:rFonts w:cs="Arial"/>
        </w:rPr>
      </w:pPr>
    </w:p>
    <w:p w:rsidR="00CB3E7D" w:rsidRDefault="00CB3E7D" w:rsidP="001258DA">
      <w:pPr>
        <w:jc w:val="right"/>
        <w:rPr>
          <w:rFonts w:cs="Arial"/>
        </w:rPr>
      </w:pPr>
    </w:p>
    <w:p w:rsidR="001258DA" w:rsidRPr="00BE2E48" w:rsidRDefault="00561026" w:rsidP="001258DA">
      <w:pPr>
        <w:jc w:val="right"/>
        <w:rPr>
          <w:rFonts w:cs="Arial"/>
        </w:rPr>
      </w:pPr>
      <w:r>
        <w:rPr>
          <w:rFonts w:cs="Arial"/>
        </w:rPr>
        <w:t>Łódź</w:t>
      </w:r>
      <w:r w:rsidR="00CD35EC">
        <w:rPr>
          <w:rFonts w:cs="Arial"/>
        </w:rPr>
        <w:t xml:space="preserve">, </w:t>
      </w:r>
      <w:r w:rsidR="00822A10">
        <w:rPr>
          <w:rFonts w:cs="Arial"/>
        </w:rPr>
        <w:t>5</w:t>
      </w:r>
      <w:r w:rsidR="001258DA">
        <w:rPr>
          <w:rFonts w:cs="Arial"/>
        </w:rPr>
        <w:t xml:space="preserve"> </w:t>
      </w:r>
      <w:r w:rsidR="00822A10">
        <w:rPr>
          <w:rFonts w:cs="Arial"/>
        </w:rPr>
        <w:t>maja 2021</w:t>
      </w:r>
      <w:r w:rsidR="001258DA" w:rsidRPr="003D74BF">
        <w:rPr>
          <w:rFonts w:cs="Arial"/>
        </w:rPr>
        <w:t xml:space="preserve"> r.</w:t>
      </w:r>
    </w:p>
    <w:p w:rsidR="001258DA" w:rsidRDefault="00AE3544" w:rsidP="006618EC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AE3544">
        <w:rPr>
          <w:sz w:val="22"/>
          <w:szCs w:val="22"/>
        </w:rPr>
        <w:t xml:space="preserve">Łódź Żabieniec </w:t>
      </w:r>
      <w:r w:rsidR="00CB3E7D">
        <w:rPr>
          <w:sz w:val="22"/>
          <w:szCs w:val="22"/>
        </w:rPr>
        <w:t xml:space="preserve">– windy ułatwią dostęp do pociągów </w:t>
      </w:r>
    </w:p>
    <w:p w:rsidR="00827C03" w:rsidRDefault="005C7EF2" w:rsidP="006618EC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P</w:t>
      </w:r>
      <w:r w:rsidR="00827C03" w:rsidRPr="00827C03">
        <w:rPr>
          <w:rFonts w:cs="Arial"/>
          <w:b/>
        </w:rPr>
        <w:t xml:space="preserve">asażerowie na stacji Łódź Żabieniec korzystają </w:t>
      </w:r>
      <w:r>
        <w:rPr>
          <w:rFonts w:cs="Arial"/>
          <w:b/>
        </w:rPr>
        <w:t xml:space="preserve">już </w:t>
      </w:r>
      <w:r w:rsidR="00827C03" w:rsidRPr="00827C03">
        <w:rPr>
          <w:rFonts w:cs="Arial"/>
          <w:b/>
        </w:rPr>
        <w:t xml:space="preserve">z odnowionego przejścia podziemnego. W czerwcu </w:t>
      </w:r>
      <w:r>
        <w:rPr>
          <w:rFonts w:cs="Arial"/>
          <w:b/>
        </w:rPr>
        <w:t xml:space="preserve">lepszy dostęp do pociągów zapewnią </w:t>
      </w:r>
      <w:r w:rsidR="00827C03" w:rsidRPr="00827C03">
        <w:rPr>
          <w:rFonts w:cs="Arial"/>
          <w:b/>
        </w:rPr>
        <w:t>windy</w:t>
      </w:r>
      <w:r>
        <w:rPr>
          <w:rFonts w:cs="Arial"/>
          <w:b/>
        </w:rPr>
        <w:t>.</w:t>
      </w:r>
      <w:r w:rsidR="00827C03" w:rsidRPr="00827C03">
        <w:rPr>
          <w:rFonts w:cs="Arial"/>
          <w:b/>
        </w:rPr>
        <w:t xml:space="preserve"> Wygodniejsze podróże w </w:t>
      </w:r>
      <w:r w:rsidR="00827C03">
        <w:rPr>
          <w:rFonts w:cs="Arial"/>
          <w:b/>
        </w:rPr>
        <w:t xml:space="preserve">Łodzi, do </w:t>
      </w:r>
      <w:r w:rsidR="00827C03" w:rsidRPr="00827C03">
        <w:rPr>
          <w:rFonts w:cs="Arial"/>
          <w:b/>
        </w:rPr>
        <w:t xml:space="preserve">Łowicza, Sieradza i Zgierza </w:t>
      </w:r>
      <w:r w:rsidR="0084434D">
        <w:rPr>
          <w:rFonts w:cs="Arial"/>
          <w:b/>
        </w:rPr>
        <w:t>umożliwiają</w:t>
      </w:r>
      <w:r w:rsidR="00827C03" w:rsidRPr="00827C03">
        <w:rPr>
          <w:rFonts w:cs="Arial"/>
          <w:b/>
        </w:rPr>
        <w:t xml:space="preserve"> już </w:t>
      </w:r>
      <w:r w:rsidR="00827C03">
        <w:rPr>
          <w:rFonts w:cs="Arial"/>
          <w:b/>
        </w:rPr>
        <w:t xml:space="preserve">dwa </w:t>
      </w:r>
      <w:r w:rsidR="00827C03" w:rsidRPr="00827C03">
        <w:rPr>
          <w:rFonts w:cs="Arial"/>
          <w:b/>
        </w:rPr>
        <w:t xml:space="preserve">zmodernizowane perony. To efekt inwestycji </w:t>
      </w:r>
      <w:r w:rsidR="00AE3639">
        <w:rPr>
          <w:rFonts w:cs="Arial"/>
          <w:b/>
        </w:rPr>
        <w:t>na odcinku</w:t>
      </w:r>
      <w:r w:rsidR="00AE3639" w:rsidRPr="00827C03">
        <w:rPr>
          <w:rFonts w:cs="Arial"/>
          <w:b/>
        </w:rPr>
        <w:t xml:space="preserve"> Łódź Kaliska – </w:t>
      </w:r>
      <w:r w:rsidR="00AE3639">
        <w:rPr>
          <w:rFonts w:cs="Arial"/>
          <w:b/>
        </w:rPr>
        <w:t>Zgierz</w:t>
      </w:r>
      <w:r w:rsidR="00AE3639" w:rsidRPr="00827C03">
        <w:rPr>
          <w:rFonts w:cs="Arial"/>
          <w:b/>
        </w:rPr>
        <w:t xml:space="preserve"> </w:t>
      </w:r>
      <w:r w:rsidR="00827C03" w:rsidRPr="00827C03">
        <w:rPr>
          <w:rFonts w:cs="Arial"/>
          <w:b/>
        </w:rPr>
        <w:t xml:space="preserve">za </w:t>
      </w:r>
      <w:r w:rsidR="00827C03">
        <w:rPr>
          <w:rFonts w:cs="Arial"/>
          <w:b/>
        </w:rPr>
        <w:t xml:space="preserve">220 </w:t>
      </w:r>
      <w:r w:rsidR="00827C03" w:rsidRPr="00827C03">
        <w:rPr>
          <w:rFonts w:cs="Arial"/>
          <w:b/>
        </w:rPr>
        <w:t>mln zł realizowanej przez P</w:t>
      </w:r>
      <w:r w:rsidR="00827C03">
        <w:rPr>
          <w:rFonts w:cs="Arial"/>
          <w:b/>
        </w:rPr>
        <w:t xml:space="preserve">KP Polskie Linie Kolejowe S.A. ze środków budżetowych. </w:t>
      </w:r>
    </w:p>
    <w:p w:rsidR="005E148E" w:rsidRDefault="005E148E" w:rsidP="006618EC">
      <w:pPr>
        <w:spacing w:before="100" w:beforeAutospacing="1" w:after="100" w:afterAutospacing="1" w:line="360" w:lineRule="auto"/>
      </w:pPr>
      <w:r>
        <w:rPr>
          <w:rFonts w:cs="Arial"/>
        </w:rPr>
        <w:t xml:space="preserve">Na stacji Łódź Żabieniec </w:t>
      </w:r>
      <w:r w:rsidR="002B1C66">
        <w:rPr>
          <w:rFonts w:cs="Arial"/>
        </w:rPr>
        <w:t xml:space="preserve">zakończyła się przebudowa torów oraz </w:t>
      </w:r>
      <w:r>
        <w:rPr>
          <w:rFonts w:cs="Arial"/>
        </w:rPr>
        <w:t xml:space="preserve">zasadnicze prace </w:t>
      </w:r>
      <w:r w:rsidR="00070772">
        <w:rPr>
          <w:rFonts w:cs="Arial"/>
        </w:rPr>
        <w:t xml:space="preserve">w </w:t>
      </w:r>
      <w:r w:rsidR="001258DA" w:rsidRPr="005E148E">
        <w:rPr>
          <w:rFonts w:cs="Arial"/>
        </w:rPr>
        <w:t>przejści</w:t>
      </w:r>
      <w:r w:rsidR="00070772">
        <w:rPr>
          <w:rFonts w:cs="Arial"/>
        </w:rPr>
        <w:t>u</w:t>
      </w:r>
      <w:r w:rsidR="001258DA" w:rsidRPr="005E148E">
        <w:rPr>
          <w:rFonts w:cs="Arial"/>
        </w:rPr>
        <w:t xml:space="preserve"> podziemn</w:t>
      </w:r>
      <w:r w:rsidR="00070772">
        <w:rPr>
          <w:rFonts w:cs="Arial"/>
        </w:rPr>
        <w:t>ym</w:t>
      </w:r>
      <w:r w:rsidR="00BB6180">
        <w:rPr>
          <w:rFonts w:cs="Arial"/>
        </w:rPr>
        <w:t xml:space="preserve"> na nowe perony.</w:t>
      </w:r>
      <w:r w:rsidR="00070772">
        <w:rPr>
          <w:rFonts w:cs="Arial"/>
        </w:rPr>
        <w:t xml:space="preserve"> Trasę </w:t>
      </w:r>
      <w:r w:rsidR="002B1C66">
        <w:rPr>
          <w:rFonts w:cs="Arial"/>
        </w:rPr>
        <w:t xml:space="preserve">pod torami </w:t>
      </w:r>
      <w:r w:rsidR="005C7EF2">
        <w:rPr>
          <w:rFonts w:cs="Arial"/>
        </w:rPr>
        <w:t>w</w:t>
      </w:r>
      <w:r w:rsidR="00BE2D85">
        <w:rPr>
          <w:rFonts w:cs="Arial"/>
        </w:rPr>
        <w:t xml:space="preserve">yposażono </w:t>
      </w:r>
      <w:r>
        <w:rPr>
          <w:rFonts w:cs="Arial"/>
        </w:rPr>
        <w:t xml:space="preserve">w ścieżki naprowadzające dla osób niewidomych i niedowidzących. </w:t>
      </w:r>
      <w:r w:rsidR="00070772">
        <w:rPr>
          <w:rFonts w:cs="Arial"/>
        </w:rPr>
        <w:t>U</w:t>
      </w:r>
      <w:r>
        <w:rPr>
          <w:rFonts w:cs="Arial"/>
        </w:rPr>
        <w:t>łożon</w:t>
      </w:r>
      <w:r w:rsidR="00070772">
        <w:rPr>
          <w:rFonts w:cs="Arial"/>
        </w:rPr>
        <w:t xml:space="preserve">a jest </w:t>
      </w:r>
      <w:r w:rsidR="00B01D12">
        <w:rPr>
          <w:rFonts w:cs="Arial"/>
        </w:rPr>
        <w:t>now</w:t>
      </w:r>
      <w:r w:rsidR="00070772">
        <w:rPr>
          <w:rFonts w:cs="Arial"/>
        </w:rPr>
        <w:t>a</w:t>
      </w:r>
      <w:r w:rsidR="00B01D12">
        <w:rPr>
          <w:rFonts w:cs="Arial"/>
        </w:rPr>
        <w:t xml:space="preserve"> </w:t>
      </w:r>
      <w:r>
        <w:rPr>
          <w:rFonts w:cs="Arial"/>
        </w:rPr>
        <w:t>antypoślizgow</w:t>
      </w:r>
      <w:r w:rsidR="00070772">
        <w:rPr>
          <w:rFonts w:cs="Arial"/>
        </w:rPr>
        <w:t>a</w:t>
      </w:r>
      <w:r w:rsidR="00070772" w:rsidRPr="00070772">
        <w:rPr>
          <w:rFonts w:cs="Arial"/>
        </w:rPr>
        <w:t xml:space="preserve"> </w:t>
      </w:r>
      <w:r w:rsidR="00070772">
        <w:rPr>
          <w:rFonts w:cs="Arial"/>
        </w:rPr>
        <w:t>posadzka</w:t>
      </w:r>
      <w:r w:rsidR="007F10D0" w:rsidRPr="005C7EF2">
        <w:rPr>
          <w:rFonts w:cs="Arial"/>
        </w:rPr>
        <w:t>.</w:t>
      </w:r>
      <w:r w:rsidR="007F10D0">
        <w:rPr>
          <w:rFonts w:cs="Arial"/>
          <w:color w:val="FF0000"/>
        </w:rPr>
        <w:t xml:space="preserve"> </w:t>
      </w:r>
      <w:r w:rsidR="00070772">
        <w:rPr>
          <w:rFonts w:cs="Arial"/>
        </w:rPr>
        <w:t>Ściany zostały pokryte granitowymi płytami.</w:t>
      </w:r>
      <w:r w:rsidR="00070772" w:rsidRPr="005E148E">
        <w:rPr>
          <w:rFonts w:cs="Arial"/>
        </w:rPr>
        <w:t xml:space="preserve"> </w:t>
      </w:r>
      <w:r w:rsidR="00B01D12">
        <w:rPr>
          <w:rFonts w:cs="Arial"/>
        </w:rPr>
        <w:t xml:space="preserve">Dla zwiększenia bezpieczeństwa podróżnych </w:t>
      </w:r>
      <w:r w:rsidR="00BE2D85">
        <w:rPr>
          <w:rFonts w:cs="Arial"/>
        </w:rPr>
        <w:t xml:space="preserve">zamontowano kamery </w:t>
      </w:r>
      <w:r w:rsidR="00B01D12">
        <w:rPr>
          <w:rFonts w:cs="Arial"/>
        </w:rPr>
        <w:t>monitoring</w:t>
      </w:r>
      <w:r w:rsidR="00BE2D85">
        <w:rPr>
          <w:rFonts w:cs="Arial"/>
        </w:rPr>
        <w:t>u</w:t>
      </w:r>
      <w:r w:rsidR="00B01D12" w:rsidRPr="00B01D12">
        <w:rPr>
          <w:rFonts w:cs="Arial"/>
        </w:rPr>
        <w:t>.</w:t>
      </w:r>
      <w:r w:rsidR="00BB6180" w:rsidRPr="00BB6180">
        <w:t xml:space="preserve"> </w:t>
      </w:r>
      <w:r w:rsidR="00070772">
        <w:t xml:space="preserve">W czerwcu podróżni skorzystają z wind. Dźwigi </w:t>
      </w:r>
      <w:r w:rsidR="00BB6180" w:rsidRPr="00B13B88">
        <w:t>umożliwią wygodn</w:t>
      </w:r>
      <w:r w:rsidR="00BB6180">
        <w:t>y dostęp</w:t>
      </w:r>
      <w:r w:rsidR="00BB6180" w:rsidRPr="00B13B88">
        <w:t xml:space="preserve"> do pociągów osobom o ograniczonej możliwości poruszania się</w:t>
      </w:r>
      <w:r w:rsidR="00BB6180">
        <w:t xml:space="preserve">. </w:t>
      </w:r>
      <w:r w:rsidR="00070772">
        <w:t xml:space="preserve">Prowadzone są już </w:t>
      </w:r>
      <w:r w:rsidR="00BE2D85">
        <w:t xml:space="preserve">odbiory techniczne </w:t>
      </w:r>
      <w:r w:rsidR="00070772">
        <w:t xml:space="preserve">urządzeń. </w:t>
      </w:r>
    </w:p>
    <w:p w:rsidR="00BB6180" w:rsidRDefault="00070772" w:rsidP="006618EC">
      <w:pPr>
        <w:spacing w:before="100" w:beforeAutospacing="1" w:after="100" w:afterAutospacing="1" w:line="360" w:lineRule="auto"/>
      </w:pPr>
      <w:r>
        <w:rPr>
          <w:rFonts w:cs="Arial"/>
        </w:rPr>
        <w:t>P</w:t>
      </w:r>
      <w:r w:rsidR="005E148E">
        <w:rPr>
          <w:rFonts w:cs="Arial"/>
        </w:rPr>
        <w:t xml:space="preserve">odróżni </w:t>
      </w:r>
      <w:r>
        <w:rPr>
          <w:rFonts w:cs="Arial"/>
        </w:rPr>
        <w:t xml:space="preserve">już </w:t>
      </w:r>
      <w:r w:rsidR="003A3DCF">
        <w:rPr>
          <w:rFonts w:cs="Arial"/>
        </w:rPr>
        <w:t>od kilku</w:t>
      </w:r>
      <w:r>
        <w:rPr>
          <w:rFonts w:cs="Arial"/>
        </w:rPr>
        <w:t xml:space="preserve"> miesięcy </w:t>
      </w:r>
      <w:r w:rsidR="005E148E">
        <w:rPr>
          <w:rFonts w:cs="Arial"/>
        </w:rPr>
        <w:t xml:space="preserve">korzystają z dwóch wyższych peronów, które zapewniają wygodniejsze wsiadanie i wysiadanie z pociągów. </w:t>
      </w:r>
      <w:r w:rsidR="00BB6180">
        <w:t xml:space="preserve">Perony są </w:t>
      </w:r>
      <w:r w:rsidR="00BB6180" w:rsidRPr="00B13B88">
        <w:t>wyposażone w ławki i wiaty</w:t>
      </w:r>
      <w:r>
        <w:t xml:space="preserve">. Jasne </w:t>
      </w:r>
      <w:r w:rsidR="00BB6180" w:rsidRPr="00B13B88">
        <w:t>oświetlenie</w:t>
      </w:r>
      <w:r>
        <w:t xml:space="preserve"> oraz</w:t>
      </w:r>
      <w:r w:rsidR="00BB6180" w:rsidRPr="00B13B88">
        <w:t xml:space="preserve"> czyteln</w:t>
      </w:r>
      <w:r>
        <w:t>a</w:t>
      </w:r>
      <w:r w:rsidR="00BB6180" w:rsidRPr="00B13B88">
        <w:t xml:space="preserve"> informacj</w:t>
      </w:r>
      <w:r>
        <w:t>a</w:t>
      </w:r>
      <w:r w:rsidR="00BB6180" w:rsidRPr="00B13B88">
        <w:t xml:space="preserve"> pasażersk</w:t>
      </w:r>
      <w:r>
        <w:t>a</w:t>
      </w:r>
      <w:r w:rsidR="00BB6180" w:rsidRPr="00B13B88">
        <w:t xml:space="preserve"> i oznakowanie</w:t>
      </w:r>
      <w:r>
        <w:t xml:space="preserve"> pomagają w podróżach</w:t>
      </w:r>
      <w:r w:rsidR="00BB6180" w:rsidRPr="00B13B88">
        <w:t xml:space="preserve">. </w:t>
      </w:r>
    </w:p>
    <w:p w:rsidR="008357EE" w:rsidRDefault="002B1C66" w:rsidP="006618EC">
      <w:pPr>
        <w:spacing w:before="100" w:beforeAutospacing="1" w:after="100" w:afterAutospacing="1" w:line="360" w:lineRule="auto"/>
      </w:pPr>
      <w:r>
        <w:t>Z</w:t>
      </w:r>
      <w:r w:rsidR="00BE2D85">
        <w:t xml:space="preserve">akończyła się również </w:t>
      </w:r>
      <w:r w:rsidR="00F15F32">
        <w:t xml:space="preserve">przebudowa </w:t>
      </w:r>
      <w:r w:rsidR="005C7EF2">
        <w:t>torów</w:t>
      </w:r>
      <w:r w:rsidR="003A3DCF">
        <w:t xml:space="preserve"> stacyjnych</w:t>
      </w:r>
      <w:r w:rsidR="001258DA">
        <w:t xml:space="preserve">. </w:t>
      </w:r>
      <w:r w:rsidR="00070772">
        <w:t xml:space="preserve">Kilka kilometrów nowych torów i </w:t>
      </w:r>
      <w:r>
        <w:t xml:space="preserve">około </w:t>
      </w:r>
      <w:r w:rsidR="00070772">
        <w:t xml:space="preserve">10 </w:t>
      </w:r>
      <w:r>
        <w:t xml:space="preserve">km </w:t>
      </w:r>
      <w:r w:rsidR="00F15F32">
        <w:t>sieci trakcyjnej</w:t>
      </w:r>
      <w:r>
        <w:t xml:space="preserve"> wraz z </w:t>
      </w:r>
      <w:r w:rsidR="005C7EF2">
        <w:t>nowoczesn</w:t>
      </w:r>
      <w:r>
        <w:t>ymi</w:t>
      </w:r>
      <w:r w:rsidR="005C7EF2">
        <w:t xml:space="preserve"> urządzenia</w:t>
      </w:r>
      <w:r w:rsidR="003A3DCF">
        <w:t>mi</w:t>
      </w:r>
      <w:r w:rsidR="005C7EF2">
        <w:t xml:space="preserve"> sterowania ruchem</w:t>
      </w:r>
      <w:r>
        <w:t xml:space="preserve"> zapewniają dobre przejazdy poc</w:t>
      </w:r>
      <w:r w:rsidR="003A3DCF">
        <w:t>iągów pasażerskich i towarowych</w:t>
      </w:r>
      <w:r w:rsidR="005C7EF2">
        <w:t xml:space="preserve">. </w:t>
      </w:r>
    </w:p>
    <w:p w:rsidR="002B1C66" w:rsidRDefault="00C16137" w:rsidP="006618EC">
      <w:pPr>
        <w:spacing w:before="100" w:beforeAutospacing="1" w:after="100" w:afterAutospacing="1" w:line="360" w:lineRule="auto"/>
      </w:pPr>
      <w:r w:rsidRPr="00CB3E7D">
        <w:rPr>
          <w:rFonts w:cs="Arial"/>
          <w:b/>
        </w:rPr>
        <w:t xml:space="preserve">Przebudowa odcinka Łódź Kaliska </w:t>
      </w:r>
      <w:r w:rsidR="002B1C66" w:rsidRPr="00CB3E7D">
        <w:rPr>
          <w:rFonts w:cs="Arial"/>
          <w:b/>
        </w:rPr>
        <w:t>–</w:t>
      </w:r>
      <w:r w:rsidRPr="00CB3E7D">
        <w:rPr>
          <w:rFonts w:cs="Arial"/>
          <w:b/>
        </w:rPr>
        <w:t xml:space="preserve"> Zgierz</w:t>
      </w:r>
      <w:r w:rsidR="002B1C66">
        <w:rPr>
          <w:rFonts w:cs="Arial"/>
        </w:rPr>
        <w:t>,</w:t>
      </w:r>
      <w:r>
        <w:rPr>
          <w:rFonts w:cs="Arial"/>
        </w:rPr>
        <w:t xml:space="preserve"> </w:t>
      </w:r>
      <w:r w:rsidR="002B1C66">
        <w:rPr>
          <w:rFonts w:cs="Arial"/>
        </w:rPr>
        <w:t xml:space="preserve">poza pracami na stacji Łódź Żabieniec, </w:t>
      </w:r>
      <w:r>
        <w:rPr>
          <w:rFonts w:cs="Arial"/>
        </w:rPr>
        <w:t xml:space="preserve">obejmuje modernizację stacji Zgierz. </w:t>
      </w:r>
      <w:r>
        <w:t xml:space="preserve">Podróżni korzystają już z wyższego peronu nr 3. </w:t>
      </w:r>
      <w:r w:rsidR="00C35739">
        <w:t xml:space="preserve">Budowane są </w:t>
      </w:r>
      <w:r w:rsidR="002B1C66">
        <w:t xml:space="preserve">kolejne perony i </w:t>
      </w:r>
      <w:r w:rsidR="00E22A95" w:rsidRPr="00E22A95">
        <w:t>nowe przejście podziemn</w:t>
      </w:r>
      <w:r w:rsidR="00F95F32">
        <w:t>e</w:t>
      </w:r>
      <w:r w:rsidR="00E22A95" w:rsidRPr="00E22A95">
        <w:t xml:space="preserve">. </w:t>
      </w:r>
      <w:r w:rsidR="00634217">
        <w:t>W</w:t>
      </w:r>
      <w:r w:rsidR="00634217" w:rsidRPr="00E22A95">
        <w:t xml:space="preserve">zrost poziomu bezpieczeństwa </w:t>
      </w:r>
      <w:r w:rsidR="00634217">
        <w:t xml:space="preserve">na odcinku Łódź Kaliska – Zgierz </w:t>
      </w:r>
      <w:r w:rsidR="002B1C66">
        <w:t xml:space="preserve">będzie uzyskany dzięki </w:t>
      </w:r>
      <w:r w:rsidR="00634217" w:rsidRPr="00E22A95">
        <w:t>modernizacj</w:t>
      </w:r>
      <w:r w:rsidR="002B1C66">
        <w:t>i</w:t>
      </w:r>
      <w:r w:rsidR="00634217" w:rsidRPr="00E22A95">
        <w:t xml:space="preserve"> 5</w:t>
      </w:r>
      <w:r w:rsidR="00634217">
        <w:t xml:space="preserve"> przejazdów kolejowo-drogowych oraz wiaduktów kolejowych w Zgierzu. </w:t>
      </w:r>
      <w:r w:rsidR="00F95F32">
        <w:t xml:space="preserve">Między Łodzią Kaliską a Zgierzem </w:t>
      </w:r>
      <w:r w:rsidR="00634217">
        <w:t>u</w:t>
      </w:r>
      <w:r w:rsidR="00F95F32">
        <w:t xml:space="preserve">łożono już 2 nowe tory na odcinku Łódź Kaliska – Łódź Żabieniec oraz tor na odcinku Łódź Żabieniec – Zgierz. </w:t>
      </w:r>
      <w:r w:rsidR="002B1C66">
        <w:t>D</w:t>
      </w:r>
      <w:r w:rsidR="00F95F32">
        <w:t xml:space="preserve">rugi tor między Żabieńcem i Zgierzem </w:t>
      </w:r>
      <w:r w:rsidR="002B1C66">
        <w:t xml:space="preserve">będzie </w:t>
      </w:r>
      <w:r w:rsidR="003A3DCF">
        <w:t>od</w:t>
      </w:r>
      <w:r w:rsidR="002B1C66">
        <w:t>dany w połowie roku</w:t>
      </w:r>
      <w:r w:rsidR="00F95F32">
        <w:t>.</w:t>
      </w:r>
      <w:r w:rsidR="002B1C66">
        <w:t xml:space="preserve"> </w:t>
      </w:r>
      <w:r w:rsidR="002431B9" w:rsidRPr="00D4131D">
        <w:t>Po modernizacji pociągi pasażerskie</w:t>
      </w:r>
      <w:r w:rsidR="002431B9">
        <w:t xml:space="preserve"> na odcinku Łódź Kaliska </w:t>
      </w:r>
      <w:r w:rsidR="002431B9" w:rsidRPr="00FB4ADF">
        <w:rPr>
          <w:b/>
        </w:rPr>
        <w:t>–</w:t>
      </w:r>
      <w:r w:rsidR="002431B9">
        <w:t xml:space="preserve"> Zgierz</w:t>
      </w:r>
      <w:r w:rsidR="002431B9" w:rsidRPr="00D4131D">
        <w:t xml:space="preserve"> przyspieszą </w:t>
      </w:r>
      <w:r w:rsidR="002431B9">
        <w:t xml:space="preserve">ze 100 km/h </w:t>
      </w:r>
      <w:r w:rsidR="002431B9" w:rsidRPr="00D4131D">
        <w:t>do 120 km/h</w:t>
      </w:r>
      <w:r w:rsidR="002431B9">
        <w:t>, a towarowe z 60 km/h do 100 km/h</w:t>
      </w:r>
      <w:r w:rsidR="002431B9" w:rsidRPr="00D4131D">
        <w:t xml:space="preserve">. </w:t>
      </w:r>
    </w:p>
    <w:p w:rsidR="002B1C66" w:rsidRPr="00D4131D" w:rsidRDefault="002B1C66" w:rsidP="006618EC">
      <w:pPr>
        <w:spacing w:before="100" w:beforeAutospacing="1" w:after="100" w:afterAutospacing="1" w:line="360" w:lineRule="auto"/>
      </w:pPr>
      <w:r>
        <w:lastRenderedPageBreak/>
        <w:t xml:space="preserve">Zadanie </w:t>
      </w:r>
      <w:r w:rsidRPr="00D4131D">
        <w:t xml:space="preserve">pn. „Wykonanie prac projektowych i robót budowlanych na liniach kolejowych nr 15, 16 na odcinku Łódź Kaliska – Zgierz od km 56,773 do km 66,664 linii kolejowej nr 15 i od km 12,980 do km 14,204 linii kolejowej nr 16” zostanie </w:t>
      </w:r>
      <w:r w:rsidRPr="00E22A95">
        <w:t xml:space="preserve">zrealizowane do końca 2021 roku. Wartość </w:t>
      </w:r>
      <w:r w:rsidRPr="00D4131D">
        <w:t>to</w:t>
      </w:r>
      <w:r>
        <w:t xml:space="preserve"> </w:t>
      </w:r>
      <w:r w:rsidRPr="000B652A">
        <w:t>219 225 163,91</w:t>
      </w:r>
      <w:r>
        <w:t xml:space="preserve"> mln </w:t>
      </w:r>
      <w:r w:rsidRPr="00D4131D">
        <w:t xml:space="preserve">zł netto. Inwestycja </w:t>
      </w:r>
      <w:r>
        <w:t xml:space="preserve">jest </w:t>
      </w:r>
      <w:r w:rsidRPr="00D4131D">
        <w:t>fin</w:t>
      </w:r>
      <w:r>
        <w:t>ansowana ze środków budżetowych.</w:t>
      </w:r>
    </w:p>
    <w:p w:rsidR="00F95F32" w:rsidRDefault="00F131F8" w:rsidP="006618EC">
      <w:pPr>
        <w:spacing w:before="100" w:beforeAutospacing="1" w:after="100" w:afterAutospacing="1" w:line="360" w:lineRule="auto"/>
      </w:pPr>
      <w:r>
        <w:t>Prace</w:t>
      </w:r>
      <w:r w:rsidR="001258DA" w:rsidRPr="00D4131D">
        <w:t xml:space="preserve"> </w:t>
      </w:r>
      <w:r w:rsidR="00F95F32">
        <w:t xml:space="preserve">na odcinku Łódź Kaliska – Zgierz </w:t>
      </w:r>
      <w:r w:rsidR="001258DA" w:rsidRPr="00D4131D">
        <w:t>obej</w:t>
      </w:r>
      <w:r>
        <w:t>mują</w:t>
      </w:r>
      <w:r w:rsidR="00F95F32">
        <w:t>:</w:t>
      </w:r>
    </w:p>
    <w:p w:rsidR="00F95F32" w:rsidRDefault="001258DA" w:rsidP="006618EC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</w:pPr>
      <w:r w:rsidRPr="006C1ADF">
        <w:t>5 p</w:t>
      </w:r>
      <w:r w:rsidR="00F95F32">
        <w:t>eronów</w:t>
      </w:r>
      <w:r>
        <w:t xml:space="preserve"> </w:t>
      </w:r>
    </w:p>
    <w:p w:rsidR="00F95F32" w:rsidRDefault="00F95F32" w:rsidP="006618EC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</w:pPr>
      <w:r>
        <w:t>25 km torów</w:t>
      </w:r>
      <w:r w:rsidR="001258DA">
        <w:t xml:space="preserve"> </w:t>
      </w:r>
    </w:p>
    <w:p w:rsidR="00F95F32" w:rsidRDefault="001258DA" w:rsidP="006618EC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</w:pPr>
      <w:r>
        <w:t>48 rozjazdów</w:t>
      </w:r>
    </w:p>
    <w:p w:rsidR="00F95F32" w:rsidRDefault="00F95F32" w:rsidP="006618EC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</w:pPr>
      <w:r>
        <w:t>3 mosty</w:t>
      </w:r>
      <w:r w:rsidR="001258DA" w:rsidRPr="006C1ADF">
        <w:t xml:space="preserve"> </w:t>
      </w:r>
    </w:p>
    <w:p w:rsidR="001258DA" w:rsidRDefault="001258DA" w:rsidP="006618EC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</w:pPr>
      <w:r w:rsidRPr="006C1ADF">
        <w:t xml:space="preserve">3 wiadukty. </w:t>
      </w:r>
    </w:p>
    <w:p w:rsidR="001258DA" w:rsidRPr="00BB5EB2" w:rsidRDefault="001258DA" w:rsidP="006618EC">
      <w:pPr>
        <w:pStyle w:val="Nagwek2"/>
        <w:spacing w:before="100" w:beforeAutospacing="1" w:after="100" w:afterAutospacing="1" w:line="360" w:lineRule="auto"/>
      </w:pPr>
      <w:r w:rsidRPr="00BB5EB2">
        <w:rPr>
          <w:rFonts w:eastAsiaTheme="minorHAnsi"/>
        </w:rPr>
        <w:t>Dla lepszych podróży z Łodzi do Kutna</w:t>
      </w:r>
    </w:p>
    <w:p w:rsidR="001258DA" w:rsidRDefault="001258DA" w:rsidP="006618EC">
      <w:pPr>
        <w:spacing w:before="100" w:beforeAutospacing="1" w:after="100" w:afterAutospacing="1" w:line="360" w:lineRule="auto"/>
      </w:pPr>
      <w:r w:rsidRPr="00D4131D">
        <w:t xml:space="preserve">W ramach </w:t>
      </w:r>
      <w:r w:rsidR="00043BD0">
        <w:t>prac</w:t>
      </w:r>
      <w:r w:rsidRPr="00D4131D">
        <w:t xml:space="preserve"> na linii Łódź Kaliska – Zgierz – Kutno </w:t>
      </w:r>
      <w:r w:rsidR="00043BD0">
        <w:t xml:space="preserve">modernizowane są </w:t>
      </w:r>
      <w:r w:rsidR="002431B9">
        <w:t xml:space="preserve">również </w:t>
      </w:r>
      <w:r w:rsidR="00043BD0">
        <w:t>odcinki</w:t>
      </w:r>
      <w:r w:rsidRPr="00D4131D">
        <w:t xml:space="preserve"> Zgierz – Ozorków</w:t>
      </w:r>
      <w:r w:rsidR="00043BD0">
        <w:t xml:space="preserve"> i</w:t>
      </w:r>
      <w:r w:rsidRPr="00D4131D">
        <w:t xml:space="preserve"> Ozorków – Łęczyca.</w:t>
      </w:r>
      <w:r w:rsidR="00043BD0">
        <w:t xml:space="preserve"> </w:t>
      </w:r>
      <w:r w:rsidR="00043BD0" w:rsidRPr="00043BD0">
        <w:t>Dostęp do pociągów ułatwią wygodniejsze perony na stacjach Ozorków, Łęczyca oraz przystanku Sierpów. Na przystanku Zgierz Północ PLK budują dodatkowy peron i mijankę, która powoli zwiększyć liczbę kolejowych połączeń na trasie Łódź – Kutno.</w:t>
      </w:r>
    </w:p>
    <w:bookmarkEnd w:id="0"/>
    <w:p w:rsidR="001258DA" w:rsidRPr="00D4131D" w:rsidRDefault="001258DA" w:rsidP="001258DA">
      <w:pPr>
        <w:rPr>
          <w:rStyle w:val="Pogrubienie"/>
          <w:rFonts w:cs="Arial"/>
          <w:bCs w:val="0"/>
        </w:rPr>
      </w:pPr>
      <w:r w:rsidRPr="0096048F">
        <w:rPr>
          <w:rFonts w:cs="Arial"/>
          <w:noProof/>
          <w:lang w:eastAsia="pl-PL"/>
        </w:rPr>
        <w:drawing>
          <wp:inline distT="0" distB="0" distL="0" distR="0" wp14:anchorId="41D99864" wp14:editId="53B812E3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DA" w:rsidRDefault="001258DA" w:rsidP="006618EC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1258DA" w:rsidRDefault="001258DA" w:rsidP="006618EC">
      <w:pPr>
        <w:spacing w:after="0" w:line="360" w:lineRule="auto"/>
      </w:pPr>
      <w:r>
        <w:rPr>
          <w:rFonts w:cs="Arial"/>
          <w:bCs/>
        </w:rPr>
        <w:t>Rafał Wilgusiak</w:t>
      </w:r>
      <w:r w:rsidR="006618EC">
        <w:rPr>
          <w:rFonts w:cs="Arial"/>
          <w:bCs/>
        </w:rPr>
        <w:br/>
        <w:t>z</w:t>
      </w:r>
      <w:r w:rsidRPr="000A18B8">
        <w:rPr>
          <w:rFonts w:cs="Arial"/>
          <w:bCs/>
        </w:rPr>
        <w:t>espół prasowy</w:t>
      </w:r>
      <w:r w:rsidRPr="000A18B8">
        <w:rPr>
          <w:rFonts w:cs="Arial"/>
          <w:bCs/>
        </w:rPr>
        <w:br/>
        <w:t>PKP Polskie Linie Kolejowe S.A.</w:t>
      </w:r>
      <w:r w:rsidRPr="000A18B8">
        <w:rPr>
          <w:rFonts w:cs="Arial"/>
          <w:bCs/>
        </w:rPr>
        <w:br/>
        <w:t>rzecznik@plk-sa.pl</w:t>
      </w:r>
      <w:r w:rsidRPr="000A18B8">
        <w:rPr>
          <w:rFonts w:cs="Arial"/>
          <w:bCs/>
        </w:rPr>
        <w:br/>
        <w:t xml:space="preserve">tel. </w:t>
      </w:r>
      <w:r w:rsidR="00043BD0">
        <w:rPr>
          <w:rFonts w:cs="Arial"/>
          <w:bCs/>
        </w:rPr>
        <w:t>500 084 377</w:t>
      </w:r>
    </w:p>
    <w:p w:rsidR="001258DA" w:rsidRDefault="001258DA" w:rsidP="001258DA"/>
    <w:p w:rsidR="00D42895" w:rsidRDefault="00F75800"/>
    <w:sectPr w:rsidR="00D42895" w:rsidSect="00A01962">
      <w:headerReference w:type="first" r:id="rId8"/>
      <w:footerReference w:type="first" r:id="rId9"/>
      <w:pgSz w:w="11906" w:h="16838"/>
      <w:pgMar w:top="1418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800" w:rsidRDefault="00F75800">
      <w:pPr>
        <w:spacing w:after="0" w:line="240" w:lineRule="auto"/>
      </w:pPr>
      <w:r>
        <w:separator/>
      </w:r>
    </w:p>
  </w:endnote>
  <w:endnote w:type="continuationSeparator" w:id="0">
    <w:p w:rsidR="00F75800" w:rsidRDefault="00F7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F75800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D21D23" w:rsidRPr="0025604B" w:rsidRDefault="00D21D23" w:rsidP="00D21D23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D21D23" w:rsidRPr="0025604B" w:rsidRDefault="00D21D23" w:rsidP="00D21D23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D21D23" w:rsidRPr="00860074" w:rsidRDefault="00D21D23" w:rsidP="00D21D23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05BC8">
      <w:rPr>
        <w:rFonts w:cs="Arial"/>
        <w:color w:val="727271"/>
        <w:sz w:val="14"/>
        <w:szCs w:val="14"/>
      </w:rPr>
      <w:t>27 114 421 000,00 zł</w:t>
    </w:r>
  </w:p>
  <w:p w:rsidR="00860074" w:rsidRPr="00860074" w:rsidRDefault="00F75800" w:rsidP="00D21D23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800" w:rsidRDefault="00F75800">
      <w:pPr>
        <w:spacing w:after="0" w:line="240" w:lineRule="auto"/>
      </w:pPr>
      <w:r>
        <w:separator/>
      </w:r>
    </w:p>
  </w:footnote>
  <w:footnote w:type="continuationSeparator" w:id="0">
    <w:p w:rsidR="00F75800" w:rsidRDefault="00F7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8F12F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051893" wp14:editId="008C64C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8F12F7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8F12F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8F12F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8F12F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8F12F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8F12F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8F12F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F75800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05189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8F12F7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8F12F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8F12F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8F12F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8F12F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8F12F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8F12F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647E48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5038BBA" wp14:editId="1414191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54011"/>
    <w:multiLevelType w:val="hybridMultilevel"/>
    <w:tmpl w:val="2758C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DA"/>
    <w:rsid w:val="00011E91"/>
    <w:rsid w:val="00043BD0"/>
    <w:rsid w:val="00070772"/>
    <w:rsid w:val="000B652A"/>
    <w:rsid w:val="001015F4"/>
    <w:rsid w:val="001258DA"/>
    <w:rsid w:val="0023496D"/>
    <w:rsid w:val="00236E26"/>
    <w:rsid w:val="002425F2"/>
    <w:rsid w:val="002431B9"/>
    <w:rsid w:val="002934E3"/>
    <w:rsid w:val="00295CD8"/>
    <w:rsid w:val="002B1C66"/>
    <w:rsid w:val="002F5833"/>
    <w:rsid w:val="00314D5B"/>
    <w:rsid w:val="00325CA8"/>
    <w:rsid w:val="00387722"/>
    <w:rsid w:val="003A3DCF"/>
    <w:rsid w:val="003C4BED"/>
    <w:rsid w:val="003E1679"/>
    <w:rsid w:val="00411338"/>
    <w:rsid w:val="004222A5"/>
    <w:rsid w:val="00423F99"/>
    <w:rsid w:val="004D35D9"/>
    <w:rsid w:val="004E61EB"/>
    <w:rsid w:val="00546C62"/>
    <w:rsid w:val="00561026"/>
    <w:rsid w:val="005865BD"/>
    <w:rsid w:val="005C7EF2"/>
    <w:rsid w:val="005E148E"/>
    <w:rsid w:val="00634217"/>
    <w:rsid w:val="00647E48"/>
    <w:rsid w:val="006618EC"/>
    <w:rsid w:val="006A1E35"/>
    <w:rsid w:val="007773D5"/>
    <w:rsid w:val="00784A4D"/>
    <w:rsid w:val="007F10D0"/>
    <w:rsid w:val="00822A10"/>
    <w:rsid w:val="00827C03"/>
    <w:rsid w:val="008357EE"/>
    <w:rsid w:val="00840CC0"/>
    <w:rsid w:val="0084434D"/>
    <w:rsid w:val="00855975"/>
    <w:rsid w:val="008C17AC"/>
    <w:rsid w:val="008F12F7"/>
    <w:rsid w:val="00915917"/>
    <w:rsid w:val="009232C5"/>
    <w:rsid w:val="00AA0D30"/>
    <w:rsid w:val="00AA63BB"/>
    <w:rsid w:val="00AE3544"/>
    <w:rsid w:val="00AE3639"/>
    <w:rsid w:val="00B01D12"/>
    <w:rsid w:val="00B17D03"/>
    <w:rsid w:val="00B85D8A"/>
    <w:rsid w:val="00B95E47"/>
    <w:rsid w:val="00BB6180"/>
    <w:rsid w:val="00BE2D85"/>
    <w:rsid w:val="00C11378"/>
    <w:rsid w:val="00C16137"/>
    <w:rsid w:val="00C35739"/>
    <w:rsid w:val="00C94C40"/>
    <w:rsid w:val="00CA49A4"/>
    <w:rsid w:val="00CB3E7D"/>
    <w:rsid w:val="00CC1D9A"/>
    <w:rsid w:val="00CD35EC"/>
    <w:rsid w:val="00D11930"/>
    <w:rsid w:val="00D21D23"/>
    <w:rsid w:val="00D43D5D"/>
    <w:rsid w:val="00D62679"/>
    <w:rsid w:val="00E1340C"/>
    <w:rsid w:val="00E22A95"/>
    <w:rsid w:val="00EC6F4C"/>
    <w:rsid w:val="00EF312A"/>
    <w:rsid w:val="00F131F8"/>
    <w:rsid w:val="00F15F32"/>
    <w:rsid w:val="00F75800"/>
    <w:rsid w:val="00F95F32"/>
    <w:rsid w:val="00FB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BD93D-B87F-4673-8467-728812FF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8DA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58DA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58DA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8DA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258DA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125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8DA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1258DA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D21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D23"/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14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148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148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31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31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12A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31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312A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12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 Żabieniec z odnowionym przejściem podziemnym i peronami</vt:lpstr>
    </vt:vector>
  </TitlesOfParts>
  <Company>PKP PLK S.A.</Company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 Żabieniec z odnowionym przejściem podziemnym i peronami</dc:title>
  <dc:subject/>
  <dc:creator>Kalinowska Kamila</dc:creator>
  <cp:keywords/>
  <dc:description/>
  <cp:lastModifiedBy>Dudzińska Maria</cp:lastModifiedBy>
  <cp:revision>2</cp:revision>
  <dcterms:created xsi:type="dcterms:W3CDTF">2021-05-05T11:56:00Z</dcterms:created>
  <dcterms:modified xsi:type="dcterms:W3CDTF">2021-05-05T11:56:00Z</dcterms:modified>
</cp:coreProperties>
</file>