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C1CFB">
        <w:rPr>
          <w:rFonts w:ascii="Arial" w:hAnsi="Arial" w:cs="Arial"/>
        </w:rPr>
        <w:t xml:space="preserve"> </w:t>
      </w:r>
      <w:r w:rsidR="00492D8C">
        <w:rPr>
          <w:rFonts w:ascii="Arial" w:hAnsi="Arial" w:cs="Arial"/>
        </w:rPr>
        <w:t>Warszawa</w:t>
      </w:r>
      <w:r w:rsidR="002C550A">
        <w:rPr>
          <w:rFonts w:ascii="Arial" w:hAnsi="Arial" w:cs="Arial"/>
        </w:rPr>
        <w:t>,</w:t>
      </w:r>
      <w:r w:rsidR="00FC1CFB">
        <w:rPr>
          <w:rFonts w:ascii="Arial" w:hAnsi="Arial" w:cs="Arial"/>
        </w:rPr>
        <w:t xml:space="preserve"> dnia</w:t>
      </w:r>
      <w:r w:rsidR="002C550A">
        <w:rPr>
          <w:rFonts w:ascii="Arial" w:hAnsi="Arial" w:cs="Arial"/>
        </w:rPr>
        <w:t xml:space="preserve"> </w:t>
      </w:r>
      <w:r w:rsidR="00B90D2C">
        <w:rPr>
          <w:rFonts w:ascii="Arial" w:hAnsi="Arial" w:cs="Arial"/>
        </w:rPr>
        <w:t>30</w:t>
      </w:r>
      <w:r w:rsidR="00230E4D">
        <w:rPr>
          <w:rFonts w:ascii="Arial" w:hAnsi="Arial" w:cs="Arial"/>
        </w:rPr>
        <w:t xml:space="preserve"> </w:t>
      </w:r>
      <w:r w:rsidR="009D09BC">
        <w:rPr>
          <w:rFonts w:ascii="Arial" w:hAnsi="Arial" w:cs="Arial"/>
        </w:rPr>
        <w:t>maj</w:t>
      </w:r>
      <w:r w:rsidR="00FC1CFB">
        <w:rPr>
          <w:rFonts w:ascii="Arial" w:hAnsi="Arial" w:cs="Arial"/>
        </w:rPr>
        <w:t>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7216CB" w:rsidRDefault="00AD6F23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7216CB" w:rsidRPr="007216CB" w:rsidRDefault="00F80BBB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pl-PL"/>
        </w:rPr>
        <w:t>Szybciej i wygodniej koleją z Katowic</w:t>
      </w:r>
      <w:r w:rsidR="00492D8C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pod Baranią Górę </w:t>
      </w:r>
    </w:p>
    <w:p w:rsidR="00F80BBB" w:rsidRDefault="00F80BBB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Będą </w:t>
      </w:r>
      <w:r w:rsidR="00B31540">
        <w:rPr>
          <w:rFonts w:ascii="Arial" w:eastAsia="Times New Roman" w:hAnsi="Arial" w:cs="Arial"/>
          <w:b/>
          <w:bCs/>
          <w:lang w:eastAsia="pl-PL"/>
        </w:rPr>
        <w:t>szybsze i wygodniejsze</w:t>
      </w:r>
      <w:r>
        <w:rPr>
          <w:rFonts w:ascii="Arial" w:eastAsia="Times New Roman" w:hAnsi="Arial" w:cs="Arial"/>
          <w:b/>
          <w:bCs/>
          <w:lang w:eastAsia="pl-PL"/>
        </w:rPr>
        <w:t xml:space="preserve"> podróże z Katowic w Beskid Śląski. PKP Polskie Linie Kolejowe S.A. </w:t>
      </w:r>
      <w:r w:rsidR="00B31540">
        <w:rPr>
          <w:rFonts w:ascii="Arial" w:eastAsia="Times New Roman" w:hAnsi="Arial" w:cs="Arial"/>
          <w:b/>
          <w:bCs/>
          <w:lang w:eastAsia="pl-PL"/>
        </w:rPr>
        <w:t>zmodernizują trasę</w:t>
      </w:r>
      <w:r w:rsidR="00B31540" w:rsidRPr="00B3154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31540">
        <w:rPr>
          <w:rFonts w:ascii="Arial" w:eastAsia="Times New Roman" w:hAnsi="Arial" w:cs="Arial"/>
          <w:b/>
          <w:bCs/>
          <w:lang w:eastAsia="pl-PL"/>
        </w:rPr>
        <w:t>Żywiec – Węgierska Górka. Wyremontowane</w:t>
      </w:r>
      <w:r w:rsidRPr="00F80BBB">
        <w:rPr>
          <w:rFonts w:ascii="Arial" w:eastAsia="Times New Roman" w:hAnsi="Arial" w:cs="Arial"/>
          <w:b/>
          <w:bCs/>
          <w:lang w:eastAsia="pl-PL"/>
        </w:rPr>
        <w:t xml:space="preserve"> perony na </w:t>
      </w:r>
      <w:r w:rsidR="00B31540" w:rsidRPr="00B31540">
        <w:rPr>
          <w:rFonts w:ascii="Arial" w:eastAsia="Times New Roman" w:hAnsi="Arial" w:cs="Arial"/>
          <w:b/>
          <w:bCs/>
          <w:lang w:eastAsia="pl-PL"/>
        </w:rPr>
        <w:t>przystankach Radziechowy Wieprz, Cięcina Dolna i Cięcina</w:t>
      </w:r>
      <w:r w:rsidR="00B3154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80BBB">
        <w:rPr>
          <w:rFonts w:ascii="Arial" w:eastAsia="Times New Roman" w:hAnsi="Arial" w:cs="Arial"/>
          <w:b/>
          <w:bCs/>
          <w:lang w:eastAsia="pl-PL"/>
        </w:rPr>
        <w:t>ułatwią p</w:t>
      </w:r>
      <w:r>
        <w:rPr>
          <w:rFonts w:ascii="Arial" w:eastAsia="Times New Roman" w:hAnsi="Arial" w:cs="Arial"/>
          <w:b/>
          <w:bCs/>
          <w:lang w:eastAsia="pl-PL"/>
        </w:rPr>
        <w:t>odróż</w:t>
      </w:r>
      <w:r w:rsidR="00B31540">
        <w:rPr>
          <w:rFonts w:ascii="Arial" w:eastAsia="Times New Roman" w:hAnsi="Arial" w:cs="Arial"/>
          <w:b/>
          <w:bCs/>
          <w:lang w:eastAsia="pl-PL"/>
        </w:rPr>
        <w:t>e</w:t>
      </w:r>
      <w:r>
        <w:rPr>
          <w:rFonts w:ascii="Arial" w:eastAsia="Times New Roman" w:hAnsi="Arial" w:cs="Arial"/>
          <w:b/>
          <w:bCs/>
          <w:lang w:eastAsia="pl-PL"/>
        </w:rPr>
        <w:t xml:space="preserve"> mieszkańcom i turystom. </w:t>
      </w:r>
      <w:r w:rsidR="00E90CA4">
        <w:rPr>
          <w:rFonts w:ascii="Arial" w:eastAsia="Times New Roman" w:hAnsi="Arial" w:cs="Arial"/>
          <w:b/>
          <w:bCs/>
          <w:lang w:eastAsia="pl-PL"/>
        </w:rPr>
        <w:t xml:space="preserve">Zwiększy się także </w:t>
      </w:r>
      <w:r w:rsidR="00E90CA4" w:rsidRPr="00E90CA4">
        <w:rPr>
          <w:rFonts w:ascii="Arial" w:eastAsia="Times New Roman" w:hAnsi="Arial" w:cs="Arial"/>
          <w:b/>
          <w:bCs/>
          <w:lang w:eastAsia="pl-PL"/>
        </w:rPr>
        <w:t>poziom bezpieczeństwa dzięki dodatkowej sygnalizacji na przejazdach kolejowo-drogowych</w:t>
      </w:r>
      <w:r w:rsidR="00E90CA4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:rsidR="00B31540" w:rsidRDefault="00B31540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1540" w:rsidRPr="00B31540" w:rsidRDefault="00B31540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B31540">
        <w:rPr>
          <w:rFonts w:ascii="Arial" w:eastAsia="Times New Roman" w:hAnsi="Arial" w:cs="Arial"/>
          <w:bCs/>
          <w:lang w:eastAsia="pl-PL"/>
        </w:rPr>
        <w:t xml:space="preserve">PKP Polskie Linie Kolejowe S.A. podpisały </w:t>
      </w:r>
      <w:r>
        <w:rPr>
          <w:rFonts w:ascii="Arial" w:eastAsia="Times New Roman" w:hAnsi="Arial" w:cs="Arial"/>
          <w:bCs/>
          <w:lang w:eastAsia="pl-PL"/>
        </w:rPr>
        <w:t xml:space="preserve">29.05.2018 r. </w:t>
      </w:r>
      <w:r w:rsidRPr="00B31540">
        <w:rPr>
          <w:rFonts w:ascii="Arial" w:eastAsia="Times New Roman" w:hAnsi="Arial" w:cs="Arial"/>
          <w:bCs/>
          <w:lang w:eastAsia="pl-PL"/>
        </w:rPr>
        <w:t xml:space="preserve">umowę </w:t>
      </w:r>
      <w:r w:rsidR="00867CCC">
        <w:rPr>
          <w:rFonts w:ascii="Arial" w:eastAsia="Times New Roman" w:hAnsi="Arial" w:cs="Arial"/>
          <w:bCs/>
          <w:lang w:eastAsia="pl-PL"/>
        </w:rPr>
        <w:t xml:space="preserve">za prawie 35 mln zł netto </w:t>
      </w:r>
      <w:r w:rsidRPr="00B31540">
        <w:rPr>
          <w:rFonts w:ascii="Arial" w:eastAsia="Times New Roman" w:hAnsi="Arial" w:cs="Arial"/>
          <w:bCs/>
          <w:lang w:eastAsia="pl-PL"/>
        </w:rPr>
        <w:t xml:space="preserve">na przebudowę </w:t>
      </w:r>
      <w:r>
        <w:rPr>
          <w:rFonts w:ascii="Arial" w:eastAsia="Times New Roman" w:hAnsi="Arial" w:cs="Arial"/>
          <w:bCs/>
          <w:lang w:eastAsia="pl-PL"/>
        </w:rPr>
        <w:t>trasy</w:t>
      </w:r>
      <w:r w:rsidRPr="00B31540">
        <w:rPr>
          <w:rFonts w:ascii="Arial" w:eastAsia="Times New Roman" w:hAnsi="Arial" w:cs="Arial"/>
          <w:bCs/>
          <w:lang w:eastAsia="pl-PL"/>
        </w:rPr>
        <w:t xml:space="preserve"> Żywiec – Węgierska Górka na linii Katowice – Zwardoń</w:t>
      </w:r>
      <w:r>
        <w:rPr>
          <w:rFonts w:ascii="Arial" w:eastAsia="Times New Roman" w:hAnsi="Arial" w:cs="Arial"/>
          <w:bCs/>
          <w:lang w:eastAsia="pl-PL"/>
        </w:rPr>
        <w:t>. To kolejny odcinek, któr</w:t>
      </w:r>
      <w:r w:rsidR="0059078F">
        <w:rPr>
          <w:rFonts w:ascii="Arial" w:eastAsia="Times New Roman" w:hAnsi="Arial" w:cs="Arial"/>
          <w:bCs/>
          <w:lang w:eastAsia="pl-PL"/>
        </w:rPr>
        <w:t>y</w:t>
      </w:r>
      <w:r>
        <w:rPr>
          <w:rFonts w:ascii="Arial" w:eastAsia="Times New Roman" w:hAnsi="Arial" w:cs="Arial"/>
          <w:bCs/>
          <w:lang w:eastAsia="pl-PL"/>
        </w:rPr>
        <w:t xml:space="preserve"> PLK przebudują </w:t>
      </w:r>
      <w:r w:rsidRPr="00B31540">
        <w:rPr>
          <w:rFonts w:ascii="Arial" w:eastAsia="Times New Roman" w:hAnsi="Arial" w:cs="Arial"/>
          <w:bCs/>
          <w:lang w:eastAsia="pl-PL"/>
        </w:rPr>
        <w:t xml:space="preserve"> w ramach projektu pn. „Prace na linii kolejowej nr 139 na odcinku Czechowice Dziedzice – Bielsko Biała – Zwardoń (granica państwa)”.</w:t>
      </w:r>
      <w:r>
        <w:rPr>
          <w:rFonts w:ascii="Arial" w:eastAsia="Times New Roman" w:hAnsi="Arial" w:cs="Arial"/>
          <w:bCs/>
          <w:lang w:eastAsia="pl-PL"/>
        </w:rPr>
        <w:t xml:space="preserve"> Trwają już prace na linii </w:t>
      </w:r>
      <w:r w:rsidRPr="00B31540">
        <w:rPr>
          <w:rFonts w:ascii="Arial" w:eastAsia="Times New Roman" w:hAnsi="Arial" w:cs="Arial"/>
          <w:bCs/>
          <w:lang w:eastAsia="pl-PL"/>
        </w:rPr>
        <w:t>Bielsko Biała Lipnik – Wilkowice Bystra</w:t>
      </w:r>
      <w:r>
        <w:rPr>
          <w:rFonts w:ascii="Arial" w:eastAsia="Times New Roman" w:hAnsi="Arial" w:cs="Arial"/>
          <w:bCs/>
          <w:lang w:eastAsia="pl-PL"/>
        </w:rPr>
        <w:t xml:space="preserve">. </w:t>
      </w:r>
    </w:p>
    <w:p w:rsidR="00537C54" w:rsidRDefault="00537C54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Wygodniejsze</w:t>
      </w:r>
      <w:r w:rsidR="00A1470C">
        <w:rPr>
          <w:rFonts w:ascii="Arial" w:eastAsia="Times New Roman" w:hAnsi="Arial" w:cs="Arial"/>
          <w:b/>
          <w:bCs/>
          <w:lang w:eastAsia="pl-PL"/>
        </w:rPr>
        <w:t xml:space="preserve"> perony</w:t>
      </w:r>
      <w:r w:rsidR="00867CCC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180F65" w:rsidRPr="00AD314B" w:rsidRDefault="00537C54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ramach prac PLK przebudują perony</w:t>
      </w:r>
      <w:r w:rsidR="007216CB" w:rsidRPr="00AD314B">
        <w:rPr>
          <w:rFonts w:ascii="Arial" w:eastAsia="Times New Roman" w:hAnsi="Arial" w:cs="Arial"/>
          <w:bCs/>
          <w:lang w:eastAsia="pl-PL"/>
        </w:rPr>
        <w:t xml:space="preserve"> na przystankach </w:t>
      </w:r>
      <w:r w:rsidR="007216CB" w:rsidRPr="00AD314B">
        <w:rPr>
          <w:rFonts w:ascii="Arial" w:hAnsi="Arial" w:cs="Arial"/>
        </w:rPr>
        <w:t>Radziechowy Wieprz, Cięcina Dolna i Cięcina</w:t>
      </w:r>
      <w:r>
        <w:rPr>
          <w:rFonts w:ascii="Arial" w:eastAsia="Times New Roman" w:hAnsi="Arial" w:cs="Arial"/>
          <w:bCs/>
          <w:lang w:eastAsia="pl-PL"/>
        </w:rPr>
        <w:t xml:space="preserve">. Perony będą wyższe, </w:t>
      </w:r>
      <w:r w:rsidR="007216CB" w:rsidRPr="00AD314B">
        <w:rPr>
          <w:rFonts w:ascii="Arial" w:eastAsia="Times New Roman" w:hAnsi="Arial" w:cs="Arial"/>
          <w:bCs/>
          <w:lang w:eastAsia="pl-PL"/>
        </w:rPr>
        <w:t xml:space="preserve">co ułatwi podróżnym wsiadanie i wysiadanie z pociągu. Zostaną wyposażone w wiaty, ławki i gabloty informacyjne. Będą dostosowane do obsługi osób o ograniczonej możliwości poruszania się. Nowe oświetlenie peronów, dojść oraz oznakowanie przystanków osobowych zapewni większy komfort i bezpieczeństwo podróżnym. </w:t>
      </w:r>
    </w:p>
    <w:p w:rsidR="00867CCC" w:rsidRPr="00867CCC" w:rsidRDefault="00867CCC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67CCC">
        <w:rPr>
          <w:rFonts w:ascii="Arial" w:eastAsia="Times New Roman" w:hAnsi="Arial" w:cs="Arial"/>
          <w:b/>
          <w:bCs/>
          <w:lang w:eastAsia="pl-PL"/>
        </w:rPr>
        <w:t xml:space="preserve">Większy poziom bezpieczeństwa </w:t>
      </w:r>
    </w:p>
    <w:p w:rsidR="00867CCC" w:rsidRDefault="007216CB" w:rsidP="00867CCC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AD314B">
        <w:rPr>
          <w:rFonts w:ascii="Arial" w:eastAsia="Times New Roman" w:hAnsi="Arial" w:cs="Arial"/>
          <w:bCs/>
          <w:lang w:eastAsia="pl-PL"/>
        </w:rPr>
        <w:t xml:space="preserve">Na 10 przejazdach kolejowo-drogowych wymieniona zostanie nawierzchnia. Na 3 z nich </w:t>
      </w:r>
      <w:r w:rsidR="0061390C">
        <w:rPr>
          <w:rFonts w:ascii="Arial" w:eastAsia="Times New Roman" w:hAnsi="Arial" w:cs="Arial"/>
          <w:bCs/>
          <w:lang w:eastAsia="pl-PL"/>
        </w:rPr>
        <w:t xml:space="preserve">zostanie </w:t>
      </w:r>
      <w:r w:rsidR="00B90D2C">
        <w:rPr>
          <w:rFonts w:ascii="Arial" w:eastAsia="Times New Roman" w:hAnsi="Arial" w:cs="Arial"/>
          <w:bCs/>
          <w:lang w:eastAsia="pl-PL"/>
        </w:rPr>
        <w:t>dodatkowo zainstalowana</w:t>
      </w:r>
      <w:r w:rsidR="0061390C">
        <w:rPr>
          <w:rFonts w:ascii="Arial" w:eastAsia="Times New Roman" w:hAnsi="Arial" w:cs="Arial"/>
          <w:bCs/>
          <w:lang w:eastAsia="pl-PL"/>
        </w:rPr>
        <w:t xml:space="preserve"> sygnalizacja świetlna</w:t>
      </w:r>
      <w:r w:rsidR="00867CCC">
        <w:rPr>
          <w:rFonts w:ascii="Arial" w:eastAsia="Times New Roman" w:hAnsi="Arial" w:cs="Arial"/>
          <w:bCs/>
          <w:lang w:eastAsia="pl-PL"/>
        </w:rPr>
        <w:t xml:space="preserve">. </w:t>
      </w:r>
      <w:r w:rsidRPr="00AD314B">
        <w:rPr>
          <w:rFonts w:ascii="Arial" w:eastAsia="Times New Roman" w:hAnsi="Arial" w:cs="Arial"/>
          <w:bCs/>
          <w:lang w:eastAsia="pl-PL"/>
        </w:rPr>
        <w:t xml:space="preserve">Przejazdy zostaną wyposażone w nowe oświetlenie i monitoring. </w:t>
      </w:r>
      <w:r w:rsidR="00867CCC">
        <w:rPr>
          <w:rFonts w:ascii="Arial" w:eastAsia="Times New Roman" w:hAnsi="Arial" w:cs="Arial"/>
          <w:bCs/>
          <w:lang w:eastAsia="pl-PL"/>
        </w:rPr>
        <w:t>W</w:t>
      </w:r>
      <w:r w:rsidR="00867CCC" w:rsidRPr="00867CCC">
        <w:rPr>
          <w:rFonts w:ascii="Arial" w:eastAsia="Times New Roman" w:hAnsi="Arial" w:cs="Arial"/>
          <w:bCs/>
          <w:lang w:eastAsia="pl-PL"/>
        </w:rPr>
        <w:t>iększy poziom bezpieczeństwa na o</w:t>
      </w:r>
      <w:r w:rsidR="00867CCC">
        <w:rPr>
          <w:rFonts w:ascii="Arial" w:eastAsia="Times New Roman" w:hAnsi="Arial" w:cs="Arial"/>
          <w:bCs/>
          <w:lang w:eastAsia="pl-PL"/>
        </w:rPr>
        <w:t>dcinku Żywiec - Węgierska Górka zapewni także m</w:t>
      </w:r>
      <w:r w:rsidR="00867CCC" w:rsidRPr="00867CCC">
        <w:rPr>
          <w:rFonts w:ascii="Arial" w:eastAsia="Times New Roman" w:hAnsi="Arial" w:cs="Arial"/>
          <w:bCs/>
          <w:lang w:eastAsia="pl-PL"/>
        </w:rPr>
        <w:t>ontaż nowych urządzeń sterowania ruchem kolejowym</w:t>
      </w:r>
      <w:r w:rsidR="00867CCC">
        <w:rPr>
          <w:rFonts w:ascii="Arial" w:eastAsia="Times New Roman" w:hAnsi="Arial" w:cs="Arial"/>
          <w:bCs/>
          <w:lang w:eastAsia="pl-PL"/>
        </w:rPr>
        <w:t xml:space="preserve">. </w:t>
      </w:r>
    </w:p>
    <w:p w:rsidR="00867CCC" w:rsidRPr="00867CCC" w:rsidRDefault="00867CCC" w:rsidP="00867CCC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67CCC">
        <w:rPr>
          <w:rFonts w:ascii="Arial" w:eastAsia="Times New Roman" w:hAnsi="Arial" w:cs="Arial"/>
          <w:b/>
          <w:bCs/>
          <w:lang w:eastAsia="pl-PL"/>
        </w:rPr>
        <w:t>Sprawniej i szybciej w góry</w:t>
      </w:r>
    </w:p>
    <w:p w:rsidR="007216CB" w:rsidRPr="00AD314B" w:rsidRDefault="007216CB" w:rsidP="00A97C8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AD314B">
        <w:rPr>
          <w:rFonts w:ascii="Arial" w:eastAsia="Times New Roman" w:hAnsi="Arial" w:cs="Arial"/>
          <w:bCs/>
          <w:lang w:eastAsia="pl-PL"/>
        </w:rPr>
        <w:t>W ramach inwest</w:t>
      </w:r>
      <w:r w:rsidR="00B90D2C">
        <w:rPr>
          <w:rFonts w:ascii="Arial" w:eastAsia="Times New Roman" w:hAnsi="Arial" w:cs="Arial"/>
          <w:bCs/>
          <w:lang w:eastAsia="pl-PL"/>
        </w:rPr>
        <w:t>ycji wymienionych zostanie ok.</w:t>
      </w:r>
      <w:r w:rsidRPr="00AD314B">
        <w:rPr>
          <w:rFonts w:ascii="Arial" w:eastAsia="Times New Roman" w:hAnsi="Arial" w:cs="Arial"/>
          <w:bCs/>
          <w:lang w:eastAsia="pl-PL"/>
        </w:rPr>
        <w:t xml:space="preserve"> 8 km torów i </w:t>
      </w:r>
      <w:r w:rsidR="00180F65">
        <w:rPr>
          <w:rFonts w:ascii="Arial" w:eastAsia="Times New Roman" w:hAnsi="Arial" w:cs="Arial"/>
          <w:bCs/>
          <w:lang w:eastAsia="pl-PL"/>
        </w:rPr>
        <w:t>9 km sieci trakcyjnej</w:t>
      </w:r>
      <w:r w:rsidR="00867CCC">
        <w:rPr>
          <w:rFonts w:ascii="Arial" w:eastAsia="Times New Roman" w:hAnsi="Arial" w:cs="Arial"/>
          <w:bCs/>
          <w:lang w:eastAsia="pl-PL"/>
        </w:rPr>
        <w:t>,</w:t>
      </w:r>
      <w:r w:rsidR="00180F65">
        <w:rPr>
          <w:rFonts w:ascii="Arial" w:eastAsia="Times New Roman" w:hAnsi="Arial" w:cs="Arial"/>
          <w:bCs/>
          <w:lang w:eastAsia="pl-PL"/>
        </w:rPr>
        <w:t xml:space="preserve"> a </w:t>
      </w:r>
      <w:r w:rsidRPr="00AD314B">
        <w:rPr>
          <w:rFonts w:ascii="Arial" w:eastAsia="Times New Roman" w:hAnsi="Arial" w:cs="Arial"/>
          <w:bCs/>
          <w:lang w:eastAsia="pl-PL"/>
        </w:rPr>
        <w:t xml:space="preserve">21 obiektów inżynieryjnych będzie odremontowanych, w tym 7 mostów, m.in. nad rzeką </w:t>
      </w:r>
      <w:r w:rsidR="002C207D" w:rsidRPr="00AD314B">
        <w:rPr>
          <w:rFonts w:ascii="Arial" w:eastAsia="Times New Roman" w:hAnsi="Arial" w:cs="Arial"/>
          <w:bCs/>
          <w:lang w:eastAsia="pl-PL"/>
        </w:rPr>
        <w:t>Leśnia</w:t>
      </w:r>
      <w:r w:rsidR="00F04B2A">
        <w:rPr>
          <w:rFonts w:ascii="Arial" w:eastAsia="Times New Roman" w:hAnsi="Arial" w:cs="Arial"/>
          <w:bCs/>
          <w:lang w:eastAsia="pl-PL"/>
        </w:rPr>
        <w:t>nką</w:t>
      </w:r>
      <w:r w:rsidR="0061390C">
        <w:rPr>
          <w:rFonts w:ascii="Arial" w:eastAsia="Times New Roman" w:hAnsi="Arial" w:cs="Arial"/>
          <w:bCs/>
          <w:lang w:eastAsia="pl-PL"/>
        </w:rPr>
        <w:t xml:space="preserve"> i Sołą</w:t>
      </w:r>
      <w:r w:rsidR="00BD3D42">
        <w:rPr>
          <w:rFonts w:ascii="Arial" w:eastAsia="Times New Roman" w:hAnsi="Arial" w:cs="Arial"/>
          <w:bCs/>
          <w:lang w:eastAsia="pl-PL"/>
        </w:rPr>
        <w:t>.</w:t>
      </w:r>
      <w:r w:rsidR="0061390C">
        <w:rPr>
          <w:rFonts w:ascii="Arial" w:eastAsia="Times New Roman" w:hAnsi="Arial" w:cs="Arial"/>
          <w:bCs/>
          <w:lang w:eastAsia="pl-PL"/>
        </w:rPr>
        <w:t xml:space="preserve"> </w:t>
      </w:r>
      <w:r w:rsidRPr="00AD314B">
        <w:rPr>
          <w:rFonts w:ascii="Arial" w:eastAsia="Times New Roman" w:hAnsi="Arial" w:cs="Arial"/>
          <w:bCs/>
          <w:lang w:eastAsia="pl-PL"/>
        </w:rPr>
        <w:t>Inwestycja na trasie Żywiec – Węgierska Górka umożliwi sprawniejsze i szybsze przejazdy pociągów. Po zakończeniu robót składy będą mogły jeździć nawet dwukrotnie szybciej do 100 km/h (obecnie 50 - 60 km/h)</w:t>
      </w:r>
      <w:r w:rsidR="00180F65">
        <w:rPr>
          <w:rFonts w:ascii="Arial" w:eastAsia="Times New Roman" w:hAnsi="Arial" w:cs="Arial"/>
          <w:bCs/>
          <w:lang w:eastAsia="pl-PL"/>
        </w:rPr>
        <w:t xml:space="preserve"> na części wyremontowanej trasy</w:t>
      </w:r>
      <w:r w:rsidRPr="00AD314B">
        <w:rPr>
          <w:rFonts w:ascii="Arial" w:eastAsia="Times New Roman" w:hAnsi="Arial" w:cs="Arial"/>
          <w:bCs/>
          <w:lang w:eastAsia="pl-PL"/>
        </w:rPr>
        <w:t xml:space="preserve">. Rozpoczęcie robót planowane jest w sierpniu 2018 r. natomiast  zakończenie w czerwcu 2019 r. </w:t>
      </w:r>
      <w:r w:rsidR="00533451">
        <w:rPr>
          <w:rFonts w:ascii="Arial" w:eastAsia="Times New Roman" w:hAnsi="Arial" w:cs="Arial"/>
          <w:bCs/>
          <w:lang w:eastAsia="pl-PL"/>
        </w:rPr>
        <w:t>Tak duży</w:t>
      </w:r>
      <w:r w:rsidR="00A97C88">
        <w:rPr>
          <w:rFonts w:ascii="Arial" w:eastAsia="Times New Roman" w:hAnsi="Arial" w:cs="Arial"/>
          <w:bCs/>
          <w:lang w:eastAsia="pl-PL"/>
        </w:rPr>
        <w:t xml:space="preserve"> i szeroki</w:t>
      </w:r>
      <w:r w:rsidR="00533451">
        <w:rPr>
          <w:rFonts w:ascii="Arial" w:eastAsia="Times New Roman" w:hAnsi="Arial" w:cs="Arial"/>
          <w:bCs/>
          <w:lang w:eastAsia="pl-PL"/>
        </w:rPr>
        <w:t xml:space="preserve"> zakres robót </w:t>
      </w:r>
      <w:r w:rsidR="00B90D2C">
        <w:rPr>
          <w:rFonts w:ascii="Arial" w:eastAsia="Times New Roman" w:hAnsi="Arial" w:cs="Arial"/>
          <w:bCs/>
          <w:lang w:eastAsia="pl-PL"/>
        </w:rPr>
        <w:br/>
      </w:r>
      <w:r w:rsidR="00492D8C">
        <w:rPr>
          <w:rFonts w:ascii="Arial" w:eastAsia="Times New Roman" w:hAnsi="Arial" w:cs="Arial"/>
          <w:bCs/>
          <w:lang w:eastAsia="pl-PL"/>
        </w:rPr>
        <w:lastRenderedPageBreak/>
        <w:t xml:space="preserve">będzie wymagał </w:t>
      </w:r>
      <w:r w:rsidR="00533451">
        <w:rPr>
          <w:rFonts w:ascii="Arial" w:eastAsia="Times New Roman" w:hAnsi="Arial" w:cs="Arial"/>
          <w:bCs/>
          <w:lang w:eastAsia="pl-PL"/>
        </w:rPr>
        <w:t>wprowadzenia</w:t>
      </w:r>
      <w:r w:rsidR="003B07F2">
        <w:rPr>
          <w:rFonts w:ascii="Arial" w:eastAsia="Times New Roman" w:hAnsi="Arial" w:cs="Arial"/>
          <w:bCs/>
          <w:lang w:eastAsia="pl-PL"/>
        </w:rPr>
        <w:t xml:space="preserve"> zastępczej </w:t>
      </w:r>
      <w:r w:rsidR="00492D8C">
        <w:rPr>
          <w:rFonts w:ascii="Arial" w:eastAsia="Times New Roman" w:hAnsi="Arial" w:cs="Arial"/>
          <w:bCs/>
          <w:lang w:eastAsia="pl-PL"/>
        </w:rPr>
        <w:t>komunikacji autobusowej</w:t>
      </w:r>
      <w:r w:rsidR="00533451">
        <w:rPr>
          <w:rFonts w:ascii="Arial" w:eastAsia="Times New Roman" w:hAnsi="Arial" w:cs="Arial"/>
          <w:bCs/>
          <w:lang w:eastAsia="pl-PL"/>
        </w:rPr>
        <w:t xml:space="preserve"> na odcinku Żywiec –</w:t>
      </w:r>
      <w:r w:rsidR="00492D8C">
        <w:rPr>
          <w:rFonts w:ascii="Arial" w:eastAsia="Times New Roman" w:hAnsi="Arial" w:cs="Arial"/>
          <w:bCs/>
          <w:lang w:eastAsia="pl-PL"/>
        </w:rPr>
        <w:t xml:space="preserve"> Zwardoń </w:t>
      </w:r>
      <w:r w:rsidR="00533451">
        <w:rPr>
          <w:rFonts w:ascii="Arial" w:eastAsia="Times New Roman" w:hAnsi="Arial" w:cs="Arial"/>
          <w:bCs/>
          <w:lang w:eastAsia="pl-PL"/>
        </w:rPr>
        <w:t>od dnia 07.08.2018r. do dnia 07.11.2018</w:t>
      </w:r>
      <w:r w:rsidR="00492D8C">
        <w:rPr>
          <w:rFonts w:ascii="Arial" w:eastAsia="Times New Roman" w:hAnsi="Arial" w:cs="Arial"/>
          <w:bCs/>
          <w:lang w:eastAsia="pl-PL"/>
        </w:rPr>
        <w:t xml:space="preserve"> </w:t>
      </w:r>
      <w:r w:rsidR="00533451">
        <w:rPr>
          <w:rFonts w:ascii="Arial" w:eastAsia="Times New Roman" w:hAnsi="Arial" w:cs="Arial"/>
          <w:bCs/>
          <w:lang w:eastAsia="pl-PL"/>
        </w:rPr>
        <w:t xml:space="preserve">r.  </w:t>
      </w:r>
    </w:p>
    <w:p w:rsidR="007216CB" w:rsidRPr="00AD314B" w:rsidRDefault="003B07F2" w:rsidP="00A97C8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Zmienia się linia z Bielska Białej do Żywca</w:t>
      </w:r>
    </w:p>
    <w:p w:rsidR="00E90CA4" w:rsidRDefault="003B07F2" w:rsidP="001551EB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Trwają już prace</w:t>
      </w:r>
      <w:r w:rsidR="007216CB" w:rsidRPr="00AD314B">
        <w:rPr>
          <w:rFonts w:ascii="Arial" w:eastAsia="Times New Roman" w:hAnsi="Arial" w:cs="Arial"/>
          <w:bCs/>
          <w:lang w:eastAsia="pl-PL"/>
        </w:rPr>
        <w:t xml:space="preserve"> na odcinku Bielsko B</w:t>
      </w:r>
      <w:r>
        <w:rPr>
          <w:rFonts w:ascii="Arial" w:eastAsia="Times New Roman" w:hAnsi="Arial" w:cs="Arial"/>
          <w:bCs/>
          <w:lang w:eastAsia="pl-PL"/>
        </w:rPr>
        <w:t xml:space="preserve">iała Lipnik – Wilkowice Bystra. </w:t>
      </w:r>
      <w:r w:rsidR="00163129">
        <w:rPr>
          <w:rFonts w:ascii="Arial" w:eastAsia="Times New Roman" w:hAnsi="Arial" w:cs="Arial"/>
          <w:bCs/>
          <w:lang w:eastAsia="pl-PL"/>
        </w:rPr>
        <w:t xml:space="preserve">PLK </w:t>
      </w:r>
      <w:r w:rsidR="007216CB" w:rsidRPr="00AD314B">
        <w:rPr>
          <w:rFonts w:ascii="Arial" w:eastAsia="Times New Roman" w:hAnsi="Arial" w:cs="Arial"/>
          <w:bCs/>
          <w:lang w:eastAsia="pl-PL"/>
        </w:rPr>
        <w:t xml:space="preserve">wymieniły </w:t>
      </w:r>
      <w:r>
        <w:rPr>
          <w:rFonts w:ascii="Arial" w:eastAsia="Times New Roman" w:hAnsi="Arial" w:cs="Arial"/>
          <w:bCs/>
          <w:lang w:eastAsia="pl-PL"/>
        </w:rPr>
        <w:t xml:space="preserve">m.in. </w:t>
      </w:r>
      <w:r w:rsidR="007216CB" w:rsidRPr="00AD314B">
        <w:rPr>
          <w:rFonts w:ascii="Arial" w:eastAsia="Times New Roman" w:hAnsi="Arial" w:cs="Arial"/>
          <w:bCs/>
          <w:lang w:eastAsia="pl-PL"/>
        </w:rPr>
        <w:t>tory</w:t>
      </w:r>
      <w:r w:rsidR="00144A6E">
        <w:rPr>
          <w:rFonts w:ascii="Arial" w:eastAsia="Times New Roman" w:hAnsi="Arial" w:cs="Arial"/>
          <w:bCs/>
          <w:lang w:eastAsia="pl-PL"/>
        </w:rPr>
        <w:t xml:space="preserve"> na tym odcinku prac</w:t>
      </w:r>
      <w:r w:rsidR="003D15C9">
        <w:rPr>
          <w:rFonts w:ascii="Arial" w:eastAsia="Times New Roman" w:hAnsi="Arial" w:cs="Arial"/>
          <w:bCs/>
          <w:lang w:eastAsia="pl-PL"/>
        </w:rPr>
        <w:t>,</w:t>
      </w:r>
      <w:bookmarkStart w:id="0" w:name="_GoBack"/>
      <w:bookmarkEnd w:id="0"/>
      <w:r>
        <w:rPr>
          <w:rFonts w:ascii="Arial" w:eastAsia="Times New Roman" w:hAnsi="Arial" w:cs="Arial"/>
          <w:bCs/>
          <w:lang w:eastAsia="pl-PL"/>
        </w:rPr>
        <w:t xml:space="preserve"> </w:t>
      </w:r>
      <w:r w:rsidR="007216CB" w:rsidRPr="00AD314B">
        <w:rPr>
          <w:rFonts w:ascii="Arial" w:eastAsia="Times New Roman" w:hAnsi="Arial" w:cs="Arial"/>
          <w:bCs/>
          <w:lang w:eastAsia="pl-PL"/>
        </w:rPr>
        <w:t>rozjazdy w stacji Bielsko Biała Leszczyny</w:t>
      </w:r>
      <w:r>
        <w:rPr>
          <w:rFonts w:ascii="Arial" w:eastAsia="Times New Roman" w:hAnsi="Arial" w:cs="Arial"/>
          <w:bCs/>
          <w:lang w:eastAsia="pl-PL"/>
        </w:rPr>
        <w:t>. P</w:t>
      </w:r>
      <w:r w:rsidR="007216CB" w:rsidRPr="00AD314B">
        <w:rPr>
          <w:rFonts w:ascii="Arial" w:eastAsia="Times New Roman" w:hAnsi="Arial" w:cs="Arial"/>
          <w:bCs/>
          <w:lang w:eastAsia="pl-PL"/>
        </w:rPr>
        <w:t>rzebudowano kompleksowo sieć trakcyjną. Zakończono roboty związane z przebudową peronów na stacjach: Bielsko Biała Leszczyny, Wilkowice Bystra (peron 2) oraz na przystankach osobowych: Bielsko Biała Lipnik (peron 2) i Bielsko Biała Mikuszowice (peron 2). Na dwóch przejazdach kolejowo-drogowych została wymieniona nawierzchnia drogowa, a na czterech montowane są nowe urządzenia sygnalizacji przejazdowej. Zakończono re</w:t>
      </w:r>
      <w:r>
        <w:rPr>
          <w:rFonts w:ascii="Arial" w:eastAsia="Times New Roman" w:hAnsi="Arial" w:cs="Arial"/>
          <w:bCs/>
          <w:lang w:eastAsia="pl-PL"/>
        </w:rPr>
        <w:t xml:space="preserve">mont 25 obiektów inżynieryjnych, w tym m.in. wiaduktów i mostów. </w:t>
      </w:r>
      <w:r w:rsidR="007216CB" w:rsidRPr="00AD314B">
        <w:rPr>
          <w:rFonts w:ascii="Arial" w:eastAsia="Times New Roman" w:hAnsi="Arial" w:cs="Arial"/>
          <w:bCs/>
          <w:lang w:eastAsia="pl-PL"/>
        </w:rPr>
        <w:t>Efektem prac będzie podniesienie prędkości do 120 km/h dla pociągów pasażerskich i do 100 km/h dla pociągów towarowych. Zwiększy się poziom bezpieczeństwa na przejazdach kolejowo- drogowych oraz komfort obsługi podróżnych. Zakończenie robót</w:t>
      </w:r>
      <w:r w:rsidR="00180F65">
        <w:rPr>
          <w:rFonts w:ascii="Arial" w:eastAsia="Times New Roman" w:hAnsi="Arial" w:cs="Arial"/>
          <w:bCs/>
          <w:lang w:eastAsia="pl-PL"/>
        </w:rPr>
        <w:t xml:space="preserve"> </w:t>
      </w:r>
      <w:r w:rsidR="00180F65" w:rsidRPr="00AD314B">
        <w:rPr>
          <w:rFonts w:ascii="Arial" w:eastAsia="Times New Roman" w:hAnsi="Arial" w:cs="Arial"/>
          <w:bCs/>
          <w:lang w:eastAsia="pl-PL"/>
        </w:rPr>
        <w:t>na odcinku Bielsko Biała Lipnik – Wilkowice Bystra</w:t>
      </w:r>
      <w:r w:rsidR="007216CB" w:rsidRPr="00AD314B">
        <w:rPr>
          <w:rFonts w:ascii="Arial" w:eastAsia="Times New Roman" w:hAnsi="Arial" w:cs="Arial"/>
          <w:bCs/>
          <w:lang w:eastAsia="pl-PL"/>
        </w:rPr>
        <w:t xml:space="preserve"> planowane jest w październiku 2018 r. </w:t>
      </w:r>
    </w:p>
    <w:p w:rsidR="00A97C88" w:rsidRPr="00AD314B" w:rsidRDefault="00A97C88" w:rsidP="001551EB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Cały p</w:t>
      </w:r>
      <w:r w:rsidRPr="00AD314B">
        <w:rPr>
          <w:rFonts w:ascii="Arial" w:eastAsia="Times New Roman" w:hAnsi="Arial" w:cs="Arial"/>
          <w:bCs/>
          <w:lang w:eastAsia="pl-PL"/>
        </w:rPr>
        <w:t>rojekt pn. „Prace na linii kolejowej nr 139 na odcinku Czechowice Dziedzice – Bielsko Biała – Zwardoń (granica państwa)” – o wartości 200 mln zł</w:t>
      </w:r>
      <w:r w:rsidR="003B07F2">
        <w:rPr>
          <w:rFonts w:ascii="Arial" w:eastAsia="Times New Roman" w:hAnsi="Arial" w:cs="Arial"/>
          <w:bCs/>
          <w:lang w:eastAsia="pl-PL"/>
        </w:rPr>
        <w:t xml:space="preserve"> jest </w:t>
      </w:r>
      <w:r w:rsidRPr="00AD314B">
        <w:rPr>
          <w:rFonts w:ascii="Arial" w:eastAsia="Times New Roman" w:hAnsi="Arial" w:cs="Arial"/>
          <w:bCs/>
          <w:lang w:eastAsia="pl-PL"/>
        </w:rPr>
        <w:t>finansowany z budżetu państwa.</w:t>
      </w:r>
    </w:p>
    <w:p w:rsidR="003E5AFF" w:rsidRPr="00E90CA4" w:rsidRDefault="003E5AFF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color w:val="282828"/>
          <w:sz w:val="23"/>
          <w:szCs w:val="23"/>
          <w:lang w:eastAsia="pl-PL"/>
        </w:rPr>
        <w:t xml:space="preserve">Inwestycja na </w:t>
      </w:r>
      <w:r>
        <w:rPr>
          <w:rFonts w:ascii="Arial" w:eastAsia="Times New Roman" w:hAnsi="Arial" w:cs="Arial"/>
          <w:b/>
          <w:bCs/>
          <w:color w:val="282828"/>
          <w:lang w:eastAsia="pl-PL"/>
        </w:rPr>
        <w:t>odcinku Żywiec – Węgierska Górka</w:t>
      </w:r>
      <w:r w:rsidR="00B90D2C">
        <w:rPr>
          <w:rFonts w:ascii="Arial" w:eastAsia="Times New Roman" w:hAnsi="Arial" w:cs="Arial"/>
          <w:b/>
          <w:bCs/>
          <w:color w:val="282828"/>
          <w:sz w:val="23"/>
          <w:szCs w:val="23"/>
          <w:lang w:eastAsia="pl-PL"/>
        </w:rPr>
        <w:t xml:space="preserve"> w liczbach</w:t>
      </w:r>
      <w:r>
        <w:rPr>
          <w:rFonts w:ascii="Arial" w:eastAsia="Times New Roman" w:hAnsi="Arial" w:cs="Arial"/>
          <w:b/>
          <w:bCs/>
          <w:color w:val="282828"/>
          <w:sz w:val="23"/>
          <w:szCs w:val="23"/>
          <w:lang w:eastAsia="pl-PL"/>
        </w:rPr>
        <w:t>:</w:t>
      </w:r>
    </w:p>
    <w:p w:rsidR="003E5AFF" w:rsidRDefault="003E5AFF" w:rsidP="003E5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>
        <w:rPr>
          <w:rFonts w:ascii="Arial" w:eastAsia="Times New Roman" w:hAnsi="Arial" w:cs="Arial"/>
          <w:bCs/>
          <w:color w:val="282828"/>
          <w:lang w:eastAsia="pl-PL"/>
        </w:rPr>
        <w:t xml:space="preserve">- </w:t>
      </w:r>
      <w:r w:rsidR="00C36E21">
        <w:rPr>
          <w:rFonts w:ascii="Arial" w:eastAsia="Times New Roman" w:hAnsi="Arial" w:cs="Arial"/>
          <w:bCs/>
          <w:color w:val="282828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282828"/>
          <w:lang w:eastAsia="pl-PL"/>
        </w:rPr>
        <w:t>8,3 km toru,</w:t>
      </w:r>
    </w:p>
    <w:p w:rsidR="003E5AFF" w:rsidRDefault="003E5AFF" w:rsidP="003E5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>
        <w:rPr>
          <w:rFonts w:ascii="Arial" w:eastAsia="Times New Roman" w:hAnsi="Arial" w:cs="Arial"/>
          <w:bCs/>
          <w:color w:val="282828"/>
          <w:lang w:eastAsia="pl-PL"/>
        </w:rPr>
        <w:t xml:space="preserve">- </w:t>
      </w:r>
      <w:r w:rsidR="00C36E21">
        <w:rPr>
          <w:rFonts w:ascii="Arial" w:eastAsia="Times New Roman" w:hAnsi="Arial" w:cs="Arial"/>
          <w:bCs/>
          <w:color w:val="282828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282828"/>
          <w:lang w:eastAsia="pl-PL"/>
        </w:rPr>
        <w:t>9 km sieci trakcyjnej,</w:t>
      </w:r>
    </w:p>
    <w:p w:rsidR="003E5AFF" w:rsidRDefault="003E5AFF" w:rsidP="003E5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>
        <w:rPr>
          <w:rFonts w:ascii="Arial" w:eastAsia="Times New Roman" w:hAnsi="Arial" w:cs="Arial"/>
          <w:bCs/>
          <w:color w:val="282828"/>
          <w:lang w:eastAsia="pl-PL"/>
        </w:rPr>
        <w:t>-  3 perony,</w:t>
      </w:r>
    </w:p>
    <w:p w:rsidR="003E5AFF" w:rsidRDefault="003E5AFF" w:rsidP="003E5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>
        <w:rPr>
          <w:rFonts w:ascii="Arial" w:eastAsia="Times New Roman" w:hAnsi="Arial" w:cs="Arial"/>
          <w:bCs/>
          <w:color w:val="282828"/>
          <w:lang w:eastAsia="pl-PL"/>
        </w:rPr>
        <w:t>- 21 obiektów inżynieryjnych,</w:t>
      </w:r>
    </w:p>
    <w:p w:rsidR="007216CB" w:rsidRPr="0047321D" w:rsidRDefault="003E5AFF" w:rsidP="00E90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>
        <w:rPr>
          <w:rFonts w:ascii="Arial" w:eastAsia="Times New Roman" w:hAnsi="Arial" w:cs="Arial"/>
          <w:bCs/>
          <w:color w:val="282828"/>
          <w:lang w:eastAsia="pl-PL"/>
        </w:rPr>
        <w:t>- 1</w:t>
      </w:r>
      <w:r w:rsidR="00E90CA4">
        <w:rPr>
          <w:rFonts w:ascii="Arial" w:eastAsia="Times New Roman" w:hAnsi="Arial" w:cs="Arial"/>
          <w:bCs/>
          <w:color w:val="282828"/>
          <w:lang w:eastAsia="pl-PL"/>
        </w:rPr>
        <w:t>0 przejazdów kolejowo drogowych</w:t>
      </w:r>
    </w:p>
    <w:p w:rsidR="00FC5C64" w:rsidRPr="002E6956" w:rsidRDefault="00FC5C64" w:rsidP="007216CB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7216CB" w:rsidRPr="007216CB" w:rsidRDefault="007216CB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7216CB">
        <w:rPr>
          <w:rFonts w:ascii="Arial" w:hAnsi="Arial" w:cs="Arial"/>
          <w:bCs/>
          <w:color w:val="000000"/>
          <w:sz w:val="20"/>
          <w:szCs w:val="20"/>
          <w:lang w:eastAsia="pl-PL"/>
        </w:rPr>
        <w:t>Jacek Karniewski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</w:t>
      </w:r>
      <w:r w:rsidR="007216CB">
        <w:rPr>
          <w:rFonts w:ascii="Arial" w:hAnsi="Arial" w:cs="Arial"/>
          <w:color w:val="000000"/>
          <w:sz w:val="20"/>
          <w:szCs w:val="20"/>
          <w:lang w:val="en-US" w:eastAsia="pl-PL"/>
        </w:rPr>
        <w:t>192</w:t>
      </w:r>
    </w:p>
    <w:p w:rsidR="00FC5C64" w:rsidRPr="002E6956" w:rsidRDefault="00FD6A5F" w:rsidP="002E6956">
      <w:pPr>
        <w:spacing w:line="360" w:lineRule="auto"/>
        <w:ind w:left="6372"/>
        <w:jc w:val="right"/>
        <w:rPr>
          <w:rFonts w:ascii="Arial" w:hAnsi="Arial" w:cs="Arial"/>
          <w:sz w:val="20"/>
          <w:szCs w:val="20"/>
        </w:rPr>
      </w:pPr>
      <w:hyperlink r:id="rId8" w:history="1">
        <w:r w:rsidR="007216CB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2E6956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sectPr w:rsidR="00FC5C64" w:rsidRPr="002E6956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5F" w:rsidRDefault="00FD6A5F" w:rsidP="00D5409C">
      <w:pPr>
        <w:spacing w:after="0" w:line="240" w:lineRule="auto"/>
      </w:pPr>
      <w:r>
        <w:separator/>
      </w:r>
    </w:p>
  </w:endnote>
  <w:endnote w:type="continuationSeparator" w:id="0">
    <w:p w:rsidR="00FD6A5F" w:rsidRDefault="00FD6A5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011C22">
      <w:rPr>
        <w:rFonts w:ascii="Arial" w:hAnsi="Arial" w:cs="Arial"/>
        <w:color w:val="727271"/>
        <w:sz w:val="14"/>
        <w:szCs w:val="14"/>
      </w:rPr>
      <w:t>17 458 436</w:t>
    </w:r>
    <w:r w:rsidR="00163129"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 w:rsidP="002C207D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15C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D15C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</w:t>
                          </w:r>
                          <w:r w:rsidR="00163129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30E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</w:t>
                    </w:r>
                    <w:r w:rsidR="00163129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30E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5F" w:rsidRDefault="00FD6A5F" w:rsidP="00D5409C">
      <w:pPr>
        <w:spacing w:after="0" w:line="240" w:lineRule="auto"/>
      </w:pPr>
      <w:r>
        <w:separator/>
      </w:r>
    </w:p>
  </w:footnote>
  <w:footnote w:type="continuationSeparator" w:id="0">
    <w:p w:rsidR="00FD6A5F" w:rsidRDefault="00FD6A5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D6A5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32EB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C22"/>
    <w:rsid w:val="00014A53"/>
    <w:rsid w:val="000154C3"/>
    <w:rsid w:val="00027F0B"/>
    <w:rsid w:val="00032EBF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3C9D"/>
    <w:rsid w:val="00141226"/>
    <w:rsid w:val="00144A6E"/>
    <w:rsid w:val="00150560"/>
    <w:rsid w:val="00152131"/>
    <w:rsid w:val="00152980"/>
    <w:rsid w:val="00153724"/>
    <w:rsid w:val="001551EB"/>
    <w:rsid w:val="00156F3D"/>
    <w:rsid w:val="00163129"/>
    <w:rsid w:val="00164A21"/>
    <w:rsid w:val="00180F65"/>
    <w:rsid w:val="0018453D"/>
    <w:rsid w:val="00196F35"/>
    <w:rsid w:val="001A4F34"/>
    <w:rsid w:val="001B6E32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606"/>
    <w:rsid w:val="002257D4"/>
    <w:rsid w:val="00230E4D"/>
    <w:rsid w:val="00237884"/>
    <w:rsid w:val="00251991"/>
    <w:rsid w:val="00253FA0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07D"/>
    <w:rsid w:val="002C26DD"/>
    <w:rsid w:val="002C3283"/>
    <w:rsid w:val="002C550A"/>
    <w:rsid w:val="002D0837"/>
    <w:rsid w:val="002D467C"/>
    <w:rsid w:val="002E2AD2"/>
    <w:rsid w:val="002E3956"/>
    <w:rsid w:val="002E40BD"/>
    <w:rsid w:val="002E434E"/>
    <w:rsid w:val="002E6956"/>
    <w:rsid w:val="002F20A1"/>
    <w:rsid w:val="002F2965"/>
    <w:rsid w:val="002F3276"/>
    <w:rsid w:val="002F3387"/>
    <w:rsid w:val="002F4418"/>
    <w:rsid w:val="00303460"/>
    <w:rsid w:val="00303BBF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17AB"/>
    <w:rsid w:val="00366581"/>
    <w:rsid w:val="003709D8"/>
    <w:rsid w:val="00372D83"/>
    <w:rsid w:val="00376B13"/>
    <w:rsid w:val="00391226"/>
    <w:rsid w:val="003913C2"/>
    <w:rsid w:val="00395F93"/>
    <w:rsid w:val="00396038"/>
    <w:rsid w:val="00396D2B"/>
    <w:rsid w:val="003A05CA"/>
    <w:rsid w:val="003A2FA3"/>
    <w:rsid w:val="003A564D"/>
    <w:rsid w:val="003B07F2"/>
    <w:rsid w:val="003B161C"/>
    <w:rsid w:val="003B1FBD"/>
    <w:rsid w:val="003B71AD"/>
    <w:rsid w:val="003C6069"/>
    <w:rsid w:val="003C644C"/>
    <w:rsid w:val="003C72CA"/>
    <w:rsid w:val="003D15C9"/>
    <w:rsid w:val="003E5116"/>
    <w:rsid w:val="003E5AFF"/>
    <w:rsid w:val="003E758F"/>
    <w:rsid w:val="003F46E1"/>
    <w:rsid w:val="00407D14"/>
    <w:rsid w:val="004115A2"/>
    <w:rsid w:val="00416C22"/>
    <w:rsid w:val="00420BC3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2D8C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3451"/>
    <w:rsid w:val="00537C54"/>
    <w:rsid w:val="00537DC8"/>
    <w:rsid w:val="00544E92"/>
    <w:rsid w:val="0054595C"/>
    <w:rsid w:val="00552E14"/>
    <w:rsid w:val="00557362"/>
    <w:rsid w:val="0056209A"/>
    <w:rsid w:val="0057315B"/>
    <w:rsid w:val="0059067F"/>
    <w:rsid w:val="0059078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1390C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6B44"/>
    <w:rsid w:val="006F73A3"/>
    <w:rsid w:val="0070346B"/>
    <w:rsid w:val="00704884"/>
    <w:rsid w:val="00705F31"/>
    <w:rsid w:val="0071378B"/>
    <w:rsid w:val="00715AC4"/>
    <w:rsid w:val="00716BA8"/>
    <w:rsid w:val="007216CB"/>
    <w:rsid w:val="0073135F"/>
    <w:rsid w:val="0074018E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0CCF"/>
    <w:rsid w:val="008542C9"/>
    <w:rsid w:val="00862F22"/>
    <w:rsid w:val="00864FBB"/>
    <w:rsid w:val="008655E4"/>
    <w:rsid w:val="00867CCC"/>
    <w:rsid w:val="00870FEA"/>
    <w:rsid w:val="00871DA5"/>
    <w:rsid w:val="008746D9"/>
    <w:rsid w:val="00881D49"/>
    <w:rsid w:val="00887CCA"/>
    <w:rsid w:val="0089184F"/>
    <w:rsid w:val="00892387"/>
    <w:rsid w:val="008A0729"/>
    <w:rsid w:val="008A1F5C"/>
    <w:rsid w:val="008A7239"/>
    <w:rsid w:val="008B09EF"/>
    <w:rsid w:val="008C1E35"/>
    <w:rsid w:val="008C2C47"/>
    <w:rsid w:val="008C508A"/>
    <w:rsid w:val="008D4097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2"/>
    <w:rsid w:val="0093668A"/>
    <w:rsid w:val="00945524"/>
    <w:rsid w:val="00963B2C"/>
    <w:rsid w:val="00964D78"/>
    <w:rsid w:val="00967819"/>
    <w:rsid w:val="00974615"/>
    <w:rsid w:val="00985196"/>
    <w:rsid w:val="009951BB"/>
    <w:rsid w:val="009A565A"/>
    <w:rsid w:val="009A5846"/>
    <w:rsid w:val="009B1B18"/>
    <w:rsid w:val="009B2D78"/>
    <w:rsid w:val="009C251D"/>
    <w:rsid w:val="009C3593"/>
    <w:rsid w:val="009C4600"/>
    <w:rsid w:val="009D09BC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70C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97C88"/>
    <w:rsid w:val="00AA07B2"/>
    <w:rsid w:val="00AA581D"/>
    <w:rsid w:val="00AA5AB4"/>
    <w:rsid w:val="00AB2DDF"/>
    <w:rsid w:val="00AB5968"/>
    <w:rsid w:val="00AC0204"/>
    <w:rsid w:val="00AC37B3"/>
    <w:rsid w:val="00AC5ECC"/>
    <w:rsid w:val="00AD0971"/>
    <w:rsid w:val="00AD3635"/>
    <w:rsid w:val="00AD6F23"/>
    <w:rsid w:val="00AE1473"/>
    <w:rsid w:val="00AE393B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1540"/>
    <w:rsid w:val="00B33732"/>
    <w:rsid w:val="00B35C43"/>
    <w:rsid w:val="00B4059D"/>
    <w:rsid w:val="00B4277C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B0B"/>
    <w:rsid w:val="00B74FAE"/>
    <w:rsid w:val="00B81872"/>
    <w:rsid w:val="00B85032"/>
    <w:rsid w:val="00B901BD"/>
    <w:rsid w:val="00B9066C"/>
    <w:rsid w:val="00B90D2C"/>
    <w:rsid w:val="00B9173A"/>
    <w:rsid w:val="00BA0980"/>
    <w:rsid w:val="00BA2784"/>
    <w:rsid w:val="00BB2E40"/>
    <w:rsid w:val="00BB4156"/>
    <w:rsid w:val="00BC08AF"/>
    <w:rsid w:val="00BC0EC3"/>
    <w:rsid w:val="00BC2C78"/>
    <w:rsid w:val="00BC7671"/>
    <w:rsid w:val="00BD3D42"/>
    <w:rsid w:val="00BD6880"/>
    <w:rsid w:val="00BD712E"/>
    <w:rsid w:val="00BE189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E21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2618"/>
    <w:rsid w:val="00D5337B"/>
    <w:rsid w:val="00D5409C"/>
    <w:rsid w:val="00D55638"/>
    <w:rsid w:val="00D563D4"/>
    <w:rsid w:val="00D6506B"/>
    <w:rsid w:val="00D659BD"/>
    <w:rsid w:val="00D70689"/>
    <w:rsid w:val="00D76991"/>
    <w:rsid w:val="00D80816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59AA"/>
    <w:rsid w:val="00E15ED2"/>
    <w:rsid w:val="00E168A1"/>
    <w:rsid w:val="00E17B65"/>
    <w:rsid w:val="00E212CE"/>
    <w:rsid w:val="00E375AE"/>
    <w:rsid w:val="00E4184F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0CA4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D2949"/>
    <w:rsid w:val="00EE367C"/>
    <w:rsid w:val="00EF321F"/>
    <w:rsid w:val="00EF48E6"/>
    <w:rsid w:val="00EF718E"/>
    <w:rsid w:val="00EF735D"/>
    <w:rsid w:val="00EF7680"/>
    <w:rsid w:val="00F04B2A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0BCE"/>
    <w:rsid w:val="00F65D4B"/>
    <w:rsid w:val="00F66D09"/>
    <w:rsid w:val="00F701A8"/>
    <w:rsid w:val="00F74666"/>
    <w:rsid w:val="00F76C19"/>
    <w:rsid w:val="00F80BBB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C1CFB"/>
    <w:rsid w:val="00FC5C64"/>
    <w:rsid w:val="00FC6FE6"/>
    <w:rsid w:val="00FD3184"/>
    <w:rsid w:val="00FD419F"/>
    <w:rsid w:val="00FD5963"/>
    <w:rsid w:val="00FD6A5F"/>
    <w:rsid w:val="00FE2AD0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C989-4FA7-4BB6-90AC-8778E1B2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3967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2018-05-21T11:05:00Z</cp:lastPrinted>
  <dcterms:created xsi:type="dcterms:W3CDTF">2018-05-30T07:54:00Z</dcterms:created>
  <dcterms:modified xsi:type="dcterms:W3CDTF">2018-05-30T07:56:00Z</dcterms:modified>
</cp:coreProperties>
</file>