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022FDEF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C46713">
        <w:rPr>
          <w:rFonts w:cs="Arial"/>
        </w:rPr>
        <w:t xml:space="preserve"> 20.07.2021</w:t>
      </w:r>
      <w:r w:rsidRPr="003D74BF">
        <w:rPr>
          <w:rFonts w:cs="Arial"/>
        </w:rPr>
        <w:t xml:space="preserve"> r.</w:t>
      </w:r>
    </w:p>
    <w:p w14:paraId="07650DCF" w14:textId="7E29E5F7" w:rsidR="000F1E4F" w:rsidRPr="00AE56CD" w:rsidRDefault="000F1E4F" w:rsidP="00AE56CD">
      <w:pPr>
        <w:pStyle w:val="Nagwek1"/>
        <w:spacing w:before="100" w:beforeAutospacing="1" w:after="100" w:afterAutospacing="1" w:line="360" w:lineRule="auto"/>
        <w:rPr>
          <w:rFonts w:eastAsia="Times New Roman" w:cs="Arial"/>
          <w:bCs/>
          <w:kern w:val="36"/>
          <w:sz w:val="22"/>
          <w:szCs w:val="22"/>
        </w:rPr>
      </w:pPr>
      <w:bookmarkStart w:id="0" w:name="_GoBack"/>
      <w:r w:rsidRPr="00AE56CD">
        <w:rPr>
          <w:rFonts w:eastAsia="Times New Roman" w:cs="Arial"/>
          <w:bCs/>
          <w:kern w:val="36"/>
          <w:sz w:val="22"/>
          <w:szCs w:val="22"/>
        </w:rPr>
        <w:t>Drony monitorują</w:t>
      </w:r>
      <w:r w:rsidR="001F232D" w:rsidRPr="00AE56CD">
        <w:rPr>
          <w:rFonts w:eastAsia="Times New Roman" w:cs="Arial"/>
          <w:bCs/>
          <w:kern w:val="36"/>
          <w:sz w:val="22"/>
          <w:szCs w:val="22"/>
        </w:rPr>
        <w:t xml:space="preserve"> inwestycje PLK</w:t>
      </w:r>
    </w:p>
    <w:bookmarkEnd w:id="0"/>
    <w:p w14:paraId="13AD66FF" w14:textId="4A0C72BC" w:rsidR="000F1E4F" w:rsidRPr="000F1E4F" w:rsidRDefault="00303B5A" w:rsidP="00AE56CD">
      <w:pPr>
        <w:spacing w:before="100" w:beforeAutospacing="1" w:after="100" w:afterAutospacing="1" w:line="360" w:lineRule="auto"/>
        <w:rPr>
          <w:rFonts w:cs="Arial"/>
          <w:b/>
          <w:bCs/>
          <w:lang w:eastAsia="pl-PL"/>
        </w:rPr>
      </w:pPr>
      <w:r>
        <w:rPr>
          <w:rFonts w:cs="Arial"/>
          <w:b/>
          <w:bCs/>
          <w:lang w:eastAsia="pl-PL"/>
        </w:rPr>
        <w:t>N</w:t>
      </w:r>
      <w:r w:rsidR="000F1E4F" w:rsidRPr="000F1E4F">
        <w:rPr>
          <w:rFonts w:cs="Arial"/>
          <w:b/>
          <w:bCs/>
          <w:lang w:eastAsia="pl-PL"/>
        </w:rPr>
        <w:t xml:space="preserve">adzór nad sprawną realizacją prac </w:t>
      </w:r>
      <w:r>
        <w:rPr>
          <w:rFonts w:cs="Arial"/>
          <w:b/>
          <w:bCs/>
          <w:lang w:eastAsia="pl-PL"/>
        </w:rPr>
        <w:t xml:space="preserve">i większy poziom bezpieczeństwa w miejscach robót </w:t>
      </w:r>
      <w:r w:rsidR="000F1E4F" w:rsidRPr="000F1E4F">
        <w:rPr>
          <w:rFonts w:cs="Arial"/>
          <w:b/>
          <w:bCs/>
          <w:lang w:eastAsia="pl-PL"/>
        </w:rPr>
        <w:t>zapewnia monitoring za pomocą dronów. Przez ostatni rok bezzałogowe statki powietrzne zmonitorowały ponad 3 tys. km linii kolejowych. Nadzór placu budów z lotu ptaka pozwala PKP Polskim Liniom Kolejowym S.A. na pogląd inwestycji i szybką reakcję na ewentualne nieprawidłowości.</w:t>
      </w:r>
      <w:r w:rsidR="00DA31FA" w:rsidRPr="00DA31FA">
        <w:t xml:space="preserve"> </w:t>
      </w:r>
    </w:p>
    <w:p w14:paraId="0C1C995C" w14:textId="5A9A747B" w:rsidR="00DA31FA" w:rsidRDefault="000F1E4F" w:rsidP="00AE56CD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0F1E4F">
        <w:rPr>
          <w:rFonts w:cs="Arial"/>
          <w:lang w:eastAsia="pl-PL"/>
        </w:rPr>
        <w:t>PKP Polskie Linie Kolejowe S.A. realizują obecnie największy program inwestycyjny w infrastrukturę kolejową w historii – Krajowy Program Kolejowy o wartości 76 mld zł. PLK, aby sprawnie zrealizować wszystkie przedsięwzięcia, inwestują w wykorzystanie nowoczesnych technologii i wdrażają specjalne rozwiązania. Kolejarze, za pośrednictwem m.in. dronów czuwają nad sprawną realizacją i bezpieczeństwem prowadzonych prac.</w:t>
      </w:r>
    </w:p>
    <w:p w14:paraId="568A29ED" w14:textId="77777777" w:rsidR="000F1E4F" w:rsidRPr="000F1E4F" w:rsidRDefault="000F1E4F" w:rsidP="00AE56CD">
      <w:pPr>
        <w:pStyle w:val="Nagwek2"/>
        <w:rPr>
          <w:lang w:eastAsia="pl-PL"/>
        </w:rPr>
      </w:pPr>
      <w:r w:rsidRPr="000F1E4F">
        <w:rPr>
          <w:lang w:eastAsia="pl-PL"/>
        </w:rPr>
        <w:t xml:space="preserve">Bezzałogowy statek nad linią kolejową  </w:t>
      </w:r>
    </w:p>
    <w:p w14:paraId="336F6170" w14:textId="12EFF01F" w:rsidR="000F1E4F" w:rsidRPr="00AE56CD" w:rsidRDefault="000F1E4F" w:rsidP="00AE56CD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0F1E4F">
        <w:rPr>
          <w:rFonts w:cs="Arial"/>
          <w:bCs/>
          <w:lang w:eastAsia="pl-PL"/>
        </w:rPr>
        <w:t>Przez ostatni rok (</w:t>
      </w:r>
      <w:r w:rsidRPr="000F1E4F">
        <w:rPr>
          <w:rFonts w:cs="Arial"/>
          <w:lang w:eastAsia="pl-PL"/>
        </w:rPr>
        <w:t>od maja 2020 do czerwca 2021 r.) PKP Polskie Linie Kolejowe S.A. wykonały obloty dronami na ponad 3,2 tys. km linii kolejowych w całej Polsce. 11 dronów nadzorowało place budów m.in. na stacji Warszawa Zachodnia oraz modernizowanych liniach kolejowych</w:t>
      </w:r>
      <w:r w:rsidR="00CA0FE7">
        <w:rPr>
          <w:rFonts w:cs="Arial"/>
          <w:lang w:eastAsia="pl-PL"/>
        </w:rPr>
        <w:t>:</w:t>
      </w:r>
      <w:r w:rsidRPr="000F1E4F">
        <w:rPr>
          <w:rFonts w:cs="Arial"/>
          <w:lang w:eastAsia="pl-PL"/>
        </w:rPr>
        <w:t xml:space="preserve"> Warszawa –</w:t>
      </w:r>
      <w:r w:rsidR="00F0640B">
        <w:rPr>
          <w:rFonts w:cs="Arial"/>
          <w:lang w:eastAsia="pl-PL"/>
        </w:rPr>
        <w:t xml:space="preserve"> Białystok, Poznań – Szczecin, Warszawa –</w:t>
      </w:r>
      <w:r w:rsidR="00CA0FE7">
        <w:rPr>
          <w:rFonts w:cs="Arial"/>
          <w:lang w:eastAsia="pl-PL"/>
        </w:rPr>
        <w:t xml:space="preserve"> Radom, Trzebinia – Oświęcim. </w:t>
      </w:r>
      <w:r w:rsidRPr="000F1E4F">
        <w:rPr>
          <w:rFonts w:cs="Arial"/>
          <w:lang w:eastAsia="pl-PL"/>
        </w:rPr>
        <w:t xml:space="preserve">Bezzałogowe statki powietrzne zostały wykorzystane także do monitorowania prac przy budowie tunelu między stacjami Łódź Fabryczna a Żabieniec i Kaliska. Nadzór z lotu ptaka prowadzony był również na inwestycjach prowadzonych w portach w Gdańsku, Gdyni, Szczecinie i Świnoujściu. PLK kontynuują monitorowanie inwestycji. Konkretne odcinki przelotu nad wytypowanymi liniami kolejowymi wyznaczane są na podstawie bieżącego zapotrzebowania na wykonywanie takiego monitoringu. </w:t>
      </w:r>
    </w:p>
    <w:p w14:paraId="52F9D81C" w14:textId="77777777" w:rsidR="000F1E4F" w:rsidRPr="000F1E4F" w:rsidRDefault="000F1E4F" w:rsidP="00AE56CD">
      <w:pPr>
        <w:pStyle w:val="Nagwek2"/>
        <w:rPr>
          <w:lang w:eastAsia="pl-PL"/>
        </w:rPr>
      </w:pPr>
      <w:r w:rsidRPr="000F1E4F">
        <w:rPr>
          <w:lang w:eastAsia="pl-PL"/>
        </w:rPr>
        <w:t>Bezpieczeństwo pod okiem kamery</w:t>
      </w:r>
    </w:p>
    <w:p w14:paraId="55E47C84" w14:textId="77777777" w:rsidR="000F1E4F" w:rsidRPr="000F1E4F" w:rsidRDefault="000F1E4F" w:rsidP="00AE56CD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0F1E4F">
        <w:rPr>
          <w:rFonts w:cs="Arial"/>
          <w:lang w:eastAsia="pl-PL"/>
        </w:rPr>
        <w:t xml:space="preserve">PLK za pomocą dronów śledzą postęp prac. Ponadto, widok na place budowy z góry daje szerszą perspektywę podglądu terenu, co pozwala czuwać nad lepszym bezpieczeństwem prowadzonych inwestycji – np. czy teren jest odpowiednio zabezpieczony przez wykonawcę i czy stosowane są przez jego pracowników procedury bezpieczeństwa i zasady BHP. Kolejarze mają także podgląd na szlaki, na których jeżdżą nie tylko pociągi pasażerskie i towarowe, ale i pojazdy techniczne, </w:t>
      </w:r>
      <w:r w:rsidRPr="000F1E4F">
        <w:rPr>
          <w:rFonts w:cs="Arial"/>
          <w:lang w:eastAsia="pl-PL"/>
        </w:rPr>
        <w:lastRenderedPageBreak/>
        <w:t>wywożące i dowożące materiały i sprzęt. W przypadku wystąpienia nieprawidłowości, taki monitoring, umożliwi szybką reakcje ze strony PLK i wykonawców.</w:t>
      </w:r>
    </w:p>
    <w:p w14:paraId="3989C5B2" w14:textId="77777777" w:rsidR="000F1E4F" w:rsidRPr="000F1E4F" w:rsidRDefault="000F1E4F" w:rsidP="00AE56CD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0F1E4F">
        <w:rPr>
          <w:rFonts w:cs="Arial"/>
          <w:lang w:eastAsia="pl-PL"/>
        </w:rPr>
        <w:t xml:space="preserve">Polskie Linie Kolejowe używają również bezzałogowych statków powietrznych przed przystąpieniem do prac na budowie. Pozwala to na poznanie topografii miejsca inwestycji i na tej podstawie przygotowanie harmonogramu działań. Drony pilotowane są przez doświadczonych, przeszkolonych pracowników PLK. Każdy lot nad terenem inwestycji kolejowej jest zgłoszony do odpowiednich służb i instytucji. Jeśli inwestycja znajduje się w strefach z ograniczeniem lub zakazem lotów, PLK występują o dodatkowe zgody. </w:t>
      </w:r>
    </w:p>
    <w:p w14:paraId="640D293F" w14:textId="77777777" w:rsidR="000F1E4F" w:rsidRPr="00AE56CD" w:rsidRDefault="000F1E4F" w:rsidP="00AE56CD">
      <w:pPr>
        <w:spacing w:before="100" w:beforeAutospacing="1" w:after="100" w:afterAutospacing="1" w:line="360" w:lineRule="auto"/>
        <w:rPr>
          <w:rFonts w:cs="Arial"/>
          <w:b/>
          <w:lang w:eastAsia="pl-PL"/>
        </w:rPr>
      </w:pPr>
    </w:p>
    <w:p w14:paraId="59213867" w14:textId="52F16D03" w:rsidR="00A90B6F" w:rsidRPr="001F3200" w:rsidRDefault="001F3200" w:rsidP="00AE56CD">
      <w:pPr>
        <w:spacing w:before="100" w:beforeAutospacing="1" w:after="100" w:afterAutospacing="1" w:line="360" w:lineRule="auto"/>
        <w:rPr>
          <w:rFonts w:cs="Arial"/>
          <w:bCs/>
        </w:rPr>
      </w:pPr>
      <w:r w:rsidRPr="00AE56CD">
        <w:rPr>
          <w:rFonts w:cs="Arial"/>
          <w:b/>
          <w:bCs/>
        </w:rPr>
        <w:t>Kontakt dla mediów:</w:t>
      </w:r>
      <w:r w:rsidR="00AE56CD">
        <w:rPr>
          <w:rFonts w:cs="Arial"/>
          <w:bCs/>
        </w:rPr>
        <w:br/>
        <w:t>Magdalena Janus</w:t>
      </w:r>
      <w:r w:rsidR="00AE56CD">
        <w:rPr>
          <w:rFonts w:cs="Arial"/>
          <w:bCs/>
        </w:rPr>
        <w:br/>
        <w:t>z</w:t>
      </w:r>
      <w:r w:rsidRPr="001F3200">
        <w:rPr>
          <w:rFonts w:cs="Arial"/>
          <w:bCs/>
        </w:rPr>
        <w:t>espół prasowy</w:t>
      </w:r>
      <w:r w:rsidRPr="001F3200">
        <w:rPr>
          <w:rFonts w:cs="Arial"/>
          <w:bCs/>
        </w:rPr>
        <w:br/>
        <w:t>PKP Polskie Linie Kolejowe S.A.</w:t>
      </w:r>
      <w:r w:rsidRPr="001F3200">
        <w:rPr>
          <w:rFonts w:cs="Arial"/>
          <w:bCs/>
        </w:rPr>
        <w:br/>
      </w:r>
      <w:hyperlink r:id="rId8" w:history="1">
        <w:r w:rsidRPr="001F3200">
          <w:rPr>
            <w:rStyle w:val="Hipercze"/>
            <w:rFonts w:cs="Arial"/>
            <w:bCs/>
          </w:rPr>
          <w:t>rzecznik@plk-sa.pl</w:t>
        </w:r>
      </w:hyperlink>
      <w:r w:rsidRPr="001F3200">
        <w:rPr>
          <w:rFonts w:cs="Arial"/>
          <w:bCs/>
        </w:rPr>
        <w:br/>
        <w:t>571 370 229</w:t>
      </w:r>
    </w:p>
    <w:p w14:paraId="7A0D5BB0" w14:textId="77777777" w:rsidR="00291328" w:rsidRDefault="00291328" w:rsidP="00AE56CD">
      <w:pPr>
        <w:spacing w:before="100" w:beforeAutospacing="1" w:after="100" w:afterAutospacing="1" w:line="360" w:lineRule="auto"/>
      </w:pPr>
    </w:p>
    <w:p w14:paraId="244C36C1" w14:textId="56A982D3" w:rsidR="007F3648" w:rsidRDefault="007F3648" w:rsidP="007F3648"/>
    <w:p w14:paraId="39A449BB" w14:textId="400CAF7F" w:rsidR="00A15AED" w:rsidRDefault="00A15AED" w:rsidP="00A15AED"/>
    <w:sectPr w:rsidR="00A15AE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53FB9" w14:textId="77777777" w:rsidR="00023C45" w:rsidRDefault="00023C45" w:rsidP="009D1AEB">
      <w:pPr>
        <w:spacing w:after="0" w:line="240" w:lineRule="auto"/>
      </w:pPr>
      <w:r>
        <w:separator/>
      </w:r>
    </w:p>
  </w:endnote>
  <w:endnote w:type="continuationSeparator" w:id="0">
    <w:p w14:paraId="3184389D" w14:textId="77777777" w:rsidR="00023C45" w:rsidRDefault="00023C4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0CC70" w14:textId="77777777" w:rsidR="00023C45" w:rsidRDefault="00023C45" w:rsidP="009D1AEB">
      <w:pPr>
        <w:spacing w:after="0" w:line="240" w:lineRule="auto"/>
      </w:pPr>
      <w:r>
        <w:separator/>
      </w:r>
    </w:p>
  </w:footnote>
  <w:footnote w:type="continuationSeparator" w:id="0">
    <w:p w14:paraId="1A041C16" w14:textId="77777777" w:rsidR="00023C45" w:rsidRDefault="00023C4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C45"/>
    <w:rsid w:val="00072424"/>
    <w:rsid w:val="000D4320"/>
    <w:rsid w:val="000F1E4F"/>
    <w:rsid w:val="00191DED"/>
    <w:rsid w:val="001F232D"/>
    <w:rsid w:val="001F3200"/>
    <w:rsid w:val="001F7D36"/>
    <w:rsid w:val="00236985"/>
    <w:rsid w:val="00277762"/>
    <w:rsid w:val="00291328"/>
    <w:rsid w:val="002F6767"/>
    <w:rsid w:val="00303B5A"/>
    <w:rsid w:val="00371D37"/>
    <w:rsid w:val="003A44A5"/>
    <w:rsid w:val="00401F21"/>
    <w:rsid w:val="00531FF3"/>
    <w:rsid w:val="005B1DC4"/>
    <w:rsid w:val="0063625B"/>
    <w:rsid w:val="006C6C1C"/>
    <w:rsid w:val="006E00F9"/>
    <w:rsid w:val="007F3648"/>
    <w:rsid w:val="00860074"/>
    <w:rsid w:val="008D5441"/>
    <w:rsid w:val="008D57C9"/>
    <w:rsid w:val="00906C33"/>
    <w:rsid w:val="009D1AEB"/>
    <w:rsid w:val="00A15AED"/>
    <w:rsid w:val="00A90B6F"/>
    <w:rsid w:val="00AE56CD"/>
    <w:rsid w:val="00AF5ABF"/>
    <w:rsid w:val="00B90F0C"/>
    <w:rsid w:val="00C46713"/>
    <w:rsid w:val="00CA0FE7"/>
    <w:rsid w:val="00D149FC"/>
    <w:rsid w:val="00D56C12"/>
    <w:rsid w:val="00DA31FA"/>
    <w:rsid w:val="00DC2F6F"/>
    <w:rsid w:val="00DD56ED"/>
    <w:rsid w:val="00F0640B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E3C5E-6453-44FD-90DB-89E41FE6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Drony monitorują inwestycje PLK</vt:lpstr>
    </vt:vector>
  </TitlesOfParts>
  <Company>PKP PLK S.A.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Drony monitorują inwestycje PLK</dc:title>
  <dc:subject/>
  <dc:creator>Elżbieta Filipczak</dc:creator>
  <cp:keywords>drony, BSP, iinwestycje, plk</cp:keywords>
  <dc:description/>
  <cp:lastModifiedBy>Dudzińska Maria</cp:lastModifiedBy>
  <cp:revision>2</cp:revision>
  <dcterms:created xsi:type="dcterms:W3CDTF">2021-07-20T12:36:00Z</dcterms:created>
  <dcterms:modified xsi:type="dcterms:W3CDTF">2021-07-20T12:36:00Z</dcterms:modified>
</cp:coreProperties>
</file>