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EB8" w14:textId="749EC0A7" w:rsidR="00766008" w:rsidRDefault="00766008" w:rsidP="00766008">
      <w:pPr>
        <w:jc w:val="right"/>
        <w:rPr>
          <w:rFonts w:cs="Arial"/>
        </w:rPr>
      </w:pPr>
    </w:p>
    <w:p w14:paraId="0951CE24" w14:textId="77777777" w:rsidR="00227728" w:rsidRDefault="00227728" w:rsidP="00766008">
      <w:pPr>
        <w:jc w:val="right"/>
        <w:rPr>
          <w:rFonts w:cs="Arial"/>
        </w:rPr>
      </w:pPr>
    </w:p>
    <w:p w14:paraId="6CFFC8F9" w14:textId="15417B8D" w:rsidR="00766008" w:rsidRDefault="00227728" w:rsidP="00766008">
      <w:pPr>
        <w:jc w:val="right"/>
        <w:rPr>
          <w:rFonts w:cs="Arial"/>
        </w:rPr>
      </w:pPr>
      <w:r>
        <w:rPr>
          <w:rFonts w:cs="Arial"/>
        </w:rPr>
        <w:t>Warszawa</w:t>
      </w:r>
      <w:r w:rsidR="00766008">
        <w:rPr>
          <w:rFonts w:cs="Arial"/>
        </w:rPr>
        <w:t xml:space="preserve">, </w:t>
      </w:r>
      <w:r w:rsidR="000A6137">
        <w:rPr>
          <w:rFonts w:cs="Arial"/>
        </w:rPr>
        <w:t>2</w:t>
      </w:r>
      <w:r w:rsidR="00082B05">
        <w:rPr>
          <w:rFonts w:cs="Arial"/>
        </w:rPr>
        <w:t>7</w:t>
      </w:r>
      <w:r w:rsidR="00766008">
        <w:rPr>
          <w:rFonts w:cs="Arial"/>
        </w:rPr>
        <w:t xml:space="preserve"> </w:t>
      </w:r>
      <w:r w:rsidR="000A6137">
        <w:rPr>
          <w:rFonts w:cs="Arial"/>
        </w:rPr>
        <w:t>marca</w:t>
      </w:r>
      <w:r w:rsidR="00766008">
        <w:rPr>
          <w:rFonts w:cs="Arial"/>
        </w:rPr>
        <w:t xml:space="preserve"> 202</w:t>
      </w:r>
      <w:r w:rsidR="000A6137">
        <w:rPr>
          <w:rFonts w:cs="Arial"/>
        </w:rPr>
        <w:t>4</w:t>
      </w:r>
      <w:r w:rsidR="00766008" w:rsidRPr="003D74BF">
        <w:rPr>
          <w:rFonts w:cs="Arial"/>
        </w:rPr>
        <w:t xml:space="preserve"> r.</w:t>
      </w:r>
    </w:p>
    <w:p w14:paraId="2BCDFA62" w14:textId="6E58CD38" w:rsidR="00766008" w:rsidRPr="00E6604C" w:rsidRDefault="00227728" w:rsidP="00766008">
      <w:pPr>
        <w:pStyle w:val="Nagwek1"/>
        <w:rPr>
          <w:sz w:val="22"/>
          <w:szCs w:val="22"/>
        </w:rPr>
      </w:pPr>
      <w:r>
        <w:rPr>
          <w:sz w:val="22"/>
          <w:szCs w:val="22"/>
        </w:rPr>
        <w:t>Warszawa Gdańska</w:t>
      </w:r>
      <w:r w:rsidR="00766008" w:rsidRPr="00E6604C">
        <w:rPr>
          <w:sz w:val="22"/>
          <w:szCs w:val="22"/>
        </w:rPr>
        <w:t xml:space="preserve"> </w:t>
      </w:r>
      <w:r w:rsidR="000A6137">
        <w:rPr>
          <w:sz w:val="22"/>
          <w:szCs w:val="22"/>
        </w:rPr>
        <w:t xml:space="preserve">zyska nowe przejście </w:t>
      </w:r>
      <w:r w:rsidR="009057E4" w:rsidRPr="009057E4">
        <w:rPr>
          <w:sz w:val="22"/>
          <w:szCs w:val="22"/>
        </w:rPr>
        <w:t>pod torami</w:t>
      </w:r>
      <w:r w:rsidR="00293F07">
        <w:rPr>
          <w:sz w:val="22"/>
          <w:szCs w:val="22"/>
        </w:rPr>
        <w:t xml:space="preserve"> i kolejne ułatwienia dla podróżnych</w:t>
      </w:r>
    </w:p>
    <w:p w14:paraId="207387CC" w14:textId="5F6D12E0" w:rsidR="00F06643" w:rsidRDefault="00F06643" w:rsidP="002F5A6A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Nowe przejście </w:t>
      </w:r>
      <w:r w:rsidR="00280AEA">
        <w:rPr>
          <w:rFonts w:cs="Arial"/>
          <w:b/>
        </w:rPr>
        <w:t xml:space="preserve">pod torami </w:t>
      </w:r>
      <w:r>
        <w:rPr>
          <w:rFonts w:cs="Arial"/>
          <w:b/>
        </w:rPr>
        <w:t xml:space="preserve">na stacji Warszawa Gdańska ułatwi podróżnym dostęp na perony i do pociągów oraz </w:t>
      </w:r>
      <w:r w:rsidR="00F76394">
        <w:rPr>
          <w:rFonts w:cs="Arial"/>
          <w:b/>
        </w:rPr>
        <w:t xml:space="preserve">usprawni </w:t>
      </w:r>
      <w:r>
        <w:rPr>
          <w:rFonts w:cs="Arial"/>
          <w:b/>
        </w:rPr>
        <w:t xml:space="preserve">przesiadki na </w:t>
      </w:r>
      <w:r w:rsidR="000A6137">
        <w:rPr>
          <w:rFonts w:cs="Arial"/>
          <w:b/>
        </w:rPr>
        <w:t>metro</w:t>
      </w:r>
      <w:r w:rsidR="00082B05">
        <w:rPr>
          <w:rFonts w:cs="Arial"/>
          <w:b/>
        </w:rPr>
        <w:t xml:space="preserve">, </w:t>
      </w:r>
      <w:r w:rsidR="000A6137">
        <w:rPr>
          <w:rFonts w:cs="Arial"/>
          <w:b/>
        </w:rPr>
        <w:t>autobusy</w:t>
      </w:r>
      <w:r w:rsidR="00082B05">
        <w:rPr>
          <w:rFonts w:cs="Arial"/>
          <w:b/>
        </w:rPr>
        <w:t xml:space="preserve"> i tramwaje</w:t>
      </w:r>
      <w:r>
        <w:rPr>
          <w:rFonts w:cs="Arial"/>
          <w:b/>
        </w:rPr>
        <w:t xml:space="preserve">. </w:t>
      </w:r>
      <w:r w:rsidR="00E44CD0">
        <w:rPr>
          <w:rFonts w:cs="Arial"/>
          <w:b/>
        </w:rPr>
        <w:t xml:space="preserve">PKP Polskie Linie Kolejowe S.A. podpisały umowę o wartości ok. 80 mln zł netto na zaprojektowanie i wybudowanie </w:t>
      </w:r>
      <w:r w:rsidR="00E44CD0" w:rsidRPr="00F76394">
        <w:rPr>
          <w:rFonts w:cs="Arial"/>
          <w:b/>
        </w:rPr>
        <w:t>nowych rozwiązań na ważnej stołecznej stacji.</w:t>
      </w:r>
      <w:r w:rsidR="00E44CD0">
        <w:rPr>
          <w:rFonts w:cs="Arial"/>
          <w:b/>
        </w:rPr>
        <w:t xml:space="preserve"> </w:t>
      </w:r>
      <w:r>
        <w:rPr>
          <w:rFonts w:cs="Arial"/>
          <w:b/>
        </w:rPr>
        <w:t xml:space="preserve">Długie wiaty </w:t>
      </w:r>
      <w:r w:rsidR="00280AEA">
        <w:rPr>
          <w:rFonts w:cs="Arial"/>
          <w:b/>
        </w:rPr>
        <w:t xml:space="preserve">nad peronami </w:t>
      </w:r>
      <w:r w:rsidR="00F76394">
        <w:rPr>
          <w:rFonts w:cs="Arial"/>
          <w:b/>
        </w:rPr>
        <w:t>ochronią przed zmiennymi warunkami atmosferycznymi</w:t>
      </w:r>
      <w:r w:rsidR="00E44CD0">
        <w:rPr>
          <w:rFonts w:cs="Arial"/>
          <w:b/>
        </w:rPr>
        <w:t>, a nowa informacja pasażerska lepiej poinformuje o przyjazdach i odjazdach pociągów</w:t>
      </w:r>
      <w:r w:rsidR="00F76394">
        <w:rPr>
          <w:rFonts w:cs="Arial"/>
          <w:b/>
        </w:rPr>
        <w:t xml:space="preserve">. </w:t>
      </w:r>
    </w:p>
    <w:p w14:paraId="22F562A6" w14:textId="60F7562B" w:rsidR="00E10281" w:rsidRDefault="00F76394" w:rsidP="002F5A6A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Powstanie dodatkowe, </w:t>
      </w:r>
      <w:r w:rsidR="00082B05">
        <w:rPr>
          <w:rFonts w:cs="Arial"/>
          <w:bCs/>
        </w:rPr>
        <w:t>ok.</w:t>
      </w:r>
      <w:r w:rsidRPr="00F76394">
        <w:rPr>
          <w:rFonts w:cs="Arial"/>
          <w:bCs/>
        </w:rPr>
        <w:t>100-metrowe</w:t>
      </w:r>
      <w:r>
        <w:rPr>
          <w:rFonts w:cs="Arial"/>
          <w:bCs/>
        </w:rPr>
        <w:t>,</w:t>
      </w:r>
      <w:r w:rsidRPr="00F76394">
        <w:rPr>
          <w:rFonts w:cs="Arial"/>
          <w:bCs/>
        </w:rPr>
        <w:t xml:space="preserve"> </w:t>
      </w:r>
      <w:r w:rsidR="006347B1">
        <w:rPr>
          <w:rFonts w:cs="Arial"/>
          <w:bCs/>
        </w:rPr>
        <w:t xml:space="preserve">nowe </w:t>
      </w:r>
      <w:r w:rsidRPr="00F76394">
        <w:rPr>
          <w:rFonts w:cs="Arial"/>
          <w:bCs/>
        </w:rPr>
        <w:t xml:space="preserve">przejście podziemne </w:t>
      </w:r>
      <w:r>
        <w:rPr>
          <w:rFonts w:cs="Arial"/>
          <w:bCs/>
        </w:rPr>
        <w:t xml:space="preserve">po zachodniej stronie stacji Warszawa Gdańska (w </w:t>
      </w:r>
      <w:r w:rsidR="006347B1">
        <w:rPr>
          <w:rFonts w:cs="Arial"/>
          <w:bCs/>
        </w:rPr>
        <w:t>kierunku</w:t>
      </w:r>
      <w:r>
        <w:rPr>
          <w:rFonts w:cs="Arial"/>
          <w:bCs/>
        </w:rPr>
        <w:t xml:space="preserve"> ul. Kłopot). </w:t>
      </w:r>
      <w:r w:rsidR="00E10281">
        <w:rPr>
          <w:rFonts w:cs="Arial"/>
          <w:bCs/>
        </w:rPr>
        <w:t xml:space="preserve">PKP Polskie Linie Kolejowe S.A. podpisały umowę o wartości ok. 80 mln zł netto z firmą PORR S.A. na realizację </w:t>
      </w:r>
      <w:r w:rsidR="00E10281" w:rsidRPr="00CB6FE0">
        <w:rPr>
          <w:rFonts w:cs="Arial"/>
          <w:bCs/>
        </w:rPr>
        <w:t>zadania pn.: „Budowa zachodniego przejścia pod torami na stacji Warszawa Gdańska"</w:t>
      </w:r>
      <w:r w:rsidR="00E10281">
        <w:rPr>
          <w:rFonts w:cs="Arial"/>
          <w:bCs/>
        </w:rPr>
        <w:t xml:space="preserve">. Prace zostaną wykonane w formule projektuj i buduj. </w:t>
      </w:r>
    </w:p>
    <w:p w14:paraId="3BE8829E" w14:textId="3C00C953" w:rsidR="00643AE6" w:rsidRDefault="00600002" w:rsidP="000B6A02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Decyzja o rozbudowie stacji Warszawa Gdańska </w:t>
      </w:r>
      <w:r w:rsidR="00643AE6">
        <w:rPr>
          <w:rFonts w:cs="Arial"/>
          <w:bCs/>
        </w:rPr>
        <w:t>to efekt postępującego procesu inwestycyjnego w Warszawie. PLK SA analizował</w:t>
      </w:r>
      <w:r w:rsidR="001B03D2">
        <w:rPr>
          <w:rFonts w:cs="Arial"/>
          <w:bCs/>
        </w:rPr>
        <w:t>a</w:t>
      </w:r>
      <w:r w:rsidR="00643AE6">
        <w:rPr>
          <w:rFonts w:cs="Arial"/>
          <w:bCs/>
        </w:rPr>
        <w:t xml:space="preserve"> sytuację zwiększającego się ruchu na stacji Warszawa Gdańska i podejmowane były działania. W zeszłym roku udostępniono peron nr 5, który usprawnił </w:t>
      </w:r>
      <w:r w:rsidR="00643AE6" w:rsidRPr="00643AE6">
        <w:rPr>
          <w:rFonts w:cs="Arial"/>
          <w:bCs/>
        </w:rPr>
        <w:t>obsługę pasażerów oraz zwiększy</w:t>
      </w:r>
      <w:r w:rsidR="00643AE6">
        <w:rPr>
          <w:rFonts w:cs="Arial"/>
          <w:bCs/>
        </w:rPr>
        <w:t>ł</w:t>
      </w:r>
      <w:r w:rsidR="00643AE6" w:rsidRPr="00643AE6">
        <w:rPr>
          <w:rFonts w:cs="Arial"/>
          <w:bCs/>
        </w:rPr>
        <w:t xml:space="preserve"> przepustowość ruchu pociągów</w:t>
      </w:r>
      <w:r w:rsidR="00643AE6">
        <w:rPr>
          <w:rFonts w:cs="Arial"/>
          <w:bCs/>
        </w:rPr>
        <w:t>. Dodatkowe p</w:t>
      </w:r>
      <w:r w:rsidR="00643AE6" w:rsidRPr="00643AE6">
        <w:rPr>
          <w:rFonts w:cs="Arial"/>
          <w:bCs/>
        </w:rPr>
        <w:t xml:space="preserve">rzejście pod torami, które powstanie równolegle do obecnego tunelu, stworzy </w:t>
      </w:r>
      <w:r w:rsidR="00643AE6">
        <w:rPr>
          <w:rFonts w:cs="Arial"/>
          <w:bCs/>
        </w:rPr>
        <w:t xml:space="preserve">natomiast </w:t>
      </w:r>
      <w:r w:rsidR="00643AE6" w:rsidRPr="00643AE6">
        <w:rPr>
          <w:rFonts w:cs="Arial"/>
          <w:bCs/>
        </w:rPr>
        <w:t>dodatkowe możliwości do łatwiejszych przesiadek między pociągami a komunikacją miejską.</w:t>
      </w:r>
      <w:r w:rsidR="00643AE6">
        <w:rPr>
          <w:rFonts w:cs="Arial"/>
          <w:bCs/>
        </w:rPr>
        <w:t xml:space="preserve"> Dodatkowe wyjścia z peronów pozwolą równomiernie rozłożyć ruch pasażerów na stacji i zwiększyć </w:t>
      </w:r>
      <w:r w:rsidR="00643AE6" w:rsidRPr="00643AE6">
        <w:rPr>
          <w:rFonts w:cs="Arial"/>
          <w:bCs/>
        </w:rPr>
        <w:t>poziom bezpieczeństwa</w:t>
      </w:r>
      <w:r w:rsidR="00643AE6">
        <w:rPr>
          <w:rFonts w:cs="Arial"/>
          <w:bCs/>
        </w:rPr>
        <w:t xml:space="preserve">. To istotne działanie w kontekście planowanej </w:t>
      </w:r>
      <w:r w:rsidR="00643AE6" w:rsidRPr="000B6A02">
        <w:rPr>
          <w:rFonts w:cs="Arial"/>
          <w:bCs/>
        </w:rPr>
        <w:t>przebudowy stacji Warszawa Wschodnia i linii średnicowej.</w:t>
      </w:r>
    </w:p>
    <w:p w14:paraId="47FDF3CF" w14:textId="7243A45E" w:rsidR="004D392C" w:rsidRDefault="004D392C" w:rsidP="004D392C">
      <w:pPr>
        <w:spacing w:line="360" w:lineRule="auto"/>
        <w:rPr>
          <w:rFonts w:cs="Arial"/>
          <w:b/>
          <w:bCs/>
        </w:rPr>
      </w:pPr>
      <w:r w:rsidRPr="004D392C">
        <w:rPr>
          <w:b/>
          <w:bCs/>
          <w:i/>
          <w:iCs/>
          <w14:ligatures w14:val="standardContextual"/>
        </w:rPr>
        <w:t>– Warszawa Gdańska stanowi ważny punkt komunikacyjny w stolicy. PLK SA dąż</w:t>
      </w:r>
      <w:r w:rsidR="00E415AD">
        <w:rPr>
          <w:b/>
          <w:bCs/>
          <w:i/>
          <w:iCs/>
          <w14:ligatures w14:val="standardContextual"/>
        </w:rPr>
        <w:t>y</w:t>
      </w:r>
      <w:r w:rsidRPr="004D392C">
        <w:rPr>
          <w:b/>
          <w:bCs/>
          <w:i/>
          <w:iCs/>
          <w14:ligatures w14:val="standardContextual"/>
        </w:rPr>
        <w:t xml:space="preserve"> do tego, aby stacja zapewniała wygodną obsługę podróżnych, przy wciąż rosnącym ruchu pociągów. Przygotowujemy Warszawę Gdańską do zwiększonych potoków podróżnych na czas przebudowy średnicy warszawskiej Warszawa Zachodnia – Centralna – Wschodnia –</w:t>
      </w:r>
      <w:r>
        <w:rPr>
          <w:b/>
          <w:bCs/>
          <w14:ligatures w14:val="standardContextual"/>
        </w:rPr>
        <w:t xml:space="preserve"> </w:t>
      </w:r>
      <w:r w:rsidRPr="004D392C">
        <w:rPr>
          <w14:ligatures w14:val="standardContextual"/>
        </w:rPr>
        <w:t xml:space="preserve">mówi Piotr </w:t>
      </w:r>
      <w:proofErr w:type="spellStart"/>
      <w:r w:rsidRPr="004D392C">
        <w:rPr>
          <w14:ligatures w14:val="standardContextual"/>
        </w:rPr>
        <w:t>Malepszak</w:t>
      </w:r>
      <w:proofErr w:type="spellEnd"/>
      <w:r w:rsidRPr="004D392C">
        <w:rPr>
          <w14:ligatures w14:val="standardContextual"/>
        </w:rPr>
        <w:t>, podsekretarz stanu w Ministerstwie Infrastruktury.</w:t>
      </w:r>
      <w:r>
        <w:rPr>
          <w:b/>
          <w:bCs/>
          <w14:ligatures w14:val="standardContextual"/>
        </w:rPr>
        <w:t xml:space="preserve"> </w:t>
      </w:r>
    </w:p>
    <w:p w14:paraId="6A3F6796" w14:textId="77777777" w:rsidR="005D3049" w:rsidRDefault="00293F07" w:rsidP="005D3049">
      <w:pPr>
        <w:spacing w:line="360" w:lineRule="auto"/>
        <w:rPr>
          <w:rFonts w:cs="Arial"/>
          <w:bCs/>
        </w:rPr>
      </w:pPr>
      <w:r w:rsidRPr="004D392C">
        <w:rPr>
          <w:rFonts w:cs="Arial"/>
          <w:b/>
          <w:i/>
          <w:iCs/>
        </w:rPr>
        <w:t xml:space="preserve">– Działania PKP Polskich Linii Kolejowych S.A. odpowiadają zwiększonym potrzebom podróżnych, którzy coraz liczniej korzystają ze stacji Warszawa Gdańska. </w:t>
      </w:r>
      <w:r w:rsidR="00CD7C3A" w:rsidRPr="004D392C">
        <w:rPr>
          <w:rFonts w:cs="Arial"/>
          <w:b/>
          <w:i/>
          <w:iCs/>
        </w:rPr>
        <w:t>Dodatkowe</w:t>
      </w:r>
      <w:r w:rsidR="00926D9B" w:rsidRPr="004D392C">
        <w:rPr>
          <w:rFonts w:cs="Arial"/>
          <w:b/>
          <w:i/>
          <w:iCs/>
        </w:rPr>
        <w:t xml:space="preserve"> przejście pod torami</w:t>
      </w:r>
      <w:r w:rsidRPr="004D392C">
        <w:rPr>
          <w:rFonts w:cs="Arial"/>
          <w:b/>
          <w:i/>
          <w:iCs/>
        </w:rPr>
        <w:t>, dłuższe wiaty na peronach i nowe urządzenia informacji pasażerskiej zwiększą komfort obsługi pasażerów</w:t>
      </w:r>
      <w:r>
        <w:rPr>
          <w:rFonts w:cs="Arial"/>
          <w:b/>
        </w:rPr>
        <w:t xml:space="preserve"> </w:t>
      </w:r>
      <w:r w:rsidRPr="004D392C">
        <w:rPr>
          <w:rFonts w:cs="Arial"/>
          <w:bCs/>
        </w:rPr>
        <w:t>– mówi Piotr Wyborski, prezes Zarządu PKP Polskich Linii Kolejowych S.A.</w:t>
      </w:r>
      <w:r w:rsidRPr="00293F07">
        <w:rPr>
          <w:rFonts w:cs="Arial"/>
          <w:bCs/>
        </w:rPr>
        <w:t xml:space="preserve"> </w:t>
      </w:r>
    </w:p>
    <w:p w14:paraId="1E6EA647" w14:textId="1D75D357" w:rsidR="00293F07" w:rsidRDefault="005D3049" w:rsidP="00293F0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>Nowe przejście podziemne zapewni lepszy dostęp na perony oraz do komunikacji miejskiej, w tym metra. Na perony 2, 3 oraz 4 będą prowadzić schody ruchome oraz tradycyjne. Dostępność dla osób o ograniczonych możliwościach poruszania się zapewnią windy. Szczegółowe rozwiązania zostaną zaprojektowane przez wykonawcę inwestycji.</w:t>
      </w:r>
    </w:p>
    <w:p w14:paraId="38A61E46" w14:textId="6814FAD5" w:rsidR="004C3410" w:rsidRDefault="004C3410" w:rsidP="002F5A6A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Do </w:t>
      </w:r>
      <w:r w:rsidR="00CC103B">
        <w:rPr>
          <w:rFonts w:cs="Arial"/>
          <w:bCs/>
        </w:rPr>
        <w:t xml:space="preserve">nowego </w:t>
      </w:r>
      <w:bookmarkStart w:id="0" w:name="_Hlk162268912"/>
      <w:r w:rsidR="00926D9B">
        <w:rPr>
          <w:rFonts w:cs="Arial"/>
          <w:bCs/>
        </w:rPr>
        <w:t xml:space="preserve">przejścia pod torami </w:t>
      </w:r>
      <w:bookmarkEnd w:id="0"/>
      <w:r>
        <w:rPr>
          <w:rFonts w:cs="Arial"/>
          <w:bCs/>
        </w:rPr>
        <w:t xml:space="preserve">zaplanowano wejście od strony Żoliborza z ul. Ks. Romana Indrzejczyka, które wyposażone zostanie w schody oraz windę. Po drugiej stronie stacji </w:t>
      </w:r>
      <w:r w:rsidR="00097F0B">
        <w:rPr>
          <w:rFonts w:cs="Arial"/>
          <w:bCs/>
        </w:rPr>
        <w:t>tunel</w:t>
      </w:r>
      <w:r>
        <w:rPr>
          <w:rFonts w:cs="Arial"/>
          <w:bCs/>
        </w:rPr>
        <w:t xml:space="preserve"> zostanie połączon</w:t>
      </w:r>
      <w:r w:rsidR="00097F0B">
        <w:rPr>
          <w:rFonts w:cs="Arial"/>
          <w:bCs/>
        </w:rPr>
        <w:t xml:space="preserve">y </w:t>
      </w:r>
      <w:r>
        <w:rPr>
          <w:rFonts w:cs="Arial"/>
          <w:bCs/>
        </w:rPr>
        <w:t xml:space="preserve">z dotychczasowym przejściem podziemnym prowadzącym do budynku dworca oraz metra. </w:t>
      </w:r>
    </w:p>
    <w:p w14:paraId="4046F063" w14:textId="77777777" w:rsidR="00293F07" w:rsidRDefault="004C3410" w:rsidP="002F5A6A">
      <w:pPr>
        <w:spacing w:line="360" w:lineRule="auto"/>
        <w:rPr>
          <w:rFonts w:cs="Arial"/>
          <w:bCs/>
        </w:rPr>
      </w:pPr>
      <w:r w:rsidRPr="004C3410">
        <w:rPr>
          <w:rFonts w:cs="Arial"/>
          <w:bCs/>
        </w:rPr>
        <w:t xml:space="preserve">Dla podróżnych zaplanowano nowe zadaszenie na </w:t>
      </w:r>
      <w:r w:rsidR="00CB6FE0">
        <w:rPr>
          <w:rFonts w:cs="Arial"/>
          <w:bCs/>
        </w:rPr>
        <w:t xml:space="preserve">wszystkich </w:t>
      </w:r>
      <w:r w:rsidRPr="004C3410">
        <w:rPr>
          <w:rFonts w:cs="Arial"/>
          <w:bCs/>
        </w:rPr>
        <w:t>peronach. Długie wiaty – znane m.in. z linii obwodowej – ochronią przed zmiennymi warunkami atmosferycznymi</w:t>
      </w:r>
      <w:r>
        <w:rPr>
          <w:rFonts w:cs="Arial"/>
          <w:bCs/>
        </w:rPr>
        <w:t xml:space="preserve"> podczas oczekiwania na pociąg</w:t>
      </w:r>
      <w:r w:rsidRPr="004C3410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CB6FE0">
        <w:rPr>
          <w:rFonts w:cs="Arial"/>
          <w:bCs/>
        </w:rPr>
        <w:t>W</w:t>
      </w:r>
      <w:r w:rsidR="00CB6FE0" w:rsidRPr="00CB6FE0">
        <w:rPr>
          <w:rFonts w:cs="Arial"/>
          <w:bCs/>
        </w:rPr>
        <w:t>iększy komfort obsługi oraz lepsz</w:t>
      </w:r>
      <w:r w:rsidR="00CB6FE0">
        <w:rPr>
          <w:rFonts w:cs="Arial"/>
          <w:bCs/>
        </w:rPr>
        <w:t>a</w:t>
      </w:r>
      <w:r w:rsidR="00CB6FE0" w:rsidRPr="00CB6FE0">
        <w:rPr>
          <w:rFonts w:cs="Arial"/>
          <w:bCs/>
        </w:rPr>
        <w:t xml:space="preserve"> ofert</w:t>
      </w:r>
      <w:r w:rsidR="00CB6FE0">
        <w:rPr>
          <w:rFonts w:cs="Arial"/>
          <w:bCs/>
        </w:rPr>
        <w:t>a</w:t>
      </w:r>
      <w:r w:rsidR="00CB6FE0" w:rsidRPr="00CB6FE0">
        <w:rPr>
          <w:rFonts w:cs="Arial"/>
          <w:bCs/>
        </w:rPr>
        <w:t xml:space="preserve"> przewozow</w:t>
      </w:r>
      <w:r w:rsidR="00CB6FE0">
        <w:rPr>
          <w:rFonts w:cs="Arial"/>
          <w:bCs/>
        </w:rPr>
        <w:t xml:space="preserve">a będzie dzięki dodatkowemu wydłużeniu peronu nr 5. W efekcie </w:t>
      </w:r>
      <w:r w:rsidR="00097F0B">
        <w:rPr>
          <w:rFonts w:cs="Arial"/>
          <w:bCs/>
        </w:rPr>
        <w:t>obiekt</w:t>
      </w:r>
      <w:r w:rsidR="00CB6FE0">
        <w:rPr>
          <w:rFonts w:cs="Arial"/>
          <w:bCs/>
        </w:rPr>
        <w:t xml:space="preserve"> będzie miał 300 metrów i obsłuży dłuższe składy. </w:t>
      </w:r>
    </w:p>
    <w:p w14:paraId="511159B8" w14:textId="487B610C" w:rsidR="004C3410" w:rsidRPr="00CB6FE0" w:rsidRDefault="00CB6FE0" w:rsidP="002F5A6A">
      <w:pPr>
        <w:spacing w:line="360" w:lineRule="auto"/>
        <w:rPr>
          <w:rFonts w:cs="Arial"/>
          <w:bCs/>
        </w:rPr>
      </w:pPr>
      <w:r w:rsidRPr="00CB6FE0">
        <w:rPr>
          <w:rFonts w:cs="Arial"/>
          <w:bCs/>
        </w:rPr>
        <w:t xml:space="preserve">Nowy system informacji pasażerskiej, </w:t>
      </w:r>
      <w:r w:rsidR="00097F0B">
        <w:rPr>
          <w:rFonts w:cs="Arial"/>
          <w:bCs/>
        </w:rPr>
        <w:t>w tym</w:t>
      </w:r>
      <w:r w:rsidRPr="00CB6FE0">
        <w:rPr>
          <w:rFonts w:cs="Arial"/>
          <w:bCs/>
        </w:rPr>
        <w:t xml:space="preserve"> nowe wyświetlacze</w:t>
      </w:r>
      <w:r w:rsidR="00097F0B">
        <w:rPr>
          <w:rFonts w:cs="Arial"/>
          <w:bCs/>
        </w:rPr>
        <w:t xml:space="preserve"> i nagłośnienie,</w:t>
      </w:r>
      <w:r w:rsidRPr="00CB6FE0">
        <w:rPr>
          <w:rFonts w:cs="Arial"/>
          <w:bCs/>
        </w:rPr>
        <w:t xml:space="preserve"> lepiej poinformują podróżnych o przyjazdach i odjazdach pociągów. </w:t>
      </w:r>
    </w:p>
    <w:p w14:paraId="75AF63AC" w14:textId="508E8B52" w:rsidR="00293F07" w:rsidRDefault="00111A4A" w:rsidP="003D58D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Inwestycja na stacji Warszawa Gdańska będzie realizowana ze środków budżetowych. Zakończenie zasadniczych prac i udostępnienie nowego przejścia podziemnego oraz nowych rozwiązań na peronach planowane jest do końca 2025 roku.</w:t>
      </w:r>
    </w:p>
    <w:p w14:paraId="15D141BA" w14:textId="6BADF809" w:rsidR="00766008" w:rsidRDefault="00766008" w:rsidP="003D58D6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7D34B53" w14:textId="7B4463C1" w:rsidR="00766008" w:rsidRDefault="00227728" w:rsidP="004C3410">
      <w:pPr>
        <w:spacing w:after="0" w:line="276" w:lineRule="auto"/>
      </w:pPr>
      <w:r>
        <w:t>Karol Jakubowski</w:t>
      </w:r>
    </w:p>
    <w:p w14:paraId="1FFD5EF5" w14:textId="774E0612" w:rsidR="00766008" w:rsidRDefault="00227728" w:rsidP="004C3410">
      <w:pPr>
        <w:spacing w:after="0" w:line="276" w:lineRule="auto"/>
      </w:pPr>
      <w:r>
        <w:t>Rzecznik</w:t>
      </w:r>
      <w:r w:rsidR="00766008">
        <w:t xml:space="preserve"> prasowy</w:t>
      </w:r>
    </w:p>
    <w:p w14:paraId="3CC47B34" w14:textId="77777777" w:rsidR="00E6604C" w:rsidRDefault="00E6604C" w:rsidP="004C3410">
      <w:pPr>
        <w:spacing w:after="0" w:line="276" w:lineRule="auto"/>
      </w:pPr>
      <w:r>
        <w:t>PKP Polskie Linie Kolejowe S.A.</w:t>
      </w:r>
    </w:p>
    <w:p w14:paraId="5630B27F" w14:textId="7E2DC3FB" w:rsidR="00766008" w:rsidRDefault="00766008" w:rsidP="004C3410">
      <w:pPr>
        <w:spacing w:after="0" w:line="276" w:lineRule="auto"/>
      </w:pPr>
      <w:r>
        <w:t>rzecznik@plk-sa.pl</w:t>
      </w:r>
    </w:p>
    <w:p w14:paraId="253C95A5" w14:textId="427CD978" w:rsidR="00766008" w:rsidRDefault="00766008" w:rsidP="004C3410">
      <w:pPr>
        <w:spacing w:after="0" w:line="276" w:lineRule="auto"/>
      </w:pPr>
      <w:r>
        <w:t xml:space="preserve">T: </w:t>
      </w:r>
      <w:r w:rsidR="00227728">
        <w:t>22 473 30 02</w:t>
      </w:r>
    </w:p>
    <w:p w14:paraId="204596D0" w14:textId="77777777" w:rsidR="00766008" w:rsidRDefault="00766008" w:rsidP="00766008"/>
    <w:p w14:paraId="28B7620F" w14:textId="77777777" w:rsidR="00766008" w:rsidRDefault="00766008" w:rsidP="00766008">
      <w:pPr>
        <w:spacing w:line="360" w:lineRule="auto"/>
        <w:contextualSpacing/>
        <w:jc w:val="both"/>
        <w:rPr>
          <w:rFonts w:cs="Arial"/>
        </w:rPr>
      </w:pPr>
    </w:p>
    <w:p w14:paraId="1E39B1A4" w14:textId="77777777" w:rsidR="00766008" w:rsidRDefault="00766008" w:rsidP="00766008"/>
    <w:p w14:paraId="2660B267" w14:textId="77777777" w:rsidR="005C0767" w:rsidRDefault="005C0767"/>
    <w:sectPr w:rsidR="005C076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9917" w14:textId="77777777" w:rsidR="00E31ECD" w:rsidRDefault="00E31ECD" w:rsidP="00766008">
      <w:pPr>
        <w:spacing w:after="0" w:line="240" w:lineRule="auto"/>
      </w:pPr>
      <w:r>
        <w:separator/>
      </w:r>
    </w:p>
  </w:endnote>
  <w:endnote w:type="continuationSeparator" w:id="0">
    <w:p w14:paraId="33B3CA74" w14:textId="77777777" w:rsidR="00E31ECD" w:rsidRDefault="00E31ECD" w:rsidP="007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69F" w14:textId="77777777" w:rsidR="00A63B52" w:rsidRDefault="00A63B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CC734A" w14:textId="77777777" w:rsidR="00A63B52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6FBA31" w14:textId="77777777" w:rsidR="00A63B52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46E19C" w14:textId="253EB5AB" w:rsidR="00A63B52" w:rsidRPr="00C875E6" w:rsidRDefault="00AD5CAD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0A6137" w:rsidRPr="000A6137">
      <w:rPr>
        <w:rFonts w:cs="Arial"/>
        <w:color w:val="727271"/>
        <w:sz w:val="14"/>
        <w:szCs w:val="14"/>
      </w:rPr>
      <w:t xml:space="preserve">33.335.532.000,00 </w:t>
    </w:r>
    <w:r w:rsidR="0076600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829" w14:textId="77777777" w:rsidR="00E31ECD" w:rsidRDefault="00E31ECD" w:rsidP="00766008">
      <w:pPr>
        <w:spacing w:after="0" w:line="240" w:lineRule="auto"/>
      </w:pPr>
      <w:r>
        <w:separator/>
      </w:r>
    </w:p>
  </w:footnote>
  <w:footnote w:type="continuationSeparator" w:id="0">
    <w:p w14:paraId="1AA495D2" w14:textId="77777777" w:rsidR="00E31ECD" w:rsidRDefault="00E31ECD" w:rsidP="007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B63" w14:textId="77777777" w:rsidR="00A63B52" w:rsidRDefault="00AD5C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6E8CC" wp14:editId="0AEDD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C742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D8EA9F" w14:textId="77777777" w:rsidR="00A63B52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AD9FB7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D51408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6E6DF8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D8E9F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D54733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193668" w14:textId="77777777" w:rsidR="00A63B52" w:rsidRPr="00DA3248" w:rsidRDefault="00A63B5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E8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B0C742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D8EA9F" w14:textId="77777777" w:rsidR="00A63B52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AD9FB7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D51408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6E6DF8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D8E9F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D54733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5193668" w14:textId="77777777" w:rsidR="00A63B52" w:rsidRPr="00DA3248" w:rsidRDefault="00A63B5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6CE5C7" wp14:editId="29B7E3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DB3"/>
    <w:multiLevelType w:val="multilevel"/>
    <w:tmpl w:val="F8E886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B07"/>
    <w:multiLevelType w:val="multilevel"/>
    <w:tmpl w:val="993AC7E0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lvlText w:val="%2."/>
      <w:lvlJc w:val="left"/>
      <w:pPr>
        <w:ind w:left="7175" w:hanging="360"/>
      </w:pPr>
    </w:lvl>
    <w:lvl w:ilvl="2">
      <w:start w:val="1"/>
      <w:numFmt w:val="lowerRoman"/>
      <w:lvlText w:val="%3."/>
      <w:lvlJc w:val="right"/>
      <w:pPr>
        <w:ind w:left="7895" w:hanging="180"/>
      </w:pPr>
    </w:lvl>
    <w:lvl w:ilvl="3">
      <w:start w:val="1"/>
      <w:numFmt w:val="decimal"/>
      <w:lvlText w:val="%4."/>
      <w:lvlJc w:val="left"/>
      <w:pPr>
        <w:ind w:left="8615" w:hanging="360"/>
      </w:pPr>
    </w:lvl>
    <w:lvl w:ilvl="4">
      <w:start w:val="1"/>
      <w:numFmt w:val="lowerLetter"/>
      <w:lvlText w:val="%5."/>
      <w:lvlJc w:val="left"/>
      <w:pPr>
        <w:ind w:left="9335" w:hanging="360"/>
      </w:pPr>
    </w:lvl>
    <w:lvl w:ilvl="5">
      <w:start w:val="1"/>
      <w:numFmt w:val="lowerRoman"/>
      <w:lvlText w:val="%6."/>
      <w:lvlJc w:val="right"/>
      <w:pPr>
        <w:ind w:left="10055" w:hanging="180"/>
      </w:pPr>
    </w:lvl>
    <w:lvl w:ilvl="6">
      <w:start w:val="1"/>
      <w:numFmt w:val="decimal"/>
      <w:lvlText w:val="%7."/>
      <w:lvlJc w:val="left"/>
      <w:pPr>
        <w:ind w:left="10775" w:hanging="360"/>
      </w:pPr>
    </w:lvl>
    <w:lvl w:ilvl="7">
      <w:start w:val="1"/>
      <w:numFmt w:val="lowerLetter"/>
      <w:lvlText w:val="%8."/>
      <w:lvlJc w:val="left"/>
      <w:pPr>
        <w:ind w:left="11495" w:hanging="360"/>
      </w:pPr>
    </w:lvl>
    <w:lvl w:ilvl="8">
      <w:start w:val="1"/>
      <w:numFmt w:val="lowerRoman"/>
      <w:lvlText w:val="%9."/>
      <w:lvlJc w:val="right"/>
      <w:pPr>
        <w:ind w:left="12215" w:hanging="180"/>
      </w:pPr>
    </w:lvl>
  </w:abstractNum>
  <w:abstractNum w:abstractNumId="2" w15:restartNumberingAfterBreak="0">
    <w:nsid w:val="28D35FD6"/>
    <w:multiLevelType w:val="multilevel"/>
    <w:tmpl w:val="9A3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892"/>
    <w:multiLevelType w:val="multilevel"/>
    <w:tmpl w:val="93D867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12479918">
    <w:abstractNumId w:val="2"/>
  </w:num>
  <w:num w:numId="2" w16cid:durableId="1558659899">
    <w:abstractNumId w:val="3"/>
  </w:num>
  <w:num w:numId="3" w16cid:durableId="380911459">
    <w:abstractNumId w:val="1"/>
  </w:num>
  <w:num w:numId="4" w16cid:durableId="15920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8"/>
    <w:rsid w:val="00082B05"/>
    <w:rsid w:val="00097F0B"/>
    <w:rsid w:val="000A6137"/>
    <w:rsid w:val="000A6EFD"/>
    <w:rsid w:val="000B6A02"/>
    <w:rsid w:val="000C29AF"/>
    <w:rsid w:val="000C5B60"/>
    <w:rsid w:val="00111A4A"/>
    <w:rsid w:val="00185E04"/>
    <w:rsid w:val="001B03D2"/>
    <w:rsid w:val="00203A73"/>
    <w:rsid w:val="0021553D"/>
    <w:rsid w:val="00227728"/>
    <w:rsid w:val="00271A21"/>
    <w:rsid w:val="00280AEA"/>
    <w:rsid w:val="00290E22"/>
    <w:rsid w:val="00293F07"/>
    <w:rsid w:val="002B3C36"/>
    <w:rsid w:val="002B55C2"/>
    <w:rsid w:val="002D6D25"/>
    <w:rsid w:val="002F5A6A"/>
    <w:rsid w:val="00337A46"/>
    <w:rsid w:val="00337F02"/>
    <w:rsid w:val="00386812"/>
    <w:rsid w:val="003C3041"/>
    <w:rsid w:val="003D58D6"/>
    <w:rsid w:val="00406371"/>
    <w:rsid w:val="004865A2"/>
    <w:rsid w:val="004C3410"/>
    <w:rsid w:val="004D392C"/>
    <w:rsid w:val="005316AD"/>
    <w:rsid w:val="0053579D"/>
    <w:rsid w:val="005B5F6A"/>
    <w:rsid w:val="005C0767"/>
    <w:rsid w:val="005D3049"/>
    <w:rsid w:val="00600002"/>
    <w:rsid w:val="006061B7"/>
    <w:rsid w:val="006347B1"/>
    <w:rsid w:val="00636610"/>
    <w:rsid w:val="00643AE6"/>
    <w:rsid w:val="006A7BAA"/>
    <w:rsid w:val="006B1E66"/>
    <w:rsid w:val="00752BCD"/>
    <w:rsid w:val="00766008"/>
    <w:rsid w:val="007673EF"/>
    <w:rsid w:val="00787EA1"/>
    <w:rsid w:val="007B22CD"/>
    <w:rsid w:val="007C3EB1"/>
    <w:rsid w:val="007E27B4"/>
    <w:rsid w:val="007E2E30"/>
    <w:rsid w:val="00826E73"/>
    <w:rsid w:val="00872529"/>
    <w:rsid w:val="00872910"/>
    <w:rsid w:val="008E5B5A"/>
    <w:rsid w:val="00903F34"/>
    <w:rsid w:val="009057E4"/>
    <w:rsid w:val="00915837"/>
    <w:rsid w:val="00926D9B"/>
    <w:rsid w:val="0093100F"/>
    <w:rsid w:val="00942AC9"/>
    <w:rsid w:val="009528A3"/>
    <w:rsid w:val="00960AF3"/>
    <w:rsid w:val="00982A15"/>
    <w:rsid w:val="00A63B52"/>
    <w:rsid w:val="00AD5CAD"/>
    <w:rsid w:val="00AF1F4E"/>
    <w:rsid w:val="00B710F1"/>
    <w:rsid w:val="00B947EF"/>
    <w:rsid w:val="00BC0470"/>
    <w:rsid w:val="00BD0B3F"/>
    <w:rsid w:val="00BE43CE"/>
    <w:rsid w:val="00CB6FE0"/>
    <w:rsid w:val="00CC103B"/>
    <w:rsid w:val="00CD7C3A"/>
    <w:rsid w:val="00D07A5D"/>
    <w:rsid w:val="00D32A4A"/>
    <w:rsid w:val="00E10281"/>
    <w:rsid w:val="00E31D7A"/>
    <w:rsid w:val="00E31ECD"/>
    <w:rsid w:val="00E40CB3"/>
    <w:rsid w:val="00E40E3D"/>
    <w:rsid w:val="00E415AD"/>
    <w:rsid w:val="00E44CD0"/>
    <w:rsid w:val="00E6604C"/>
    <w:rsid w:val="00EF6FCB"/>
    <w:rsid w:val="00F06643"/>
    <w:rsid w:val="00F13424"/>
    <w:rsid w:val="00F679C6"/>
    <w:rsid w:val="00F72371"/>
    <w:rsid w:val="00F76394"/>
    <w:rsid w:val="00FA125D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7F9"/>
  <w15:chartTrackingRefBased/>
  <w15:docId w15:val="{5F433884-044E-45F3-BBDF-4D5E9812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00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00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0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6600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08"/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3C30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5A6A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52BCD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3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37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37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39D1-83A7-4306-BB15-471E975B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lepsza obsługa pasażerów na stacji Warszawa Gdańska</vt:lpstr>
    </vt:vector>
  </TitlesOfParts>
  <Company>PKP PLK S.A.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Gdańska zyska nowe przejście pod torami i kolejne ułatwienia dla podróżnych</dc:title>
  <dc:subject/>
  <dc:creator>Martyn.Jandula@plk-sa.pl</dc:creator>
  <cp:keywords/>
  <dc:description/>
  <cp:lastModifiedBy>Turel Kamila</cp:lastModifiedBy>
  <cp:revision>5</cp:revision>
  <dcterms:created xsi:type="dcterms:W3CDTF">2024-03-26T13:20:00Z</dcterms:created>
  <dcterms:modified xsi:type="dcterms:W3CDTF">2024-03-27T13:46:00Z</dcterms:modified>
</cp:coreProperties>
</file>