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85560F">
      <w:pPr>
        <w:spacing w:before="1920" w:after="240"/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85560F">
        <w:rPr>
          <w:rFonts w:cs="Arial"/>
        </w:rPr>
        <w:t>2</w:t>
      </w:r>
      <w:r w:rsidR="00292147">
        <w:rPr>
          <w:rFonts w:cs="Arial"/>
        </w:rPr>
        <w:t>2</w:t>
      </w:r>
      <w:r w:rsidR="002E2432">
        <w:rPr>
          <w:rFonts w:cs="Arial"/>
        </w:rPr>
        <w:t xml:space="preserve"> stycznia 202</w:t>
      </w:r>
      <w:r w:rsidR="0085560F">
        <w:rPr>
          <w:rFonts w:cs="Arial"/>
        </w:rPr>
        <w:t>1</w:t>
      </w:r>
      <w:r w:rsidRPr="003D74BF">
        <w:rPr>
          <w:rFonts w:cs="Arial"/>
        </w:rPr>
        <w:t xml:space="preserve"> r.</w:t>
      </w:r>
    </w:p>
    <w:p w:rsidR="00972158" w:rsidRPr="003B035C" w:rsidRDefault="00C63409" w:rsidP="003B035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3B035C">
        <w:rPr>
          <w:sz w:val="22"/>
          <w:szCs w:val="22"/>
        </w:rPr>
        <w:t xml:space="preserve">Pruszków </w:t>
      </w:r>
      <w:r w:rsidR="00972158" w:rsidRPr="003B035C">
        <w:rPr>
          <w:sz w:val="22"/>
          <w:szCs w:val="22"/>
        </w:rPr>
        <w:t>bezkolizyjne skrzyżowanie nad torami</w:t>
      </w:r>
    </w:p>
    <w:bookmarkEnd w:id="0"/>
    <w:p w:rsidR="00A51735" w:rsidRPr="003B035C" w:rsidRDefault="0085560F" w:rsidP="003B035C">
      <w:pPr>
        <w:pStyle w:val="Nagwek1"/>
        <w:spacing w:before="100" w:beforeAutospacing="1" w:after="100" w:afterAutospacing="1" w:line="360" w:lineRule="auto"/>
        <w:rPr>
          <w:rFonts w:cs="Arial"/>
          <w:b w:val="0"/>
          <w:sz w:val="22"/>
          <w:szCs w:val="22"/>
        </w:rPr>
      </w:pPr>
      <w:r w:rsidRPr="003B035C">
        <w:rPr>
          <w:rFonts w:cs="Arial"/>
          <w:sz w:val="22"/>
          <w:szCs w:val="22"/>
        </w:rPr>
        <w:t xml:space="preserve">Nowe bezkolizyjne skrzyżowanie </w:t>
      </w:r>
      <w:r w:rsidR="00C63409" w:rsidRPr="003B035C">
        <w:rPr>
          <w:rFonts w:cs="Arial"/>
          <w:sz w:val="22"/>
          <w:szCs w:val="22"/>
        </w:rPr>
        <w:t xml:space="preserve">zwiększy poziom bezpieczeństwa </w:t>
      </w:r>
      <w:r w:rsidR="00972158" w:rsidRPr="003B035C">
        <w:rPr>
          <w:rFonts w:cs="Arial"/>
          <w:sz w:val="22"/>
          <w:szCs w:val="22"/>
        </w:rPr>
        <w:t xml:space="preserve">na kolei </w:t>
      </w:r>
      <w:r w:rsidR="00C63409" w:rsidRPr="003B035C">
        <w:rPr>
          <w:rFonts w:cs="Arial"/>
          <w:sz w:val="22"/>
          <w:szCs w:val="22"/>
        </w:rPr>
        <w:t>oraz</w:t>
      </w:r>
      <w:r w:rsidRPr="003B035C">
        <w:rPr>
          <w:rFonts w:cs="Arial"/>
          <w:sz w:val="22"/>
          <w:szCs w:val="22"/>
        </w:rPr>
        <w:t xml:space="preserve"> usprawni </w:t>
      </w:r>
      <w:r w:rsidR="00C63409" w:rsidRPr="003B035C">
        <w:rPr>
          <w:rFonts w:cs="Arial"/>
          <w:sz w:val="22"/>
          <w:szCs w:val="22"/>
        </w:rPr>
        <w:t xml:space="preserve">komunikację </w:t>
      </w:r>
      <w:r w:rsidR="0023773B" w:rsidRPr="003B035C">
        <w:rPr>
          <w:rFonts w:cs="Arial"/>
          <w:sz w:val="22"/>
          <w:szCs w:val="22"/>
        </w:rPr>
        <w:t>w Pruszkowie</w:t>
      </w:r>
      <w:r w:rsidR="00C63409" w:rsidRPr="003B035C">
        <w:rPr>
          <w:rFonts w:cs="Arial"/>
          <w:sz w:val="22"/>
          <w:szCs w:val="22"/>
        </w:rPr>
        <w:t xml:space="preserve">. </w:t>
      </w:r>
      <w:r w:rsidRPr="003B035C">
        <w:rPr>
          <w:rFonts w:cs="Arial"/>
          <w:sz w:val="22"/>
          <w:szCs w:val="22"/>
        </w:rPr>
        <w:t>PKP Po</w:t>
      </w:r>
      <w:r w:rsidR="00C63409" w:rsidRPr="003B035C">
        <w:rPr>
          <w:rFonts w:cs="Arial"/>
          <w:sz w:val="22"/>
          <w:szCs w:val="22"/>
        </w:rPr>
        <w:t>lskie Linie Kolejowe S.A. oraz M</w:t>
      </w:r>
      <w:r w:rsidRPr="003B035C">
        <w:rPr>
          <w:rFonts w:cs="Arial"/>
          <w:sz w:val="22"/>
          <w:szCs w:val="22"/>
        </w:rPr>
        <w:t xml:space="preserve">iasto Pruszków zawarły umowę </w:t>
      </w:r>
      <w:r w:rsidR="00C63409" w:rsidRPr="003B035C">
        <w:rPr>
          <w:rFonts w:cs="Arial"/>
          <w:sz w:val="22"/>
          <w:szCs w:val="22"/>
        </w:rPr>
        <w:t>dotyczącą budowy</w:t>
      </w:r>
      <w:r w:rsidRPr="003B035C">
        <w:rPr>
          <w:rFonts w:cs="Arial"/>
          <w:sz w:val="22"/>
          <w:szCs w:val="22"/>
        </w:rPr>
        <w:t xml:space="preserve"> wiaduktu drogowego. </w:t>
      </w:r>
      <w:r w:rsidR="00972158" w:rsidRPr="003B035C">
        <w:rPr>
          <w:rFonts w:cs="Arial"/>
          <w:sz w:val="22"/>
          <w:szCs w:val="22"/>
        </w:rPr>
        <w:t xml:space="preserve">Finansowanie </w:t>
      </w:r>
      <w:r w:rsidR="0023773B" w:rsidRPr="003B035C">
        <w:rPr>
          <w:rFonts w:cs="Arial"/>
          <w:sz w:val="22"/>
          <w:szCs w:val="22"/>
        </w:rPr>
        <w:t>obiekt</w:t>
      </w:r>
      <w:r w:rsidR="00972158" w:rsidRPr="003B035C">
        <w:rPr>
          <w:rFonts w:cs="Arial"/>
          <w:sz w:val="22"/>
          <w:szCs w:val="22"/>
        </w:rPr>
        <w:t>u przez PLK i Miasto przewidziano z</w:t>
      </w:r>
      <w:r w:rsidR="003B035C" w:rsidRPr="003B035C">
        <w:rPr>
          <w:rFonts w:cs="Arial"/>
          <w:sz w:val="22"/>
          <w:szCs w:val="22"/>
        </w:rPr>
        <w:t xml:space="preserve"> udziałem środków unijnych </w:t>
      </w:r>
      <w:proofErr w:type="spellStart"/>
      <w:r w:rsidR="003B035C" w:rsidRPr="003B035C">
        <w:rPr>
          <w:rFonts w:cs="Arial"/>
          <w:sz w:val="22"/>
          <w:szCs w:val="22"/>
        </w:rPr>
        <w:t>POIiŚ</w:t>
      </w:r>
      <w:proofErr w:type="spellEnd"/>
      <w:r w:rsidR="003B035C" w:rsidRPr="003B035C">
        <w:rPr>
          <w:rFonts w:cs="Arial"/>
          <w:sz w:val="22"/>
          <w:szCs w:val="22"/>
        </w:rPr>
        <w:t>.</w:t>
      </w:r>
      <w:r w:rsidR="00972158" w:rsidRPr="003B035C">
        <w:rPr>
          <w:rFonts w:cs="Arial"/>
          <w:sz w:val="22"/>
          <w:szCs w:val="22"/>
        </w:rPr>
        <w:t xml:space="preserve"> </w:t>
      </w:r>
      <w:r w:rsidR="00A51735" w:rsidRPr="003B035C">
        <w:rPr>
          <w:rFonts w:cs="Arial"/>
          <w:sz w:val="22"/>
          <w:szCs w:val="22"/>
        </w:rPr>
        <w:t xml:space="preserve"> </w:t>
      </w:r>
    </w:p>
    <w:p w:rsidR="0085560F" w:rsidRPr="003B035C" w:rsidRDefault="0085560F" w:rsidP="003B035C">
      <w:pPr>
        <w:spacing w:before="100" w:beforeAutospacing="1" w:after="100" w:afterAutospacing="1" w:line="360" w:lineRule="auto"/>
        <w:rPr>
          <w:rFonts w:eastAsia="Calibri" w:cs="Arial"/>
        </w:rPr>
      </w:pPr>
      <w:r w:rsidRPr="003B035C">
        <w:rPr>
          <w:rFonts w:eastAsia="Calibri" w:cs="Arial"/>
        </w:rPr>
        <w:t xml:space="preserve">W Pruszkowie mieszkańcy zyskają dodatkowe bezkolizyjne skrzyżowanie w ciągu ul. Broniewskiego i ul. Grunwaldzkiej nad </w:t>
      </w:r>
      <w:r w:rsidR="008F7B97" w:rsidRPr="003B035C">
        <w:rPr>
          <w:rFonts w:eastAsia="Calibri" w:cs="Arial"/>
        </w:rPr>
        <w:t xml:space="preserve">torami </w:t>
      </w:r>
      <w:r w:rsidRPr="003B035C">
        <w:rPr>
          <w:rFonts w:eastAsia="Calibri" w:cs="Arial"/>
        </w:rPr>
        <w:t>lini</w:t>
      </w:r>
      <w:r w:rsidR="008F7B97" w:rsidRPr="003B035C">
        <w:rPr>
          <w:rFonts w:eastAsia="Calibri" w:cs="Arial"/>
        </w:rPr>
        <w:t>i kolejowych Warszawa – Grodzisk Mazowiecki i</w:t>
      </w:r>
      <w:r w:rsidRPr="003B035C">
        <w:rPr>
          <w:rFonts w:eastAsia="Calibri" w:cs="Arial"/>
        </w:rPr>
        <w:t xml:space="preserve"> Warszawa – Łódź. Efektem inwestycji będzie zwiększenie poziomu bezpieczeństwa w ruchu kolejowym i drogowym. Przyjęte  rozwiązanie  </w:t>
      </w:r>
      <w:r w:rsidR="0023773B" w:rsidRPr="003B035C">
        <w:rPr>
          <w:rFonts w:eastAsia="Calibri" w:cs="Arial"/>
        </w:rPr>
        <w:t>ograniczy</w:t>
      </w:r>
      <w:r w:rsidR="00C63409" w:rsidRPr="003B035C">
        <w:rPr>
          <w:rFonts w:eastAsia="Calibri" w:cs="Arial"/>
        </w:rPr>
        <w:t xml:space="preserve"> </w:t>
      </w:r>
      <w:r w:rsidRPr="003B035C">
        <w:rPr>
          <w:rFonts w:eastAsia="Calibri" w:cs="Arial"/>
        </w:rPr>
        <w:t xml:space="preserve">ruch </w:t>
      </w:r>
      <w:r w:rsidR="008F7B97" w:rsidRPr="003B035C">
        <w:rPr>
          <w:rFonts w:eastAsia="Calibri" w:cs="Arial"/>
        </w:rPr>
        <w:t>samochodów</w:t>
      </w:r>
      <w:r w:rsidRPr="003B035C">
        <w:rPr>
          <w:rFonts w:eastAsia="Calibri" w:cs="Arial"/>
        </w:rPr>
        <w:t xml:space="preserve"> w </w:t>
      </w:r>
      <w:r w:rsidR="0023773B" w:rsidRPr="003B035C">
        <w:rPr>
          <w:rFonts w:eastAsia="Calibri" w:cs="Arial"/>
        </w:rPr>
        <w:t>mieście oraz</w:t>
      </w:r>
      <w:r w:rsidR="00C63409" w:rsidRPr="003B035C">
        <w:rPr>
          <w:rFonts w:eastAsia="Calibri" w:cs="Arial"/>
        </w:rPr>
        <w:t xml:space="preserve"> </w:t>
      </w:r>
      <w:r w:rsidR="0023773B" w:rsidRPr="003B035C">
        <w:rPr>
          <w:rFonts w:eastAsia="Calibri" w:cs="Arial"/>
        </w:rPr>
        <w:t>z</w:t>
      </w:r>
      <w:r w:rsidR="00C63409" w:rsidRPr="003B035C">
        <w:rPr>
          <w:rFonts w:eastAsia="Calibri" w:cs="Arial"/>
        </w:rPr>
        <w:t xml:space="preserve">nacznie usprawni </w:t>
      </w:r>
      <w:r w:rsidR="00FF1FF1" w:rsidRPr="003B035C">
        <w:rPr>
          <w:rFonts w:eastAsia="Calibri" w:cs="Arial"/>
        </w:rPr>
        <w:t xml:space="preserve">komunikację między dzielnicami </w:t>
      </w:r>
      <w:r w:rsidR="00C63409" w:rsidRPr="003B035C">
        <w:rPr>
          <w:rFonts w:eastAsia="Calibri" w:cs="Arial"/>
        </w:rPr>
        <w:t xml:space="preserve">Bąki i Żbików. Mieszkańcom </w:t>
      </w:r>
      <w:r w:rsidR="00FF1FF1" w:rsidRPr="003B035C">
        <w:rPr>
          <w:rFonts w:eastAsia="Calibri" w:cs="Arial"/>
        </w:rPr>
        <w:t xml:space="preserve">Piastowa </w:t>
      </w:r>
      <w:r w:rsidR="0023773B" w:rsidRPr="003B035C">
        <w:rPr>
          <w:rFonts w:eastAsia="Calibri" w:cs="Arial"/>
        </w:rPr>
        <w:t xml:space="preserve">wiadukt </w:t>
      </w:r>
      <w:r w:rsidR="00C63409" w:rsidRPr="003B035C">
        <w:rPr>
          <w:rFonts w:eastAsia="Calibri" w:cs="Arial"/>
        </w:rPr>
        <w:t xml:space="preserve">umożliwi </w:t>
      </w:r>
      <w:r w:rsidR="00FF1FF1" w:rsidRPr="003B035C">
        <w:rPr>
          <w:rFonts w:eastAsia="Calibri" w:cs="Arial"/>
        </w:rPr>
        <w:t xml:space="preserve">sprawniejszy przejazd </w:t>
      </w:r>
      <w:r w:rsidR="00C63409" w:rsidRPr="003B035C">
        <w:rPr>
          <w:rFonts w:eastAsia="Calibri" w:cs="Arial"/>
        </w:rPr>
        <w:t xml:space="preserve">do </w:t>
      </w:r>
      <w:r w:rsidR="00FF1FF1" w:rsidRPr="003B035C">
        <w:rPr>
          <w:rFonts w:eastAsia="Calibri" w:cs="Arial"/>
        </w:rPr>
        <w:t>Warszawy, Grodziska Mazowieckiego i autostrady A2.</w:t>
      </w:r>
    </w:p>
    <w:p w:rsidR="00372A57" w:rsidRPr="003B035C" w:rsidRDefault="003B035C" w:rsidP="003B035C">
      <w:pPr>
        <w:spacing w:before="100" w:beforeAutospacing="1" w:after="100" w:afterAutospacing="1" w:line="360" w:lineRule="auto"/>
        <w:rPr>
          <w:rFonts w:ascii="Calibri" w:hAnsi="Calibri"/>
          <w:b/>
          <w:bCs/>
          <w:color w:val="1F497D"/>
        </w:rPr>
      </w:pPr>
      <w:r w:rsidRPr="003B035C">
        <w:rPr>
          <w:rFonts w:eastAsia="Calibri" w:cs="Arial"/>
          <w:b/>
          <w:i/>
        </w:rPr>
        <w:t>–</w:t>
      </w:r>
      <w:r w:rsidR="00925F9F" w:rsidRPr="003B035C">
        <w:rPr>
          <w:b/>
          <w:bCs/>
          <w:i/>
        </w:rPr>
        <w:t xml:space="preserve"> </w:t>
      </w:r>
      <w:r w:rsidR="00372A57" w:rsidRPr="003B035C">
        <w:rPr>
          <w:b/>
          <w:bCs/>
          <w:i/>
        </w:rPr>
        <w:t>Budowa wiaduktu drogowego w ciągu ulic Broniewskiego i Grunwaldzkiej umożliwi mieszkańcom Pruszkowa i Piastowa szybszy dojazd do Warszawy oraz ułatwi korzystanie z usług polskich kolei. Cieszę się, że tworzenie bezkolizyjnych skrzyżowań we współpracy z samorządami przebiega tak sprawnie. Wspólna inwestycja PKP PLK i miasta Pruszków to kolejny krok w stronę poprawy bezpieczeństwa w ruchu kolejowym</w:t>
      </w:r>
      <w:r>
        <w:rPr>
          <w:b/>
          <w:bCs/>
        </w:rPr>
        <w:t xml:space="preserve"> </w:t>
      </w:r>
      <w:r w:rsidRPr="003B035C">
        <w:rPr>
          <w:rFonts w:eastAsia="Calibri" w:cs="Arial"/>
          <w:b/>
          <w:i/>
        </w:rPr>
        <w:t>–</w:t>
      </w:r>
      <w:r w:rsidR="00372A57" w:rsidRPr="003B035C">
        <w:rPr>
          <w:b/>
          <w:bCs/>
        </w:rPr>
        <w:t xml:space="preserve"> powiedział Andrzej </w:t>
      </w:r>
      <w:proofErr w:type="spellStart"/>
      <w:r w:rsidR="00372A57" w:rsidRPr="003B035C">
        <w:rPr>
          <w:b/>
          <w:bCs/>
          <w:color w:val="000000"/>
        </w:rPr>
        <w:t>Bittel</w:t>
      </w:r>
      <w:proofErr w:type="spellEnd"/>
      <w:r w:rsidR="00372A57" w:rsidRPr="003B035C">
        <w:rPr>
          <w:b/>
          <w:bCs/>
          <w:color w:val="000000"/>
        </w:rPr>
        <w:t>, sekretarz stanu w Ministerstwie Infrastruktury</w:t>
      </w:r>
      <w:r>
        <w:rPr>
          <w:b/>
          <w:bCs/>
          <w:color w:val="000000"/>
        </w:rPr>
        <w:t>.</w:t>
      </w:r>
      <w:r w:rsidR="00372A57" w:rsidRPr="003B035C">
        <w:rPr>
          <w:b/>
          <w:bCs/>
          <w:color w:val="000000"/>
        </w:rPr>
        <w:t xml:space="preserve"> </w:t>
      </w:r>
    </w:p>
    <w:p w:rsidR="0085560F" w:rsidRPr="003B035C" w:rsidRDefault="00C63409" w:rsidP="003B035C">
      <w:pPr>
        <w:spacing w:before="100" w:beforeAutospacing="1" w:after="100" w:afterAutospacing="1" w:line="360" w:lineRule="auto"/>
        <w:rPr>
          <w:rFonts w:eastAsia="Calibri" w:cs="Arial"/>
        </w:rPr>
      </w:pPr>
      <w:r w:rsidRPr="003B035C">
        <w:rPr>
          <w:rFonts w:eastAsia="Calibri" w:cs="Arial"/>
        </w:rPr>
        <w:t>U</w:t>
      </w:r>
      <w:r w:rsidR="0085560F" w:rsidRPr="003B035C">
        <w:rPr>
          <w:rFonts w:eastAsia="Calibri" w:cs="Arial"/>
        </w:rPr>
        <w:t>mowa o współprac</w:t>
      </w:r>
      <w:r w:rsidRPr="003B035C">
        <w:rPr>
          <w:rFonts w:eastAsia="Calibri" w:cs="Arial"/>
        </w:rPr>
        <w:t>y określa zakres rzeczowy inwestycji, zasady</w:t>
      </w:r>
      <w:r w:rsidR="0085560F" w:rsidRPr="003B035C">
        <w:rPr>
          <w:rFonts w:eastAsia="Calibri" w:cs="Arial"/>
        </w:rPr>
        <w:t xml:space="preserve"> finansowania i </w:t>
      </w:r>
      <w:r w:rsidRPr="003B035C">
        <w:rPr>
          <w:rFonts w:eastAsia="Calibri" w:cs="Arial"/>
        </w:rPr>
        <w:t>przeprowadzenie</w:t>
      </w:r>
      <w:r w:rsidR="0085560F" w:rsidRPr="003B035C">
        <w:rPr>
          <w:rFonts w:eastAsia="Calibri" w:cs="Arial"/>
        </w:rPr>
        <w:t xml:space="preserve"> postępow</w:t>
      </w:r>
      <w:r w:rsidRPr="003B035C">
        <w:rPr>
          <w:rFonts w:eastAsia="Calibri" w:cs="Arial"/>
        </w:rPr>
        <w:t>ań przetargowych. Wartość</w:t>
      </w:r>
      <w:r w:rsidR="0085560F" w:rsidRPr="003B035C">
        <w:rPr>
          <w:rFonts w:eastAsia="Calibri" w:cs="Arial"/>
        </w:rPr>
        <w:t xml:space="preserve"> przedsięwzięcia szacowana jest na około 19 mln zł netto. PKP Polskie Linie Kolejowe S.A. przeznaczą na inwestycję kwotę 6 mln zł netto w ramach projektu „Poprawa bezpieczeństwa na skrzyżowaniach linii kolejowych z drogami – Etap III”, współfinansowanego z unijnego Programu Operacyjnego Infrastruktura i Środowisko.</w:t>
      </w:r>
    </w:p>
    <w:p w:rsidR="00972158" w:rsidRPr="003B035C" w:rsidRDefault="00972158" w:rsidP="003B035C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3B035C">
        <w:rPr>
          <w:rFonts w:eastAsia="Calibri" w:cs="Arial"/>
          <w:b/>
          <w:i/>
        </w:rPr>
        <w:t xml:space="preserve">– Dzisiejsze wydarzenie to przypieczętowanie naszych wcześniejszych rozmów. Budowa wiaduktu drogowego łączącego ul. Grunwaldzką i ul. Broniewskiego w Pruszkowie ma dla naszego miasta ogromne znaczenie. Oczekiwana była od wielu lat, dlatego tym bardziej cieszy fakt, że już za chwilę stanie się rzeczywistością. Dodatkowa przeprawa przez linię </w:t>
      </w:r>
      <w:r w:rsidRPr="003B035C">
        <w:rPr>
          <w:rFonts w:eastAsia="Calibri" w:cs="Arial"/>
          <w:b/>
          <w:i/>
        </w:rPr>
        <w:lastRenderedPageBreak/>
        <w:t>kolejową, która połączy północną i południową część Pruszkowa, będzie służyła także mieszkańcom Piastowa, stanowiąc alternatywę dla mocno obciążonego ruchem wiaduktu w Al. Tysiąclecia</w:t>
      </w:r>
      <w:r w:rsidRPr="003B035C">
        <w:rPr>
          <w:rFonts w:eastAsia="Calibri" w:cs="Arial"/>
          <w:b/>
        </w:rPr>
        <w:t xml:space="preserve"> – mówi Paweł Makuch, prezydent miasta Pruszkowa.</w:t>
      </w:r>
    </w:p>
    <w:p w:rsidR="0085560F" w:rsidRPr="003B035C" w:rsidRDefault="0085560F" w:rsidP="003B035C">
      <w:pPr>
        <w:spacing w:before="100" w:beforeAutospacing="1" w:after="100" w:afterAutospacing="1" w:line="360" w:lineRule="auto"/>
        <w:rPr>
          <w:rFonts w:eastAsia="Calibri" w:cs="Arial"/>
        </w:rPr>
      </w:pPr>
      <w:r w:rsidRPr="003B035C">
        <w:rPr>
          <w:rFonts w:eastAsia="Calibri" w:cs="Arial"/>
        </w:rPr>
        <w:t>Inwestycja realizowana będzie w formule „buduj”</w:t>
      </w:r>
      <w:r w:rsidR="0023773B" w:rsidRPr="003B035C">
        <w:rPr>
          <w:rFonts w:eastAsia="Calibri" w:cs="Arial"/>
        </w:rPr>
        <w:t xml:space="preserve">. Projekt </w:t>
      </w:r>
      <w:r w:rsidRPr="003B035C">
        <w:rPr>
          <w:rFonts w:eastAsia="Calibri" w:cs="Arial"/>
        </w:rPr>
        <w:t xml:space="preserve">obejmie swoim zakresem </w:t>
      </w:r>
      <w:r w:rsidR="00C63409" w:rsidRPr="003B035C">
        <w:rPr>
          <w:rFonts w:eastAsia="Calibri" w:cs="Arial"/>
        </w:rPr>
        <w:t>300-metrow</w:t>
      </w:r>
      <w:r w:rsidR="0023773B" w:rsidRPr="003B035C">
        <w:rPr>
          <w:rFonts w:eastAsia="Calibri" w:cs="Arial"/>
        </w:rPr>
        <w:t>y</w:t>
      </w:r>
      <w:r w:rsidR="00C63409" w:rsidRPr="003B035C">
        <w:rPr>
          <w:rFonts w:eastAsia="Calibri" w:cs="Arial"/>
        </w:rPr>
        <w:t xml:space="preserve">o </w:t>
      </w:r>
      <w:r w:rsidR="0023773B" w:rsidRPr="003B035C">
        <w:rPr>
          <w:rFonts w:eastAsia="Calibri" w:cs="Arial"/>
        </w:rPr>
        <w:t>wiadukt</w:t>
      </w:r>
      <w:r w:rsidRPr="003B035C">
        <w:rPr>
          <w:rFonts w:eastAsia="Calibri" w:cs="Arial"/>
        </w:rPr>
        <w:t xml:space="preserve"> </w:t>
      </w:r>
      <w:r w:rsidR="0023773B" w:rsidRPr="003B035C">
        <w:rPr>
          <w:rFonts w:eastAsia="Calibri" w:cs="Arial"/>
        </w:rPr>
        <w:t>drogowy</w:t>
      </w:r>
      <w:r w:rsidR="00465F20" w:rsidRPr="003B035C">
        <w:rPr>
          <w:rFonts w:eastAsia="Calibri" w:cs="Arial"/>
        </w:rPr>
        <w:t xml:space="preserve"> </w:t>
      </w:r>
      <w:r w:rsidRPr="003B035C">
        <w:rPr>
          <w:rFonts w:eastAsia="Calibri" w:cs="Arial"/>
        </w:rPr>
        <w:t xml:space="preserve">wraz z przyległym układem </w:t>
      </w:r>
      <w:r w:rsidR="009F03EA" w:rsidRPr="003B035C">
        <w:rPr>
          <w:rFonts w:eastAsia="Calibri" w:cs="Arial"/>
        </w:rPr>
        <w:t>ulic</w:t>
      </w:r>
      <w:r w:rsidRPr="003B035C">
        <w:rPr>
          <w:rFonts w:eastAsia="Calibri" w:cs="Arial"/>
        </w:rPr>
        <w:t xml:space="preserve">. Zastosowane rozwiązanie umożliwi poprowadzenie nad </w:t>
      </w:r>
      <w:r w:rsidR="0023773B" w:rsidRPr="003B035C">
        <w:rPr>
          <w:rFonts w:eastAsia="Calibri" w:cs="Arial"/>
        </w:rPr>
        <w:t xml:space="preserve">torami </w:t>
      </w:r>
      <w:r w:rsidR="00C63409" w:rsidRPr="003B035C">
        <w:rPr>
          <w:rFonts w:eastAsia="Calibri" w:cs="Arial"/>
        </w:rPr>
        <w:t>dwóch</w:t>
      </w:r>
      <w:r w:rsidRPr="003B035C">
        <w:rPr>
          <w:rFonts w:eastAsia="Calibri" w:cs="Arial"/>
        </w:rPr>
        <w:t xml:space="preserve"> pas</w:t>
      </w:r>
      <w:r w:rsidR="00C63409" w:rsidRPr="003B035C">
        <w:rPr>
          <w:rFonts w:eastAsia="Calibri" w:cs="Arial"/>
        </w:rPr>
        <w:t>ów</w:t>
      </w:r>
      <w:r w:rsidRPr="003B035C">
        <w:rPr>
          <w:rFonts w:eastAsia="Calibri" w:cs="Arial"/>
        </w:rPr>
        <w:t xml:space="preserve"> ruchu dla samochodów oraz trasy pieszo-rowerowej. </w:t>
      </w:r>
    </w:p>
    <w:p w:rsidR="00972158" w:rsidRPr="003B035C" w:rsidRDefault="00972158" w:rsidP="003B035C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3B035C">
        <w:rPr>
          <w:rFonts w:eastAsia="Calibri" w:cs="Arial"/>
          <w:b/>
          <w:i/>
        </w:rPr>
        <w:t xml:space="preserve">– Bezpieczeństwo jest priorytetem dla PKP Polskich Linii Kolejowych S.A. Wiadukt drogowy w Pruszkowie będzie na Mazowszu </w:t>
      </w:r>
      <w:r w:rsidR="00D11077" w:rsidRPr="003B035C">
        <w:rPr>
          <w:rFonts w:eastAsia="Calibri" w:cs="Arial"/>
          <w:b/>
          <w:i/>
        </w:rPr>
        <w:t xml:space="preserve">następnym </w:t>
      </w:r>
      <w:r w:rsidRPr="003B035C">
        <w:rPr>
          <w:rFonts w:eastAsia="Calibri" w:cs="Arial"/>
          <w:b/>
          <w:i/>
        </w:rPr>
        <w:t xml:space="preserve">bezkolizyjnym skrzyżowaniem, które zwiększy poziom bezpieczeństwa na kolei i usprawni komunikację w mieście. Dzięki </w:t>
      </w:r>
      <w:r w:rsidR="00D11077" w:rsidRPr="003B035C">
        <w:rPr>
          <w:rFonts w:eastAsia="Calibri" w:cs="Arial"/>
          <w:b/>
          <w:i/>
        </w:rPr>
        <w:t xml:space="preserve">wcześniejszej </w:t>
      </w:r>
      <w:r w:rsidRPr="003B035C">
        <w:rPr>
          <w:rFonts w:eastAsia="Calibri" w:cs="Arial"/>
          <w:b/>
          <w:i/>
        </w:rPr>
        <w:t>inwestycji PLK</w:t>
      </w:r>
      <w:r w:rsidR="00D11077" w:rsidRPr="003B035C">
        <w:rPr>
          <w:rFonts w:eastAsia="Calibri" w:cs="Arial"/>
          <w:b/>
          <w:i/>
        </w:rPr>
        <w:t>,</w:t>
      </w:r>
      <w:r w:rsidRPr="003B035C">
        <w:rPr>
          <w:rFonts w:eastAsia="Calibri" w:cs="Arial"/>
          <w:b/>
          <w:i/>
        </w:rPr>
        <w:t xml:space="preserve"> mieszkańcy Pruszkowa mogą </w:t>
      </w:r>
      <w:r w:rsidR="00D11077" w:rsidRPr="003B035C">
        <w:rPr>
          <w:rFonts w:eastAsia="Calibri" w:cs="Arial"/>
          <w:b/>
          <w:i/>
        </w:rPr>
        <w:t xml:space="preserve">wygodnie i </w:t>
      </w:r>
      <w:r w:rsidRPr="003B035C">
        <w:rPr>
          <w:rFonts w:eastAsia="Calibri" w:cs="Arial"/>
          <w:b/>
          <w:i/>
        </w:rPr>
        <w:t xml:space="preserve">bezpiecznie przejeżdżać </w:t>
      </w:r>
      <w:r w:rsidR="00D11077" w:rsidRPr="003B035C">
        <w:rPr>
          <w:rFonts w:eastAsia="Calibri" w:cs="Arial"/>
          <w:b/>
          <w:i/>
        </w:rPr>
        <w:t xml:space="preserve">pod wiaduktem kolejowym </w:t>
      </w:r>
      <w:r w:rsidRPr="003B035C">
        <w:rPr>
          <w:rFonts w:eastAsia="Calibri" w:cs="Arial"/>
          <w:b/>
          <w:i/>
        </w:rPr>
        <w:t>na ulicy Działkowej</w:t>
      </w:r>
      <w:r w:rsidRPr="003B035C">
        <w:rPr>
          <w:rFonts w:eastAsia="Calibri" w:cs="Arial"/>
          <w:b/>
        </w:rPr>
        <w:t xml:space="preserve"> – mówi Ireneusz Merchel, prezes Zarządu PKP Polskich Linii Kolejowych S.A. </w:t>
      </w:r>
    </w:p>
    <w:p w:rsidR="0085560F" w:rsidRPr="003B035C" w:rsidRDefault="0085560F" w:rsidP="003B035C">
      <w:pPr>
        <w:spacing w:before="100" w:beforeAutospacing="1" w:after="100" w:afterAutospacing="1" w:line="360" w:lineRule="auto"/>
        <w:rPr>
          <w:rFonts w:eastAsia="Calibri" w:cs="Arial"/>
        </w:rPr>
      </w:pPr>
      <w:r w:rsidRPr="003B035C">
        <w:rPr>
          <w:rFonts w:eastAsia="Calibri" w:cs="Arial"/>
        </w:rPr>
        <w:t>Podpisanie</w:t>
      </w:r>
      <w:r w:rsidR="00AB5C4B" w:rsidRPr="003B035C">
        <w:rPr>
          <w:rFonts w:eastAsia="Calibri" w:cs="Arial"/>
        </w:rPr>
        <w:t xml:space="preserve"> umowy z wykonawcą</w:t>
      </w:r>
      <w:r w:rsidRPr="003B035C">
        <w:rPr>
          <w:rFonts w:eastAsia="Calibri" w:cs="Arial"/>
        </w:rPr>
        <w:t xml:space="preserve"> robót budowlanych planowane jest w </w:t>
      </w:r>
      <w:r w:rsidR="00AB5C4B" w:rsidRPr="003B035C">
        <w:rPr>
          <w:rFonts w:eastAsia="Calibri" w:cs="Arial"/>
        </w:rPr>
        <w:t>tym</w:t>
      </w:r>
      <w:r w:rsidRPr="003B035C">
        <w:rPr>
          <w:rFonts w:eastAsia="Calibri" w:cs="Arial"/>
        </w:rPr>
        <w:t xml:space="preserve"> roku. </w:t>
      </w:r>
      <w:r w:rsidR="0023773B" w:rsidRPr="003B035C">
        <w:rPr>
          <w:rFonts w:eastAsia="Calibri" w:cs="Arial"/>
        </w:rPr>
        <w:t>Projekt wykona</w:t>
      </w:r>
      <w:r w:rsidR="00434B12" w:rsidRPr="003B035C">
        <w:rPr>
          <w:rFonts w:eastAsia="Calibri" w:cs="Arial"/>
        </w:rPr>
        <w:t>ło</w:t>
      </w:r>
      <w:r w:rsidR="00120E9E" w:rsidRPr="003B035C">
        <w:rPr>
          <w:rFonts w:eastAsia="Calibri" w:cs="Arial"/>
        </w:rPr>
        <w:t xml:space="preserve"> już</w:t>
      </w:r>
      <w:r w:rsidR="0023773B" w:rsidRPr="003B035C">
        <w:rPr>
          <w:rFonts w:eastAsia="Calibri" w:cs="Arial"/>
        </w:rPr>
        <w:t xml:space="preserve"> miasto. </w:t>
      </w:r>
      <w:r w:rsidRPr="003B035C">
        <w:rPr>
          <w:rFonts w:eastAsia="Calibri" w:cs="Arial"/>
        </w:rPr>
        <w:t xml:space="preserve">Budowa obiektu ma się zakończyć w 2023 r. </w:t>
      </w:r>
    </w:p>
    <w:p w:rsidR="0085560F" w:rsidRPr="003B035C" w:rsidRDefault="0085560F" w:rsidP="003B035C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3B035C">
        <w:rPr>
          <w:rFonts w:eastAsia="Calibri"/>
          <w:szCs w:val="22"/>
        </w:rPr>
        <w:t>Więcej bezkolizyjnych skrzyżowań na Mazowszu</w:t>
      </w:r>
    </w:p>
    <w:p w:rsidR="0085560F" w:rsidRPr="003B035C" w:rsidRDefault="0085560F" w:rsidP="003B035C">
      <w:pPr>
        <w:spacing w:before="100" w:beforeAutospacing="1" w:after="100" w:afterAutospacing="1" w:line="360" w:lineRule="auto"/>
        <w:rPr>
          <w:rFonts w:eastAsia="Calibri" w:cs="Arial"/>
        </w:rPr>
      </w:pPr>
      <w:r w:rsidRPr="003B035C">
        <w:rPr>
          <w:rFonts w:eastAsia="Calibri" w:cs="Arial"/>
        </w:rPr>
        <w:t xml:space="preserve">Budowa </w:t>
      </w:r>
      <w:r w:rsidR="009F03EA" w:rsidRPr="003B035C">
        <w:rPr>
          <w:rFonts w:eastAsia="Calibri" w:cs="Arial"/>
        </w:rPr>
        <w:t>wiaduktu</w:t>
      </w:r>
      <w:r w:rsidRPr="003B035C">
        <w:rPr>
          <w:rFonts w:eastAsia="Calibri" w:cs="Arial"/>
        </w:rPr>
        <w:t xml:space="preserve"> drogowego w Pruszkowie wpisuje się w działania PKP Polskich Linii Kolejowych S.A. </w:t>
      </w:r>
      <w:r w:rsidR="00526628" w:rsidRPr="003B035C">
        <w:rPr>
          <w:rFonts w:eastAsia="Calibri" w:cs="Arial"/>
        </w:rPr>
        <w:t>zwiększające bezpieczeństwo</w:t>
      </w:r>
      <w:r w:rsidRPr="003B035C">
        <w:rPr>
          <w:rFonts w:eastAsia="Calibri" w:cs="Arial"/>
        </w:rPr>
        <w:t xml:space="preserve"> w ruchu kolejowym przez budowę bezkolizyjnych skrzyżowań. Takie inwestycje realizowane</w:t>
      </w:r>
      <w:r w:rsidR="00526628" w:rsidRPr="003B035C">
        <w:rPr>
          <w:rFonts w:eastAsia="Calibri" w:cs="Arial"/>
        </w:rPr>
        <w:t xml:space="preserve"> są ze środków budżetowych z udziałem środków unijnych między innymi</w:t>
      </w:r>
      <w:r w:rsidRPr="003B035C">
        <w:rPr>
          <w:rFonts w:eastAsia="Calibri" w:cs="Arial"/>
        </w:rPr>
        <w:t xml:space="preserve"> przy współpracy z samorządami.</w:t>
      </w:r>
    </w:p>
    <w:p w:rsidR="00291328" w:rsidRPr="003B035C" w:rsidRDefault="0085560F" w:rsidP="003B035C">
      <w:pPr>
        <w:spacing w:before="100" w:beforeAutospacing="1" w:after="100" w:afterAutospacing="1" w:line="360" w:lineRule="auto"/>
        <w:rPr>
          <w:rFonts w:eastAsia="Calibri" w:cs="Arial"/>
        </w:rPr>
      </w:pPr>
      <w:r w:rsidRPr="003B035C">
        <w:rPr>
          <w:rFonts w:eastAsia="Calibri" w:cs="Arial"/>
        </w:rPr>
        <w:t>W ramach projektu „Poprawa bezpieczeństwa na skrzyżowaniach linii kolejowych z drogami – Etap III” w całym kraju wybudowanych zostanie łącznie 27 obiektów inżynieryjnych: 12 wiaduktów drogowych, 13 tuneli drogowych bądź wiaduktów kolejowych i 2 przejścia dla pieszych nad linią kolejową. Tylko w woj. mazowieckim wiadukty drogowe powstaną, poza Pruszkowem, także w Ożarowie Mazowieckim i Ciechanowie, a wiadukty kolejowe w Legionowie, Teresinie i Celestynowie.</w:t>
      </w:r>
    </w:p>
    <w:p w:rsidR="00C63409" w:rsidRPr="003B035C" w:rsidRDefault="00C63409" w:rsidP="003B035C">
      <w:pPr>
        <w:spacing w:before="100" w:beforeAutospacing="1" w:after="100" w:afterAutospacing="1" w:line="360" w:lineRule="auto"/>
        <w:rPr>
          <w:rFonts w:eastAsia="Calibri" w:cs="Arial"/>
        </w:rPr>
      </w:pPr>
      <w:r w:rsidRPr="003B035C">
        <w:rPr>
          <w:rFonts w:eastAsia="Calibri" w:cs="Arial"/>
        </w:rPr>
        <w:t xml:space="preserve">Dzięki inwestycjom PLK na Mazowszu już wybudowane zostały bezkolizyjne skrzyżowania między innymi na ulicy </w:t>
      </w:r>
      <w:proofErr w:type="spellStart"/>
      <w:r w:rsidRPr="003B035C">
        <w:rPr>
          <w:rFonts w:eastAsia="Calibri" w:cs="Arial"/>
        </w:rPr>
        <w:t>Karczunkowskiej</w:t>
      </w:r>
      <w:proofErr w:type="spellEnd"/>
      <w:r w:rsidRPr="003B035C">
        <w:rPr>
          <w:rFonts w:eastAsia="Calibri" w:cs="Arial"/>
        </w:rPr>
        <w:t xml:space="preserve"> w Warszawie, </w:t>
      </w:r>
      <w:r w:rsidR="00526628" w:rsidRPr="003B035C">
        <w:rPr>
          <w:rFonts w:eastAsia="Calibri" w:cs="Arial"/>
        </w:rPr>
        <w:t xml:space="preserve">w Otwocku, </w:t>
      </w:r>
      <w:r w:rsidR="00D9019B" w:rsidRPr="003B035C">
        <w:rPr>
          <w:rFonts w:eastAsia="Calibri" w:cs="Arial"/>
        </w:rPr>
        <w:t>Pruszkowie, Wołominie, Zielonce i</w:t>
      </w:r>
      <w:r w:rsidR="00AE6D9C" w:rsidRPr="003B035C">
        <w:rPr>
          <w:rFonts w:eastAsia="Calibri" w:cs="Arial"/>
        </w:rPr>
        <w:t xml:space="preserve"> </w:t>
      </w:r>
      <w:r w:rsidR="00D9019B" w:rsidRPr="003B035C">
        <w:rPr>
          <w:rFonts w:eastAsia="Calibri" w:cs="Arial"/>
        </w:rPr>
        <w:t>Łochowie.</w:t>
      </w:r>
    </w:p>
    <w:p w:rsidR="007F3648" w:rsidRDefault="007F3648" w:rsidP="003B035C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3B035C">
        <w:rPr>
          <w:rStyle w:val="Pogrubienie"/>
          <w:rFonts w:cs="Arial"/>
        </w:rPr>
        <w:t>Kontakt dla mediów:</w:t>
      </w:r>
    </w:p>
    <w:p w:rsidR="003B035C" w:rsidRPr="003B035C" w:rsidRDefault="003B035C" w:rsidP="003B035C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3B035C">
        <w:rPr>
          <w:rStyle w:val="Pogrubienie"/>
          <w:rFonts w:cs="Arial"/>
          <w:b w:val="0"/>
        </w:rPr>
        <w:t>Mirosław Siemieniec</w:t>
      </w:r>
    </w:p>
    <w:p w:rsidR="003B035C" w:rsidRPr="003B035C" w:rsidRDefault="003B035C" w:rsidP="003B035C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</w:t>
      </w:r>
      <w:r w:rsidRPr="003B035C">
        <w:rPr>
          <w:rStyle w:val="Pogrubienie"/>
          <w:rFonts w:cs="Arial"/>
          <w:b w:val="0"/>
        </w:rPr>
        <w:t>zecznik prasowy</w:t>
      </w:r>
    </w:p>
    <w:p w:rsidR="003B035C" w:rsidRPr="003B035C" w:rsidRDefault="003B035C" w:rsidP="003B035C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3B035C">
        <w:rPr>
          <w:rStyle w:val="Pogrubienie"/>
          <w:rFonts w:cs="Arial"/>
          <w:b w:val="0"/>
        </w:rPr>
        <w:lastRenderedPageBreak/>
        <w:t>PKP Polskie Linie Kolejowe S.A.</w:t>
      </w:r>
    </w:p>
    <w:p w:rsidR="003B035C" w:rsidRPr="003B035C" w:rsidRDefault="003B035C" w:rsidP="003B035C">
      <w:pPr>
        <w:spacing w:before="100" w:beforeAutospacing="1" w:after="100" w:afterAutospacing="1" w:line="360" w:lineRule="auto"/>
        <w:rPr>
          <w:rStyle w:val="Pogrubienie"/>
          <w:rFonts w:cs="Arial"/>
          <w:u w:val="single"/>
        </w:rPr>
      </w:pPr>
      <w:hyperlink r:id="rId8" w:history="1">
        <w:r w:rsidRPr="003B035C">
          <w:rPr>
            <w:rStyle w:val="Hipercze"/>
            <w:rFonts w:cs="Arial"/>
            <w:color w:val="auto"/>
          </w:rPr>
          <w:t>rzecznik@plk-sa.pl</w:t>
        </w:r>
      </w:hyperlink>
    </w:p>
    <w:p w:rsidR="003B035C" w:rsidRPr="003B035C" w:rsidRDefault="003B035C" w:rsidP="003B035C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  <w:r w:rsidRPr="003B035C">
        <w:rPr>
          <w:rStyle w:val="Pogrubienie"/>
          <w:rFonts w:cs="Arial"/>
          <w:b w:val="0"/>
        </w:rPr>
        <w:t>694 480 239</w:t>
      </w:r>
    </w:p>
    <w:p w:rsidR="00D11077" w:rsidRDefault="00D1107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90" w:rsidRDefault="00C94290" w:rsidP="009D1AEB">
      <w:pPr>
        <w:spacing w:after="0" w:line="240" w:lineRule="auto"/>
      </w:pPr>
      <w:r>
        <w:separator/>
      </w:r>
    </w:p>
  </w:endnote>
  <w:endnote w:type="continuationSeparator" w:id="0">
    <w:p w:rsidR="00C94290" w:rsidRDefault="00C9429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90" w:rsidRDefault="00C94290" w:rsidP="009D1AEB">
      <w:pPr>
        <w:spacing w:after="0" w:line="240" w:lineRule="auto"/>
      </w:pPr>
      <w:r>
        <w:separator/>
      </w:r>
    </w:p>
  </w:footnote>
  <w:footnote w:type="continuationSeparator" w:id="0">
    <w:p w:rsidR="00C94290" w:rsidRDefault="00C9429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0584A"/>
    <w:rsid w:val="00120E9E"/>
    <w:rsid w:val="00136240"/>
    <w:rsid w:val="00236985"/>
    <w:rsid w:val="0023773B"/>
    <w:rsid w:val="00277762"/>
    <w:rsid w:val="00291328"/>
    <w:rsid w:val="00292147"/>
    <w:rsid w:val="002E2432"/>
    <w:rsid w:val="002F6767"/>
    <w:rsid w:val="002F786F"/>
    <w:rsid w:val="00304634"/>
    <w:rsid w:val="00370645"/>
    <w:rsid w:val="00372A57"/>
    <w:rsid w:val="003B035C"/>
    <w:rsid w:val="003E51E9"/>
    <w:rsid w:val="00425A3A"/>
    <w:rsid w:val="00430558"/>
    <w:rsid w:val="00434B12"/>
    <w:rsid w:val="004552F9"/>
    <w:rsid w:val="00465F20"/>
    <w:rsid w:val="004A717E"/>
    <w:rsid w:val="004C6D28"/>
    <w:rsid w:val="005257F3"/>
    <w:rsid w:val="00526628"/>
    <w:rsid w:val="005C3AFF"/>
    <w:rsid w:val="005E7308"/>
    <w:rsid w:val="005E7701"/>
    <w:rsid w:val="0063625B"/>
    <w:rsid w:val="006C6C1C"/>
    <w:rsid w:val="00793930"/>
    <w:rsid w:val="007F3648"/>
    <w:rsid w:val="0085560F"/>
    <w:rsid w:val="00860074"/>
    <w:rsid w:val="008F7B97"/>
    <w:rsid w:val="00925F9F"/>
    <w:rsid w:val="00972158"/>
    <w:rsid w:val="00995D43"/>
    <w:rsid w:val="009D1AEB"/>
    <w:rsid w:val="009F03EA"/>
    <w:rsid w:val="00A15AED"/>
    <w:rsid w:val="00A4027D"/>
    <w:rsid w:val="00A47FF8"/>
    <w:rsid w:val="00A51735"/>
    <w:rsid w:val="00AB5C4B"/>
    <w:rsid w:val="00AC2669"/>
    <w:rsid w:val="00AE6D9C"/>
    <w:rsid w:val="00AF2EBB"/>
    <w:rsid w:val="00B42F3C"/>
    <w:rsid w:val="00B929BE"/>
    <w:rsid w:val="00C22107"/>
    <w:rsid w:val="00C63409"/>
    <w:rsid w:val="00C94290"/>
    <w:rsid w:val="00CD7AAD"/>
    <w:rsid w:val="00D01843"/>
    <w:rsid w:val="00D11077"/>
    <w:rsid w:val="00D149FC"/>
    <w:rsid w:val="00D40972"/>
    <w:rsid w:val="00D9019B"/>
    <w:rsid w:val="00E1431F"/>
    <w:rsid w:val="00E67F2C"/>
    <w:rsid w:val="00EE280F"/>
    <w:rsid w:val="00F92C68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BA1D-FE23-4026-87C3-6D6B308F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Pruszków bezkolizyjne skrzyżowanie nad torami</dc:title>
  <dc:subject/>
  <dc:creator>Kundzicz Adam</dc:creator>
  <cp:keywords/>
  <dc:description/>
  <cp:lastModifiedBy>Dudzińska Maria</cp:lastModifiedBy>
  <cp:revision>2</cp:revision>
  <cp:lastPrinted>2021-01-21T08:45:00Z</cp:lastPrinted>
  <dcterms:created xsi:type="dcterms:W3CDTF">2021-01-22T12:06:00Z</dcterms:created>
  <dcterms:modified xsi:type="dcterms:W3CDTF">2021-01-22T12:06:00Z</dcterms:modified>
</cp:coreProperties>
</file>