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D0" w:rsidRPr="002125BB" w:rsidRDefault="00D40AD0" w:rsidP="002C1F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-156845</wp:posOffset>
                </wp:positionH>
                <wp:positionV relativeFrom="paragraph">
                  <wp:posOffset>91440</wp:posOffset>
                </wp:positionV>
                <wp:extent cx="6581775" cy="97155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817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AD0" w:rsidRPr="004D6EC9" w:rsidRDefault="00D40AD0" w:rsidP="00D40AD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D6EC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PKP Polskie Linie Kolejowe S.A.</w:t>
                            </w:r>
                          </w:p>
                          <w:p w:rsidR="00D40AD0" w:rsidRPr="004D6EC9" w:rsidRDefault="00D40AD0" w:rsidP="00D40AD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Biuro Komunikacji i Promocji</w:t>
                            </w:r>
                          </w:p>
                          <w:p w:rsidR="00D40AD0" w:rsidRPr="004D6EC9" w:rsidRDefault="00D40AD0" w:rsidP="00D40AD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Zespół rzecznika prasowego</w:t>
                            </w:r>
                          </w:p>
                          <w:p w:rsidR="00D40AD0" w:rsidRPr="004D6EC9" w:rsidRDefault="00D40AD0" w:rsidP="00D40AD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D6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ul</w:t>
                            </w:r>
                            <w:proofErr w:type="gramEnd"/>
                            <w:r w:rsidRPr="004D6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Targowa</w:t>
                            </w:r>
                            <w:r w:rsidRPr="004D6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74</w:t>
                            </w:r>
                            <w:r w:rsidRPr="004D6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</w:t>
                            </w:r>
                            <w:r w:rsidRPr="004D6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734</w:t>
                            </w:r>
                            <w:r w:rsidRPr="004D6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Warszawa</w:t>
                            </w:r>
                          </w:p>
                          <w:p w:rsidR="00D40AD0" w:rsidRPr="00FE734C" w:rsidRDefault="00D40AD0" w:rsidP="00D40AD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E73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</w:t>
                            </w:r>
                            <w:proofErr w:type="gramEnd"/>
                            <w:r w:rsidRPr="00FE73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+ 48 22 47 330 02</w:t>
                            </w:r>
                          </w:p>
                          <w:p w:rsidR="00D40AD0" w:rsidRPr="009F0E9B" w:rsidRDefault="008076E8" w:rsidP="00D40AD0">
                            <w:pPr>
                              <w:rPr>
                                <w:rFonts w:ascii="Arial" w:hAnsi="Arial" w:cs="Arial"/>
                                <w:sz w:val="8"/>
                                <w:szCs w:val="16"/>
                              </w:rPr>
                            </w:pPr>
                            <w:hyperlink r:id="rId8" w:history="1">
                              <w:r w:rsidR="00D40AD0" w:rsidRPr="009F0E9B">
                                <w:rPr>
                                  <w:rStyle w:val="Hipercze"/>
                                  <w:rFonts w:ascii="Arial" w:hAnsi="Arial" w:cs="Arial"/>
                                  <w:sz w:val="16"/>
                                </w:rPr>
                                <w:t>rzecznik@plk-sa.pl</w:t>
                              </w:r>
                            </w:hyperlink>
                          </w:p>
                          <w:p w:rsidR="00D40AD0" w:rsidRPr="00FE734C" w:rsidRDefault="00D40AD0" w:rsidP="00D40AD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plk-sa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</w:t>
                            </w:r>
                            <w:proofErr w:type="gramEnd"/>
                          </w:p>
                          <w:p w:rsidR="00D40AD0" w:rsidRPr="00057079" w:rsidRDefault="00D40AD0" w:rsidP="00D40AD0">
                            <w:pPr>
                              <w:ind w:hanging="90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:rsidR="00D40AD0" w:rsidRDefault="00D40AD0" w:rsidP="00D40AD0">
                            <w:pPr>
                              <w:spacing w:line="360" w:lineRule="auto"/>
                              <w:ind w:hanging="90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:rsidR="00D40AD0" w:rsidRPr="00057079" w:rsidRDefault="00D40AD0" w:rsidP="00D40AD0">
                            <w:pPr>
                              <w:spacing w:line="360" w:lineRule="auto"/>
                              <w:ind w:hanging="90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:rsidR="00D40AD0" w:rsidRPr="00F20E30" w:rsidRDefault="00D40AD0" w:rsidP="00D40AD0">
                            <w:pPr>
                              <w:tabs>
                                <w:tab w:val="left" w:pos="8820"/>
                              </w:tabs>
                              <w:spacing w:line="360" w:lineRule="auto"/>
                              <w:ind w:right="-650" w:hanging="18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20E3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Warszawa, 27.06.2012 r.</w:t>
                            </w:r>
                          </w:p>
                          <w:p w:rsidR="00D40AD0" w:rsidRPr="00F20E30" w:rsidRDefault="00D40AD0" w:rsidP="00D40AD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12.35pt;margin-top:7.2pt;width:518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" filled="f" stroked="f">
                <o:lock v:ext="edit" aspectratio="t"/>
                <v:textbox>
                  <w:txbxContent>
                    <w:p w:rsidR="00D40AD0" w:rsidRPr="004D6EC9" w:rsidRDefault="00D40AD0" w:rsidP="00D40AD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D6EC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PKP Polskie Linie Kolejowe S.A.</w:t>
                      </w:r>
                    </w:p>
                    <w:p w:rsidR="00D40AD0" w:rsidRPr="004D6EC9" w:rsidRDefault="00D40AD0" w:rsidP="00D40AD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Biuro Komunikacji i Promocji</w:t>
                      </w:r>
                    </w:p>
                    <w:p w:rsidR="00D40AD0" w:rsidRPr="004D6EC9" w:rsidRDefault="00D40AD0" w:rsidP="00D40AD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Zespół rzecznika prasowego</w:t>
                      </w:r>
                    </w:p>
                    <w:p w:rsidR="00D40AD0" w:rsidRPr="004D6EC9" w:rsidRDefault="00D40AD0" w:rsidP="00D40AD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D6E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ul.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Targowa</w:t>
                      </w:r>
                      <w:r w:rsidRPr="004D6E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74</w:t>
                      </w:r>
                      <w:r w:rsidRPr="004D6E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03</w:t>
                      </w:r>
                      <w:r w:rsidRPr="004D6EC9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734</w:t>
                      </w:r>
                      <w:r w:rsidRPr="004D6E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Warszawa</w:t>
                      </w:r>
                    </w:p>
                    <w:p w:rsidR="00D40AD0" w:rsidRPr="00FE734C" w:rsidRDefault="00D40AD0" w:rsidP="00D40AD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E734C">
                        <w:rPr>
                          <w:rFonts w:ascii="Arial" w:hAnsi="Arial" w:cs="Arial"/>
                          <w:sz w:val="16"/>
                          <w:szCs w:val="16"/>
                        </w:rPr>
                        <w:t>tel. + 48 22 47 330 02</w:t>
                      </w:r>
                    </w:p>
                    <w:p w:rsidR="00D40AD0" w:rsidRPr="009F0E9B" w:rsidRDefault="008F7822" w:rsidP="00D40AD0">
                      <w:pPr>
                        <w:rPr>
                          <w:rFonts w:ascii="Arial" w:hAnsi="Arial" w:cs="Arial"/>
                          <w:sz w:val="8"/>
                          <w:szCs w:val="16"/>
                        </w:rPr>
                      </w:pPr>
                      <w:hyperlink r:id="rId9" w:history="1">
                        <w:r w:rsidR="00D40AD0" w:rsidRPr="009F0E9B">
                          <w:rPr>
                            <w:rStyle w:val="Hipercze"/>
                            <w:rFonts w:ascii="Arial" w:hAnsi="Arial" w:cs="Arial"/>
                            <w:sz w:val="16"/>
                          </w:rPr>
                          <w:t>rzecznik@plk-sa.pl</w:t>
                        </w:r>
                      </w:hyperlink>
                    </w:p>
                    <w:p w:rsidR="00D40AD0" w:rsidRPr="00FE734C" w:rsidRDefault="00D40AD0" w:rsidP="00D40AD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www.plk-sa.pl</w:t>
                      </w:r>
                    </w:p>
                    <w:p w:rsidR="00D40AD0" w:rsidRPr="00057079" w:rsidRDefault="00D40AD0" w:rsidP="00D40AD0">
                      <w:pPr>
                        <w:ind w:hanging="90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:rsidR="00D40AD0" w:rsidRDefault="00D40AD0" w:rsidP="00D40AD0">
                      <w:pPr>
                        <w:spacing w:line="360" w:lineRule="auto"/>
                        <w:ind w:hanging="90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:rsidR="00D40AD0" w:rsidRPr="00057079" w:rsidRDefault="00D40AD0" w:rsidP="00D40AD0">
                      <w:pPr>
                        <w:spacing w:line="360" w:lineRule="auto"/>
                        <w:ind w:hanging="90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:rsidR="00D40AD0" w:rsidRPr="00F20E30" w:rsidRDefault="00D40AD0" w:rsidP="00D40AD0">
                      <w:pPr>
                        <w:tabs>
                          <w:tab w:val="left" w:pos="8820"/>
                        </w:tabs>
                        <w:spacing w:line="360" w:lineRule="auto"/>
                        <w:ind w:right="-650" w:hanging="180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F20E3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Warszawa, 27.06.2012 r.</w:t>
                      </w:r>
                    </w:p>
                    <w:p w:rsidR="00D40AD0" w:rsidRPr="00F20E30" w:rsidRDefault="00D40AD0" w:rsidP="00D40AD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0AD0" w:rsidRPr="002125BB" w:rsidRDefault="00D40AD0" w:rsidP="002C1F6F">
      <w:pPr>
        <w:spacing w:line="360" w:lineRule="auto"/>
        <w:rPr>
          <w:rFonts w:ascii="Arial" w:hAnsi="Arial" w:cs="Arial"/>
        </w:rPr>
      </w:pPr>
    </w:p>
    <w:p w:rsidR="00D40AD0" w:rsidRPr="002125BB" w:rsidRDefault="00D40AD0" w:rsidP="002C1F6F">
      <w:pPr>
        <w:spacing w:line="360" w:lineRule="auto"/>
        <w:rPr>
          <w:rFonts w:ascii="Arial" w:hAnsi="Arial" w:cs="Arial"/>
        </w:rPr>
      </w:pPr>
    </w:p>
    <w:p w:rsidR="00D40AD0" w:rsidRPr="002125BB" w:rsidRDefault="00D40AD0" w:rsidP="002C1F6F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</w:p>
    <w:p w:rsidR="00D40AD0" w:rsidRDefault="00D40AD0" w:rsidP="002C1F6F">
      <w:pPr>
        <w:spacing w:line="360" w:lineRule="auto"/>
        <w:rPr>
          <w:rFonts w:ascii="Arial" w:hAnsi="Arial" w:cs="Arial"/>
          <w:sz w:val="22"/>
        </w:rPr>
      </w:pPr>
      <w:bookmarkStart w:id="0" w:name="_MailAutoSig"/>
    </w:p>
    <w:p w:rsidR="00AD72B9" w:rsidRPr="00D70ED5" w:rsidRDefault="00AD72B9" w:rsidP="002C1F6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70ED5">
        <w:rPr>
          <w:rFonts w:ascii="Arial" w:hAnsi="Arial" w:cs="Arial"/>
          <w:sz w:val="20"/>
          <w:szCs w:val="20"/>
        </w:rPr>
        <w:t xml:space="preserve">Poznań, </w:t>
      </w:r>
      <w:r w:rsidR="00CA7FEC" w:rsidRPr="00D70ED5">
        <w:rPr>
          <w:rFonts w:ascii="Arial" w:hAnsi="Arial" w:cs="Arial"/>
          <w:sz w:val="20"/>
          <w:szCs w:val="20"/>
        </w:rPr>
        <w:t>30</w:t>
      </w:r>
      <w:r w:rsidR="00D452B6" w:rsidRPr="00D70ED5">
        <w:rPr>
          <w:rFonts w:ascii="Arial" w:hAnsi="Arial" w:cs="Arial"/>
          <w:sz w:val="20"/>
          <w:szCs w:val="20"/>
        </w:rPr>
        <w:t xml:space="preserve"> </w:t>
      </w:r>
      <w:r w:rsidR="00CA7FEC" w:rsidRPr="00D70ED5">
        <w:rPr>
          <w:rFonts w:ascii="Arial" w:hAnsi="Arial" w:cs="Arial"/>
          <w:sz w:val="20"/>
          <w:szCs w:val="20"/>
        </w:rPr>
        <w:t>października</w:t>
      </w:r>
      <w:r w:rsidR="00D452B6" w:rsidRPr="00D70ED5">
        <w:rPr>
          <w:rFonts w:ascii="Arial" w:hAnsi="Arial" w:cs="Arial"/>
          <w:sz w:val="20"/>
          <w:szCs w:val="20"/>
        </w:rPr>
        <w:t xml:space="preserve"> 2017 r.</w:t>
      </w:r>
    </w:p>
    <w:p w:rsidR="00AD72B9" w:rsidRPr="00D70ED5" w:rsidRDefault="00AD72B9" w:rsidP="002C1F6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777EA5" w:rsidRPr="00D70ED5" w:rsidRDefault="00D40AD0" w:rsidP="00D70ED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70ED5">
        <w:rPr>
          <w:rFonts w:ascii="Arial" w:hAnsi="Arial" w:cs="Arial"/>
          <w:b/>
          <w:sz w:val="22"/>
          <w:szCs w:val="22"/>
        </w:rPr>
        <w:t xml:space="preserve">Informacja prasowa </w:t>
      </w:r>
      <w:bookmarkEnd w:id="0"/>
    </w:p>
    <w:p w:rsidR="00D452B6" w:rsidRPr="00D70ED5" w:rsidRDefault="002C1F6F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</w:pPr>
      <w:r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W</w:t>
      </w:r>
      <w:r w:rsidR="00D452B6"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 Mosinie </w:t>
      </w:r>
      <w:r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pociągi bezpiecznie przejadą nad samochodami </w:t>
      </w:r>
    </w:p>
    <w:p w:rsidR="00D452B6" w:rsidRPr="00D70ED5" w:rsidRDefault="00D452B6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</w:pPr>
    </w:p>
    <w:p w:rsidR="00E957FF" w:rsidRPr="00D70ED5" w:rsidRDefault="002C1F6F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</w:pPr>
      <w:r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Bezkolizyjny przejazd pociągów i samochodów w Mosinie zapewnia od 30 października </w:t>
      </w:r>
      <w:r w:rsidR="00D452B6"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nowe, dwupoziomowe skrzyżowanie. </w:t>
      </w:r>
      <w:r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To koniec objazdów i postojów przed rogatkami. PKP Polskie Linie Kolejowe S.A. </w:t>
      </w:r>
      <w:proofErr w:type="gramStart"/>
      <w:r w:rsidR="00E957FF"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zbudowa</w:t>
      </w:r>
      <w:r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ły</w:t>
      </w:r>
      <w:proofErr w:type="gramEnd"/>
      <w:r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 obiekt</w:t>
      </w:r>
      <w:r w:rsidR="00E957FF"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 w ramach modernizacji linii kolejowej E</w:t>
      </w:r>
      <w:r w:rsidR="00CA7FEC"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 </w:t>
      </w:r>
      <w:r w:rsidR="00E957FF"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59 </w:t>
      </w:r>
      <w:r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na odcinku </w:t>
      </w:r>
      <w:r w:rsidR="00E957FF"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Czempiń – Poznań. Już wkrótce </w:t>
      </w:r>
      <w:r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na tej trasie </w:t>
      </w:r>
      <w:r w:rsidR="00E957FF"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podróż pociągiem skróci się o ponad 10 minut.</w:t>
      </w:r>
    </w:p>
    <w:p w:rsidR="002C1F6F" w:rsidRPr="00D70ED5" w:rsidRDefault="002C1F6F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:rsidR="00E957FF" w:rsidRPr="00D70ED5" w:rsidRDefault="00E957FF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Nowy wiadukt w Mosinie</w:t>
      </w:r>
      <w:r w:rsidR="0056111D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</w:t>
      </w:r>
      <w:r w:rsidR="002C1F6F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to zapewnienie większego poziomu bezpieczeństwa w ruchu kolejowym </w:t>
      </w:r>
      <w:r w:rsidR="00D27EE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br/>
      </w:r>
      <w:r w:rsidR="002C1F6F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i drogowym. Obiekt </w:t>
      </w:r>
      <w:r w:rsidR="0056111D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nad ulicą Śremską</w:t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</w:t>
      </w:r>
      <w:r w:rsidR="002C1F6F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zapewnia płynny przejazd samochodów i dogodny ruch pieszy</w:t>
      </w:r>
      <w:r w:rsidR="00D27EE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ch</w:t>
      </w:r>
      <w:r w:rsidR="002C1F6F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. Wiadukt </w:t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ma długość 48 m i wysokość 4,6 m</w:t>
      </w:r>
      <w:r w:rsidR="002C1F6F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, co oznacza, że przejadą </w:t>
      </w:r>
      <w:r w:rsidR="00334A1C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pod </w:t>
      </w:r>
      <w:r w:rsidR="002C1F6F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nim nawet </w:t>
      </w:r>
      <w:r w:rsidR="00833D52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samochody ciężarowe</w:t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. </w:t>
      </w:r>
    </w:p>
    <w:p w:rsidR="0056111D" w:rsidRPr="00D70ED5" w:rsidRDefault="0056111D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:rsidR="0056111D" w:rsidRPr="00D70ED5" w:rsidRDefault="0056111D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</w:pPr>
      <w:r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– </w:t>
      </w:r>
      <w:r w:rsidR="002C1F6F" w:rsidRPr="00D70ED5">
        <w:rPr>
          <w:rFonts w:ascii="Arial" w:eastAsia="SimSun" w:hAnsi="Arial" w:cs="Arial"/>
          <w:b/>
          <w:bCs/>
          <w:i/>
          <w:kern w:val="1"/>
          <w:sz w:val="22"/>
          <w:szCs w:val="22"/>
          <w:lang w:eastAsia="hi-IN" w:bidi="hi-IN"/>
        </w:rPr>
        <w:t>Wiadukt w Mosinie to kolejne bezkolizyjne skrzyżowanie na sieci kolejowej.</w:t>
      </w:r>
      <w:r w:rsidR="002C1F6F"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 </w:t>
      </w:r>
      <w:r w:rsidR="002C1F6F" w:rsidRPr="00D70ED5">
        <w:rPr>
          <w:rFonts w:ascii="Arial" w:eastAsia="SimSun" w:hAnsi="Arial" w:cs="Arial"/>
          <w:b/>
          <w:bCs/>
          <w:i/>
          <w:kern w:val="1"/>
          <w:sz w:val="22"/>
          <w:szCs w:val="22"/>
          <w:lang w:eastAsia="hi-IN" w:bidi="hi-IN"/>
        </w:rPr>
        <w:t xml:space="preserve">Takie rozwiązania PKP Polskie Linie Kolejowe S.A. </w:t>
      </w:r>
      <w:proofErr w:type="gramStart"/>
      <w:r w:rsidR="002C1F6F" w:rsidRPr="00D70ED5">
        <w:rPr>
          <w:rFonts w:ascii="Arial" w:eastAsia="SimSun" w:hAnsi="Arial" w:cs="Arial"/>
          <w:b/>
          <w:bCs/>
          <w:i/>
          <w:kern w:val="1"/>
          <w:sz w:val="22"/>
          <w:szCs w:val="22"/>
          <w:lang w:eastAsia="hi-IN" w:bidi="hi-IN"/>
        </w:rPr>
        <w:t>systemowo</w:t>
      </w:r>
      <w:proofErr w:type="gramEnd"/>
      <w:r w:rsidR="002C1F6F" w:rsidRPr="00D70ED5">
        <w:rPr>
          <w:rFonts w:ascii="Arial" w:eastAsia="SimSun" w:hAnsi="Arial" w:cs="Arial"/>
          <w:b/>
          <w:bCs/>
          <w:i/>
          <w:kern w:val="1"/>
          <w:sz w:val="22"/>
          <w:szCs w:val="22"/>
          <w:lang w:eastAsia="hi-IN" w:bidi="hi-IN"/>
        </w:rPr>
        <w:t xml:space="preserve"> wprowadzaj</w:t>
      </w:r>
      <w:r w:rsidR="00A522E5">
        <w:rPr>
          <w:rFonts w:ascii="Arial" w:eastAsia="SimSun" w:hAnsi="Arial" w:cs="Arial"/>
          <w:b/>
          <w:bCs/>
          <w:i/>
          <w:kern w:val="1"/>
          <w:sz w:val="22"/>
          <w:szCs w:val="22"/>
          <w:lang w:eastAsia="hi-IN" w:bidi="hi-IN"/>
        </w:rPr>
        <w:t>ą</w:t>
      </w:r>
      <w:r w:rsidR="002C1F6F" w:rsidRPr="00D70ED5">
        <w:rPr>
          <w:rFonts w:ascii="Arial" w:eastAsia="SimSun" w:hAnsi="Arial" w:cs="Arial"/>
          <w:b/>
          <w:bCs/>
          <w:i/>
          <w:kern w:val="1"/>
          <w:sz w:val="22"/>
          <w:szCs w:val="22"/>
          <w:lang w:eastAsia="hi-IN" w:bidi="hi-IN"/>
        </w:rPr>
        <w:t xml:space="preserve"> na modernizowanych liniach. </w:t>
      </w:r>
      <w:r w:rsidR="00F8633A" w:rsidRPr="00D70ED5">
        <w:rPr>
          <w:rFonts w:ascii="Arial" w:eastAsia="SimSun" w:hAnsi="Arial" w:cs="Arial"/>
          <w:b/>
          <w:bCs/>
          <w:i/>
          <w:kern w:val="1"/>
          <w:sz w:val="22"/>
          <w:szCs w:val="22"/>
          <w:lang w:eastAsia="hi-IN" w:bidi="hi-IN"/>
        </w:rPr>
        <w:t xml:space="preserve">Dzięki nim istotnie podnosimy </w:t>
      </w:r>
      <w:r w:rsidRPr="00D70ED5">
        <w:rPr>
          <w:rFonts w:ascii="Arial" w:eastAsia="SimSun" w:hAnsi="Arial" w:cs="Arial"/>
          <w:b/>
          <w:bCs/>
          <w:i/>
          <w:kern w:val="1"/>
          <w:sz w:val="22"/>
          <w:szCs w:val="22"/>
          <w:lang w:eastAsia="hi-IN" w:bidi="hi-IN"/>
        </w:rPr>
        <w:t>poziom bezpieczeństw</w:t>
      </w:r>
      <w:r w:rsidR="00986970" w:rsidRPr="00D70ED5">
        <w:rPr>
          <w:rFonts w:ascii="Arial" w:eastAsia="SimSun" w:hAnsi="Arial" w:cs="Arial"/>
          <w:b/>
          <w:bCs/>
          <w:i/>
          <w:kern w:val="1"/>
          <w:sz w:val="22"/>
          <w:szCs w:val="22"/>
          <w:lang w:eastAsia="hi-IN" w:bidi="hi-IN"/>
        </w:rPr>
        <w:t xml:space="preserve">a </w:t>
      </w:r>
      <w:r w:rsidR="00F8633A" w:rsidRPr="00D70ED5">
        <w:rPr>
          <w:rFonts w:ascii="Arial" w:eastAsia="SimSun" w:hAnsi="Arial" w:cs="Arial"/>
          <w:b/>
          <w:bCs/>
          <w:i/>
          <w:kern w:val="1"/>
          <w:sz w:val="22"/>
          <w:szCs w:val="22"/>
          <w:lang w:eastAsia="hi-IN" w:bidi="hi-IN"/>
        </w:rPr>
        <w:t xml:space="preserve">w ruchu kolejowym. Nowe wiadukty zdecydowanie ułatwiają także komunikację drogową w miastach </w:t>
      </w:r>
      <w:r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–</w:t>
      </w:r>
      <w:r w:rsidR="00F8633A"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 mówi </w:t>
      </w:r>
      <w:r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Arnold Bresch, członek Zarządu, Dyrektor ds. Realizacji Inwestycji PKP Polskich Linii </w:t>
      </w:r>
      <w:r w:rsidR="009809CD"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br/>
      </w:r>
      <w:r w:rsidRPr="00D70ED5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Kolejowych S.A.</w:t>
      </w:r>
    </w:p>
    <w:p w:rsidR="009809CD" w:rsidRPr="00D70ED5" w:rsidRDefault="00CA7FEC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Obiekt w Mosinie to jedno</w:t>
      </w:r>
      <w:r w:rsidR="00D452B6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z trzech dwupoziomowych skrzyżowań, </w:t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które zostało wybudowane </w:t>
      </w:r>
      <w:r w:rsidR="005B20E4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br/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w ramach przebudowy linii E 59 między Czempiniem a Poznaniem</w:t>
      </w:r>
      <w:r w:rsidR="00F8633A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. Z</w:t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wiaduktów w Poznaniu Dębcu</w:t>
      </w:r>
      <w:r w:rsidR="009809CD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br/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i Łęczycy korzystają już kierowcy. Skrzyżowania wybudowano w </w:t>
      </w:r>
      <w:r w:rsidR="00F8633A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newralgicznych </w:t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miejscach,</w:t>
      </w:r>
    </w:p>
    <w:p w:rsidR="00D452B6" w:rsidRPr="00D70ED5" w:rsidRDefault="00CA7FEC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proofErr w:type="gramStart"/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o</w:t>
      </w:r>
      <w:proofErr w:type="gramEnd"/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największym natężeniu ruchu samochodowego i k</w:t>
      </w:r>
      <w:r w:rsidR="00F8633A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olejowego. </w:t>
      </w:r>
    </w:p>
    <w:p w:rsidR="009809CD" w:rsidRPr="00D70ED5" w:rsidRDefault="009809CD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:rsidR="009809CD" w:rsidRPr="00D70ED5" w:rsidRDefault="009809CD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:rsidR="009809CD" w:rsidRPr="00D70ED5" w:rsidRDefault="009809CD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</w:pPr>
    </w:p>
    <w:p w:rsidR="00CA7FEC" w:rsidRPr="00D70ED5" w:rsidRDefault="00D452B6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color w:val="0070C0"/>
          <w:kern w:val="1"/>
          <w:sz w:val="22"/>
          <w:szCs w:val="22"/>
          <w:lang w:eastAsia="hi-IN" w:bidi="hi-IN"/>
        </w:rPr>
      </w:pP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lastRenderedPageBreak/>
        <w:t>W ramach modernizacji linii E 59 na trasie z Poznania do Czemp</w:t>
      </w:r>
      <w:r w:rsidR="00C80333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inia PKP Polskie Linie Kolejowe </w:t>
      </w:r>
      <w:r w:rsidR="00CA7FEC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S.A</w:t>
      </w:r>
      <w:r w:rsidR="00F9576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.</w:t>
      </w:r>
      <w:r w:rsidR="00CA7FEC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gruntownie przebudowały tory, osiem stacji </w:t>
      </w:r>
      <w:r w:rsidR="00F8633A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i przystanków osobowych oraz 45 </w:t>
      </w:r>
      <w:r w:rsidR="00CA7FEC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obiektów inżynieryjnych. Zamontowano nową sieć trakcyjną i nowy system sterowania ruchem pociągów. Po zakończeniu wszystkich prac pociągi osobowe będą mogły rozpędzać się do 160 km/h, co skróci czas przejazdu z Poznania do Czempinia do 35 minu</w:t>
      </w:r>
      <w:r w:rsidR="00362B04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t. Finał prac zaplanowano na koniec listopada 2017 r.</w:t>
      </w:r>
    </w:p>
    <w:p w:rsidR="00D452B6" w:rsidRPr="00D70ED5" w:rsidRDefault="00D452B6" w:rsidP="002C1F6F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Inwestycja realizowana jest w ramach projektu </w:t>
      </w:r>
      <w:proofErr w:type="spellStart"/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POIiŚ</w:t>
      </w:r>
      <w:proofErr w:type="spellEnd"/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„Modernizacja linii kolejowej E59 na odcinku Wrocław – Poznań, Etap III, odcinek Czempiń – Poznań” (Faza II). Je</w:t>
      </w:r>
      <w:r w:rsidR="004E5D4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j</w:t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koszt to około </w:t>
      </w:r>
      <w:r w:rsidR="00F6532C" w:rsidRPr="00D70ED5">
        <w:rPr>
          <w:rFonts w:ascii="Arial" w:hAnsi="Arial" w:cs="Arial"/>
          <w:sz w:val="22"/>
          <w:szCs w:val="22"/>
        </w:rPr>
        <w:t>428,2 mln zł</w:t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, </w:t>
      </w:r>
      <w:r w:rsidR="001B778E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br/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z czego </w:t>
      </w:r>
      <w:r w:rsidR="00116296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ok</w:t>
      </w:r>
      <w:r w:rsidR="00CA7FEC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.</w:t>
      </w:r>
      <w:r w:rsidR="00116296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</w:t>
      </w:r>
      <w:r w:rsidR="00F6532C" w:rsidRPr="00D70ED5">
        <w:rPr>
          <w:rFonts w:ascii="Arial" w:hAnsi="Arial" w:cs="Arial"/>
          <w:sz w:val="22"/>
          <w:szCs w:val="22"/>
        </w:rPr>
        <w:t>320,8 mln zł</w:t>
      </w:r>
      <w:r w:rsidR="00986970" w:rsidRPr="00D70ED5">
        <w:rPr>
          <w:rFonts w:ascii="Arial" w:hAnsi="Arial" w:cs="Arial"/>
          <w:sz w:val="22"/>
          <w:szCs w:val="22"/>
        </w:rPr>
        <w:t xml:space="preserve"> </w:t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stanowią fundusze unijne.</w:t>
      </w:r>
      <w:r w:rsidR="00CA7FEC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</w:t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Koszt całej modernizacji odcinka Poznań-Czempiń (Faza I </w:t>
      </w:r>
      <w:proofErr w:type="spellStart"/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i</w:t>
      </w:r>
      <w:proofErr w:type="spellEnd"/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II) to ok. </w:t>
      </w:r>
      <w:r w:rsidR="00F6532C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808,9 mln zł</w:t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, z czego przeszło </w:t>
      </w:r>
      <w:r w:rsidR="00F6532C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586,6 mln zł</w:t>
      </w:r>
      <w:r w:rsidR="00986970"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</w:t>
      </w:r>
      <w:r w:rsidRPr="00D70ED5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stanowią fundusze unijne.</w:t>
      </w:r>
    </w:p>
    <w:p w:rsidR="00D452B6" w:rsidRPr="00D70ED5" w:rsidRDefault="00D452B6" w:rsidP="002C1F6F">
      <w:pPr>
        <w:tabs>
          <w:tab w:val="left" w:pos="5983"/>
        </w:tabs>
        <w:suppressAutoHyphens/>
        <w:spacing w:line="360" w:lineRule="auto"/>
        <w:jc w:val="center"/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</w:pPr>
    </w:p>
    <w:p w:rsidR="00A6220C" w:rsidRPr="00D70ED5" w:rsidRDefault="009809CD" w:rsidP="009809C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70ED5">
        <w:rPr>
          <w:rFonts w:ascii="Arial" w:hAnsi="Arial" w:cs="Arial"/>
          <w:b/>
          <w:sz w:val="22"/>
          <w:szCs w:val="22"/>
        </w:rPr>
        <w:t xml:space="preserve">Coraz więcej </w:t>
      </w:r>
      <w:r w:rsidR="00205C96" w:rsidRPr="00D70ED5">
        <w:rPr>
          <w:rFonts w:ascii="Arial" w:hAnsi="Arial" w:cs="Arial"/>
          <w:b/>
          <w:sz w:val="22"/>
          <w:szCs w:val="22"/>
        </w:rPr>
        <w:t>bezkolizyjn</w:t>
      </w:r>
      <w:r w:rsidRPr="00D70ED5">
        <w:rPr>
          <w:rFonts w:ascii="Arial" w:hAnsi="Arial" w:cs="Arial"/>
          <w:b/>
          <w:sz w:val="22"/>
          <w:szCs w:val="22"/>
        </w:rPr>
        <w:t xml:space="preserve">ych przejazdów w </w:t>
      </w:r>
      <w:r w:rsidR="00205C96" w:rsidRPr="00D70ED5">
        <w:rPr>
          <w:rFonts w:ascii="Arial" w:hAnsi="Arial" w:cs="Arial"/>
          <w:b/>
          <w:sz w:val="22"/>
          <w:szCs w:val="22"/>
        </w:rPr>
        <w:t xml:space="preserve">Polsce </w:t>
      </w:r>
    </w:p>
    <w:p w:rsidR="00A6220C" w:rsidRPr="00D70ED5" w:rsidRDefault="009809CD" w:rsidP="009809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0ED5">
        <w:rPr>
          <w:rFonts w:ascii="Arial" w:hAnsi="Arial" w:cs="Arial"/>
          <w:sz w:val="22"/>
          <w:szCs w:val="22"/>
        </w:rPr>
        <w:t xml:space="preserve">Na linii </w:t>
      </w:r>
      <w:r w:rsidR="005B3619">
        <w:rPr>
          <w:rFonts w:ascii="Arial" w:hAnsi="Arial" w:cs="Arial"/>
          <w:sz w:val="22"/>
          <w:szCs w:val="22"/>
        </w:rPr>
        <w:t>łączącej</w:t>
      </w:r>
      <w:r w:rsidR="00205C96" w:rsidRPr="00D70ED5">
        <w:rPr>
          <w:rFonts w:ascii="Arial" w:hAnsi="Arial" w:cs="Arial"/>
          <w:sz w:val="22"/>
          <w:szCs w:val="22"/>
        </w:rPr>
        <w:t xml:space="preserve"> Warszawę z Białymstokiem</w:t>
      </w:r>
      <w:r w:rsidRPr="00D70ED5">
        <w:rPr>
          <w:rFonts w:ascii="Arial" w:hAnsi="Arial" w:cs="Arial"/>
          <w:sz w:val="22"/>
          <w:szCs w:val="22"/>
        </w:rPr>
        <w:t xml:space="preserve"> od maja do października otworzony został tunel drogowy i wiadukt </w:t>
      </w:r>
      <w:r w:rsidR="00086A74">
        <w:rPr>
          <w:rFonts w:ascii="Arial" w:hAnsi="Arial" w:cs="Arial"/>
          <w:sz w:val="22"/>
          <w:szCs w:val="22"/>
        </w:rPr>
        <w:t xml:space="preserve">w </w:t>
      </w:r>
      <w:r w:rsidRPr="00D70ED5">
        <w:rPr>
          <w:rFonts w:ascii="Arial" w:hAnsi="Arial" w:cs="Arial"/>
          <w:sz w:val="22"/>
          <w:szCs w:val="22"/>
        </w:rPr>
        <w:t xml:space="preserve">Zielonce oraz </w:t>
      </w:r>
      <w:r w:rsidR="00205C96" w:rsidRPr="00D70ED5">
        <w:rPr>
          <w:rFonts w:ascii="Arial" w:hAnsi="Arial" w:cs="Arial"/>
          <w:sz w:val="22"/>
          <w:szCs w:val="22"/>
        </w:rPr>
        <w:t xml:space="preserve">tunel w Wołominie. Bezpieczniejszą jazdę zapewniają także nowe obiekty w Osoli i Borowie na </w:t>
      </w:r>
      <w:r w:rsidR="00097A28" w:rsidRPr="00D70ED5">
        <w:rPr>
          <w:rFonts w:ascii="Arial" w:hAnsi="Arial" w:cs="Arial"/>
          <w:sz w:val="22"/>
          <w:szCs w:val="22"/>
        </w:rPr>
        <w:t>z</w:t>
      </w:r>
      <w:r w:rsidR="00205C96" w:rsidRPr="00D70ED5">
        <w:rPr>
          <w:rFonts w:ascii="Arial" w:hAnsi="Arial" w:cs="Arial"/>
          <w:sz w:val="22"/>
          <w:szCs w:val="22"/>
        </w:rPr>
        <w:t xml:space="preserve">modernizowanej linii E59 Wrocław – Poznań. </w:t>
      </w:r>
      <w:r w:rsidR="00097A28" w:rsidRPr="00D70ED5">
        <w:rPr>
          <w:rFonts w:ascii="Arial" w:hAnsi="Arial" w:cs="Arial"/>
          <w:sz w:val="22"/>
          <w:szCs w:val="22"/>
        </w:rPr>
        <w:t>W trakcie budowy jest wiadukt nad linią Jaworzno Szczakowa – Kraków, w Jaworznie Szczakowej. W ramach przebudowy linii Poznań – Warszawa</w:t>
      </w:r>
      <w:r w:rsidR="00197EC4">
        <w:rPr>
          <w:rFonts w:ascii="Arial" w:hAnsi="Arial" w:cs="Arial"/>
          <w:sz w:val="22"/>
          <w:szCs w:val="22"/>
        </w:rPr>
        <w:t xml:space="preserve">, m.in. </w:t>
      </w:r>
      <w:r w:rsidR="00097A28" w:rsidRPr="00D70ED5">
        <w:rPr>
          <w:rFonts w:ascii="Arial" w:hAnsi="Arial" w:cs="Arial"/>
          <w:sz w:val="22"/>
          <w:szCs w:val="22"/>
        </w:rPr>
        <w:t xml:space="preserve">w Koninie </w:t>
      </w:r>
      <w:r w:rsidRPr="00D70ED5">
        <w:rPr>
          <w:rFonts w:ascii="Arial" w:hAnsi="Arial" w:cs="Arial"/>
          <w:sz w:val="22"/>
          <w:szCs w:val="22"/>
        </w:rPr>
        <w:t xml:space="preserve">i Łowiczu </w:t>
      </w:r>
      <w:r w:rsidR="00097A28" w:rsidRPr="00D70ED5">
        <w:rPr>
          <w:rFonts w:ascii="Arial" w:hAnsi="Arial" w:cs="Arial"/>
          <w:sz w:val="22"/>
          <w:szCs w:val="22"/>
        </w:rPr>
        <w:t>wy</w:t>
      </w:r>
      <w:r w:rsidR="00E2368A" w:rsidRPr="00D70ED5">
        <w:rPr>
          <w:rFonts w:ascii="Arial" w:hAnsi="Arial" w:cs="Arial"/>
          <w:sz w:val="22"/>
          <w:szCs w:val="22"/>
        </w:rPr>
        <w:t>budowan</w:t>
      </w:r>
      <w:r w:rsidR="00A6220C" w:rsidRPr="00D70ED5">
        <w:rPr>
          <w:rFonts w:ascii="Arial" w:hAnsi="Arial" w:cs="Arial"/>
          <w:sz w:val="22"/>
          <w:szCs w:val="22"/>
        </w:rPr>
        <w:t>e</w:t>
      </w:r>
      <w:r w:rsidR="00E2368A" w:rsidRPr="00D70ED5">
        <w:rPr>
          <w:rFonts w:ascii="Arial" w:hAnsi="Arial" w:cs="Arial"/>
          <w:sz w:val="22"/>
          <w:szCs w:val="22"/>
        </w:rPr>
        <w:t xml:space="preserve"> zostan</w:t>
      </w:r>
      <w:r w:rsidR="00A6220C" w:rsidRPr="00D70ED5">
        <w:rPr>
          <w:rFonts w:ascii="Arial" w:hAnsi="Arial" w:cs="Arial"/>
          <w:sz w:val="22"/>
          <w:szCs w:val="22"/>
        </w:rPr>
        <w:t>ą</w:t>
      </w:r>
      <w:r w:rsidR="00E2368A" w:rsidRPr="00D70ED5">
        <w:rPr>
          <w:rFonts w:ascii="Arial" w:hAnsi="Arial" w:cs="Arial"/>
          <w:sz w:val="22"/>
          <w:szCs w:val="22"/>
        </w:rPr>
        <w:t xml:space="preserve"> now</w:t>
      </w:r>
      <w:r w:rsidR="00A6220C" w:rsidRPr="00D70ED5">
        <w:rPr>
          <w:rFonts w:ascii="Arial" w:hAnsi="Arial" w:cs="Arial"/>
          <w:sz w:val="22"/>
          <w:szCs w:val="22"/>
        </w:rPr>
        <w:t>e</w:t>
      </w:r>
      <w:r w:rsidR="00E2368A" w:rsidRPr="00D70ED5">
        <w:rPr>
          <w:rFonts w:ascii="Arial" w:hAnsi="Arial" w:cs="Arial"/>
          <w:sz w:val="22"/>
          <w:szCs w:val="22"/>
        </w:rPr>
        <w:t xml:space="preserve"> wiadukt</w:t>
      </w:r>
      <w:r w:rsidR="00A6220C" w:rsidRPr="00D70ED5">
        <w:rPr>
          <w:rFonts w:ascii="Arial" w:hAnsi="Arial" w:cs="Arial"/>
          <w:sz w:val="22"/>
          <w:szCs w:val="22"/>
        </w:rPr>
        <w:t>y</w:t>
      </w:r>
      <w:r w:rsidR="00E2368A" w:rsidRPr="00D70ED5">
        <w:rPr>
          <w:rFonts w:ascii="Arial" w:hAnsi="Arial" w:cs="Arial"/>
          <w:sz w:val="22"/>
          <w:szCs w:val="22"/>
        </w:rPr>
        <w:t>, co usprawni ruch w mi</w:t>
      </w:r>
      <w:r w:rsidR="00A6220C" w:rsidRPr="00D70ED5">
        <w:rPr>
          <w:rFonts w:ascii="Arial" w:hAnsi="Arial" w:cs="Arial"/>
          <w:sz w:val="22"/>
          <w:szCs w:val="22"/>
        </w:rPr>
        <w:t>astach</w:t>
      </w:r>
      <w:r w:rsidR="00E2368A" w:rsidRPr="00D70ED5">
        <w:rPr>
          <w:rFonts w:ascii="Arial" w:hAnsi="Arial" w:cs="Arial"/>
          <w:sz w:val="22"/>
          <w:szCs w:val="22"/>
        </w:rPr>
        <w:t xml:space="preserve">. </w:t>
      </w:r>
      <w:r w:rsidR="00E42E92">
        <w:rPr>
          <w:rFonts w:ascii="Arial" w:hAnsi="Arial" w:cs="Arial"/>
          <w:sz w:val="22"/>
          <w:szCs w:val="22"/>
        </w:rPr>
        <w:t xml:space="preserve">PLK </w:t>
      </w:r>
      <w:r w:rsidR="00E34D0B">
        <w:rPr>
          <w:rFonts w:ascii="Arial" w:hAnsi="Arial" w:cs="Arial"/>
          <w:sz w:val="22"/>
          <w:szCs w:val="22"/>
        </w:rPr>
        <w:t xml:space="preserve">we </w:t>
      </w:r>
      <w:r w:rsidR="00822326" w:rsidRPr="00D70ED5">
        <w:rPr>
          <w:rFonts w:ascii="Arial" w:hAnsi="Arial" w:cs="Arial"/>
          <w:sz w:val="22"/>
          <w:szCs w:val="22"/>
        </w:rPr>
        <w:t>wrześni</w:t>
      </w:r>
      <w:r w:rsidR="00E34D0B">
        <w:rPr>
          <w:rFonts w:ascii="Arial" w:hAnsi="Arial" w:cs="Arial"/>
          <w:sz w:val="22"/>
          <w:szCs w:val="22"/>
        </w:rPr>
        <w:t>u</w:t>
      </w:r>
      <w:r w:rsidR="00822326" w:rsidRPr="00D70ED5">
        <w:rPr>
          <w:rFonts w:ascii="Arial" w:hAnsi="Arial" w:cs="Arial"/>
          <w:sz w:val="22"/>
          <w:szCs w:val="22"/>
        </w:rPr>
        <w:t xml:space="preserve"> oddały do użytku wiadukt w Sędziszowie Małopolskim. Powstaje także nowy wiadukt w Tarnowie.</w:t>
      </w:r>
    </w:p>
    <w:p w:rsidR="00A6220C" w:rsidRDefault="00A6220C" w:rsidP="002C1F6F">
      <w:pPr>
        <w:spacing w:line="360" w:lineRule="auto"/>
        <w:jc w:val="right"/>
        <w:rPr>
          <w:rStyle w:val="Pogrubienie"/>
          <w:rFonts w:ascii="Arial" w:hAnsi="Arial" w:cs="Arial"/>
          <w:sz w:val="20"/>
          <w:szCs w:val="20"/>
        </w:rPr>
      </w:pPr>
    </w:p>
    <w:p w:rsidR="00355037" w:rsidRPr="00355037" w:rsidRDefault="00355037" w:rsidP="002C1F6F">
      <w:pPr>
        <w:spacing w:line="360" w:lineRule="auto"/>
        <w:jc w:val="right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noProof/>
        </w:rPr>
        <w:drawing>
          <wp:inline distT="0" distB="0" distL="0" distR="0" wp14:anchorId="077A10B7" wp14:editId="70DFF9D8">
            <wp:extent cx="5943600" cy="1247775"/>
            <wp:effectExtent l="19050" t="0" r="0" b="0"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037" w:rsidRDefault="00355037" w:rsidP="002C1F6F">
      <w:pPr>
        <w:spacing w:line="360" w:lineRule="auto"/>
        <w:jc w:val="right"/>
        <w:rPr>
          <w:rStyle w:val="Pogrubienie"/>
          <w:rFonts w:ascii="Arial" w:hAnsi="Arial" w:cs="Arial"/>
          <w:sz w:val="20"/>
          <w:szCs w:val="20"/>
        </w:rPr>
      </w:pPr>
    </w:p>
    <w:p w:rsidR="00917211" w:rsidRDefault="00917211" w:rsidP="002C1F6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bookmarkStart w:id="1" w:name="_GoBack"/>
      <w:bookmarkEnd w:id="1"/>
      <w:r>
        <w:rPr>
          <w:rStyle w:val="Pogrubienie"/>
          <w:rFonts w:ascii="Arial" w:hAnsi="Arial" w:cs="Arial"/>
          <w:sz w:val="20"/>
          <w:szCs w:val="20"/>
        </w:rPr>
        <w:t>Kontakt dla mediów</w:t>
      </w:r>
      <w:proofErr w:type="gramStart"/>
      <w:r>
        <w:rPr>
          <w:rStyle w:val="Pogrubienie"/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  <w:t>Zbigniew</w:t>
      </w:r>
      <w:proofErr w:type="gramEnd"/>
      <w:r>
        <w:rPr>
          <w:rFonts w:ascii="Arial" w:hAnsi="Arial" w:cs="Arial"/>
          <w:sz w:val="20"/>
          <w:szCs w:val="20"/>
        </w:rPr>
        <w:t xml:space="preserve"> Wolny</w:t>
      </w:r>
      <w:r>
        <w:rPr>
          <w:rFonts w:ascii="Arial" w:hAnsi="Arial" w:cs="Arial"/>
          <w:sz w:val="20"/>
          <w:szCs w:val="20"/>
        </w:rPr>
        <w:br/>
        <w:t>Zespół Prasowy</w:t>
      </w:r>
      <w:r>
        <w:rPr>
          <w:rFonts w:ascii="Arial" w:hAnsi="Arial" w:cs="Arial"/>
          <w:sz w:val="20"/>
          <w:szCs w:val="20"/>
        </w:rPr>
        <w:br/>
        <w:t>PKP Polskie Linie Kolejowe S.A.</w:t>
      </w:r>
      <w:r>
        <w:rPr>
          <w:rFonts w:ascii="Arial" w:hAnsi="Arial" w:cs="Arial"/>
          <w:sz w:val="20"/>
          <w:szCs w:val="20"/>
        </w:rPr>
        <w:br/>
      </w:r>
      <w:hyperlink r:id="rId11" w:history="1">
        <w:r>
          <w:rPr>
            <w:rStyle w:val="Hipercze"/>
            <w:rFonts w:ascii="Arial" w:eastAsiaTheme="majorEastAsia" w:hAnsi="Arial" w:cs="Arial"/>
            <w:sz w:val="20"/>
            <w:szCs w:val="20"/>
          </w:rPr>
          <w:t>rzecznik@plk-sa.pl</w:t>
        </w:r>
      </w:hyperlink>
      <w:r>
        <w:rPr>
          <w:rFonts w:ascii="Arial" w:hAnsi="Arial" w:cs="Arial"/>
          <w:sz w:val="20"/>
          <w:szCs w:val="20"/>
        </w:rPr>
        <w:br/>
        <w:t xml:space="preserve">tel. </w:t>
      </w:r>
      <w:r>
        <w:rPr>
          <w:rFonts w:ascii="Arial" w:hAnsi="Arial" w:cs="Arial"/>
          <w:color w:val="222222"/>
          <w:sz w:val="20"/>
          <w:szCs w:val="20"/>
          <w:shd w:val="clear" w:color="auto" w:fill="FCFDFD"/>
        </w:rPr>
        <w:t>600 084 749</w:t>
      </w:r>
    </w:p>
    <w:sectPr w:rsidR="00917211" w:rsidSect="003B63D5">
      <w:headerReference w:type="default" r:id="rId12"/>
      <w:footerReference w:type="default" r:id="rId13"/>
      <w:pgSz w:w="11906" w:h="16838"/>
      <w:pgMar w:top="1701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6E8" w:rsidRDefault="008076E8" w:rsidP="00D40AD0">
      <w:r>
        <w:separator/>
      </w:r>
    </w:p>
  </w:endnote>
  <w:endnote w:type="continuationSeparator" w:id="0">
    <w:p w:rsidR="008076E8" w:rsidRDefault="008076E8" w:rsidP="00D4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DidactGothic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211" w:rsidRPr="00917211" w:rsidRDefault="00917211" w:rsidP="00917211">
    <w:pPr>
      <w:spacing w:line="276" w:lineRule="auto"/>
      <w:rPr>
        <w:rFonts w:ascii="Arial" w:hAnsi="Arial" w:cs="Arial"/>
        <w:sz w:val="14"/>
        <w:szCs w:val="16"/>
      </w:rPr>
    </w:pPr>
    <w:r w:rsidRPr="00917211">
      <w:rPr>
        <w:rFonts w:ascii="Arial" w:hAnsi="Arial" w:cs="Arial"/>
        <w:sz w:val="14"/>
        <w:szCs w:val="16"/>
      </w:rPr>
      <w:t xml:space="preserve">Spółka wpisana do rejestru przedsiębiorców prowadzonego przez Sąd Rejonowy dla m. st. Warszawy w Warszawie </w:t>
    </w:r>
  </w:p>
  <w:p w:rsidR="00612BCB" w:rsidRPr="00917211" w:rsidRDefault="00917211" w:rsidP="00917211">
    <w:pPr>
      <w:spacing w:line="276" w:lineRule="auto"/>
      <w:rPr>
        <w:rFonts w:ascii="Arial" w:hAnsi="Arial" w:cs="Arial"/>
        <w:sz w:val="14"/>
        <w:szCs w:val="16"/>
      </w:rPr>
    </w:pPr>
    <w:r w:rsidRPr="00917211">
      <w:rPr>
        <w:rFonts w:ascii="Arial" w:hAnsi="Arial" w:cs="Arial"/>
        <w:sz w:val="14"/>
        <w:szCs w:val="16"/>
      </w:rPr>
      <w:t xml:space="preserve">III Wydział Gospodarczy Krajowego Rejestru Sądowego pod numerem KRS 0000037568, NIP 113-23-16-427, </w:t>
    </w:r>
    <w:r w:rsidRPr="00917211">
      <w:rPr>
        <w:rFonts w:ascii="Arial" w:hAnsi="Arial" w:cs="Arial"/>
        <w:sz w:val="14"/>
        <w:szCs w:val="16"/>
      </w:rPr>
      <w:br/>
      <w:t xml:space="preserve">REGON 017319027. Wysokość kapitału zakładowego w całości wpłaconego: 16.696.577.000,00 </w:t>
    </w:r>
    <w:proofErr w:type="gramStart"/>
    <w:r w:rsidRPr="00917211">
      <w:rPr>
        <w:rFonts w:ascii="Arial" w:hAnsi="Arial" w:cs="Arial"/>
        <w:sz w:val="14"/>
        <w:szCs w:val="16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6E8" w:rsidRDefault="008076E8" w:rsidP="00D40AD0">
      <w:r>
        <w:separator/>
      </w:r>
    </w:p>
  </w:footnote>
  <w:footnote w:type="continuationSeparator" w:id="0">
    <w:p w:rsidR="008076E8" w:rsidRDefault="008076E8" w:rsidP="00D40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BCB" w:rsidRDefault="00D40AD0" w:rsidP="00D40AD0">
    <w:pPr>
      <w:pStyle w:val="Nagwek"/>
      <w:tabs>
        <w:tab w:val="clear" w:pos="9072"/>
        <w:tab w:val="right" w:pos="10490"/>
      </w:tabs>
      <w:ind w:left="-1134" w:right="-283"/>
      <w:jc w:val="right"/>
    </w:pPr>
    <w:r>
      <w:rPr>
        <w:noProof/>
      </w:rPr>
      <w:drawing>
        <wp:inline distT="0" distB="0" distL="0" distR="0" wp14:anchorId="4BAAA66D" wp14:editId="6CBF8B39">
          <wp:extent cx="6484915" cy="788400"/>
          <wp:effectExtent l="0" t="0" r="0" b="0"/>
          <wp:docPr id="6" name="Obraz 6" descr="C:\Users\Medyczna\Desktop\Nowy folder (3)\xy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dyczna\Desktop\Nowy folder (3)\xy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915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D0" w:rsidRDefault="00D40AD0" w:rsidP="00942912">
    <w:pPr>
      <w:pStyle w:val="Nagwek"/>
      <w:tabs>
        <w:tab w:val="clear" w:pos="9072"/>
        <w:tab w:val="right" w:pos="10260"/>
      </w:tabs>
      <w:ind w:left="-1080"/>
    </w:pPr>
  </w:p>
  <w:p w:rsidR="00612BCB" w:rsidRDefault="00D40AD0" w:rsidP="00942912">
    <w:pPr>
      <w:pStyle w:val="Nagwek"/>
      <w:tabs>
        <w:tab w:val="clear" w:pos="9072"/>
        <w:tab w:val="right" w:pos="10260"/>
      </w:tabs>
      <w:ind w:left="-1080"/>
    </w:pPr>
    <w:r>
      <w:rPr>
        <w:noProof/>
      </w:rPr>
      <mc:AlternateContent>
        <mc:Choice Requires="wps">
          <w:drawing>
            <wp:anchor distT="4294967290" distB="4294967290" distL="114300" distR="114300" simplePos="0" relativeHeight="251660288" behindDoc="0" locked="0" layoutInCell="1" allowOverlap="1" wp14:anchorId="0B4CEB91" wp14:editId="20F5D5D8">
              <wp:simplePos x="0" y="0"/>
              <wp:positionH relativeFrom="column">
                <wp:posOffset>-685800</wp:posOffset>
              </wp:positionH>
              <wp:positionV relativeFrom="paragraph">
                <wp:posOffset>54719</wp:posOffset>
              </wp:positionV>
              <wp:extent cx="7200900" cy="0"/>
              <wp:effectExtent l="0" t="0" r="19050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7E0A2" id="Łącznik prostoliniowy 3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-54pt,4.3pt" to="51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" strokecolor="#036" strokeweight="1pt"/>
          </w:pict>
        </mc:Fallback>
      </mc:AlternateContent>
    </w:r>
    <w:r w:rsidR="009F77CB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B65D4"/>
    <w:multiLevelType w:val="hybridMultilevel"/>
    <w:tmpl w:val="BF48C4A2"/>
    <w:lvl w:ilvl="0" w:tplc="3476EE90">
      <w:start w:val="1"/>
      <w:numFmt w:val="decimal"/>
      <w:lvlText w:val="Załącznik nr 3.%1. 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D0"/>
    <w:rsid w:val="00076A6D"/>
    <w:rsid w:val="00084C38"/>
    <w:rsid w:val="00086A74"/>
    <w:rsid w:val="00097A28"/>
    <w:rsid w:val="000B13DB"/>
    <w:rsid w:val="000F4DF3"/>
    <w:rsid w:val="00116296"/>
    <w:rsid w:val="00197EC4"/>
    <w:rsid w:val="001B14FE"/>
    <w:rsid w:val="001B778E"/>
    <w:rsid w:val="00205C96"/>
    <w:rsid w:val="00225A1C"/>
    <w:rsid w:val="002A3301"/>
    <w:rsid w:val="002C1F6F"/>
    <w:rsid w:val="002E735C"/>
    <w:rsid w:val="00325193"/>
    <w:rsid w:val="00334A1C"/>
    <w:rsid w:val="00355037"/>
    <w:rsid w:val="00362B04"/>
    <w:rsid w:val="0037486F"/>
    <w:rsid w:val="003A56DA"/>
    <w:rsid w:val="003A58A9"/>
    <w:rsid w:val="00407D57"/>
    <w:rsid w:val="004C4FF5"/>
    <w:rsid w:val="004E5D47"/>
    <w:rsid w:val="0056111D"/>
    <w:rsid w:val="005741EA"/>
    <w:rsid w:val="00582F06"/>
    <w:rsid w:val="005B20E4"/>
    <w:rsid w:val="005B3619"/>
    <w:rsid w:val="005C2C72"/>
    <w:rsid w:val="005C5DAC"/>
    <w:rsid w:val="005D29CC"/>
    <w:rsid w:val="005D76AA"/>
    <w:rsid w:val="006F2C5F"/>
    <w:rsid w:val="00730783"/>
    <w:rsid w:val="00746D40"/>
    <w:rsid w:val="007633BA"/>
    <w:rsid w:val="00777EA5"/>
    <w:rsid w:val="008076E8"/>
    <w:rsid w:val="00822326"/>
    <w:rsid w:val="00833D52"/>
    <w:rsid w:val="008C1988"/>
    <w:rsid w:val="008F7822"/>
    <w:rsid w:val="009162FF"/>
    <w:rsid w:val="00917211"/>
    <w:rsid w:val="009809CD"/>
    <w:rsid w:val="00986970"/>
    <w:rsid w:val="009F0E9B"/>
    <w:rsid w:val="009F77CB"/>
    <w:rsid w:val="00A522E5"/>
    <w:rsid w:val="00A6220C"/>
    <w:rsid w:val="00AB6CF4"/>
    <w:rsid w:val="00AD72B9"/>
    <w:rsid w:val="00B0387D"/>
    <w:rsid w:val="00B209C5"/>
    <w:rsid w:val="00B9050F"/>
    <w:rsid w:val="00C05B05"/>
    <w:rsid w:val="00C10969"/>
    <w:rsid w:val="00C26A3A"/>
    <w:rsid w:val="00C435AE"/>
    <w:rsid w:val="00C4628B"/>
    <w:rsid w:val="00C80333"/>
    <w:rsid w:val="00CA7FEC"/>
    <w:rsid w:val="00D27EE9"/>
    <w:rsid w:val="00D40AD0"/>
    <w:rsid w:val="00D452B6"/>
    <w:rsid w:val="00D577DE"/>
    <w:rsid w:val="00D70ED5"/>
    <w:rsid w:val="00DD7BDF"/>
    <w:rsid w:val="00E164A6"/>
    <w:rsid w:val="00E2368A"/>
    <w:rsid w:val="00E34D0B"/>
    <w:rsid w:val="00E42E92"/>
    <w:rsid w:val="00E84DB4"/>
    <w:rsid w:val="00E957FF"/>
    <w:rsid w:val="00EA5F36"/>
    <w:rsid w:val="00F41235"/>
    <w:rsid w:val="00F6532C"/>
    <w:rsid w:val="00F81BD9"/>
    <w:rsid w:val="00F8633A"/>
    <w:rsid w:val="00F9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F9B259-87C5-45F3-9E5E-95138122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AD0"/>
    <w:pPr>
      <w:autoSpaceDN/>
      <w:textAlignment w:val="auto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D577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84C38"/>
    <w:pPr>
      <w:keepNext/>
      <w:keepLines/>
      <w:suppressAutoHyphens/>
      <w:spacing w:before="200"/>
      <w:outlineLvl w:val="6"/>
    </w:pPr>
    <w:rPr>
      <w:rFonts w:asciiTheme="majorHAnsi" w:eastAsiaTheme="majorEastAsia" w:hAnsiTheme="majorHAnsi" w:cstheme="majorBidi"/>
      <w:b/>
      <w:bCs/>
      <w:i/>
      <w:iCs/>
      <w:color w:val="404040" w:themeColor="text1" w:themeTint="BF"/>
      <w:lang w:eastAsia="ar-SA"/>
    </w:rPr>
  </w:style>
  <w:style w:type="paragraph" w:styleId="Nagwek8">
    <w:name w:val="heading 8"/>
    <w:basedOn w:val="Normalny"/>
    <w:next w:val="Normalny"/>
    <w:link w:val="Nagwek8Znak"/>
    <w:autoRedefine/>
    <w:uiPriority w:val="9"/>
    <w:unhideWhenUsed/>
    <w:qFormat/>
    <w:rsid w:val="00084C38"/>
    <w:pPr>
      <w:keepNext/>
      <w:keepLines/>
      <w:suppressAutoHyphens/>
      <w:spacing w:before="200"/>
      <w:outlineLvl w:val="7"/>
    </w:pPr>
    <w:rPr>
      <w:rFonts w:eastAsiaTheme="majorEastAsia" w:cstheme="majorBidi"/>
      <w:b/>
      <w:bCs/>
      <w:color w:val="000000" w:themeColor="text1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84C38"/>
    <w:pPr>
      <w:keepNext/>
      <w:keepLines/>
      <w:suppressAutoHyphens/>
      <w:spacing w:before="200"/>
      <w:ind w:left="720" w:hanging="360"/>
      <w:outlineLvl w:val="8"/>
    </w:pPr>
    <w:rPr>
      <w:rFonts w:eastAsiaTheme="majorEastAsia" w:cstheme="majorBidi"/>
      <w:b/>
      <w:bCs/>
      <w:iCs/>
      <w:color w:val="FFFFFF" w:themeColor="background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rsid w:val="00084C38"/>
    <w:rPr>
      <w:rFonts w:asciiTheme="majorHAnsi" w:eastAsiaTheme="majorEastAsia" w:hAnsiTheme="majorHAnsi" w:cstheme="majorBidi"/>
      <w:b/>
      <w:bCs/>
      <w:i/>
      <w:iCs/>
      <w:color w:val="404040" w:themeColor="text1" w:themeTint="BF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084C38"/>
    <w:rPr>
      <w:rFonts w:asciiTheme="minorHAnsi" w:eastAsiaTheme="majorEastAsia" w:hAnsiTheme="minorHAnsi" w:cstheme="majorBidi"/>
      <w:b/>
      <w:bCs/>
      <w:color w:val="000000" w:themeColor="text1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084C38"/>
    <w:rPr>
      <w:rFonts w:asciiTheme="minorHAnsi" w:eastAsiaTheme="majorEastAsia" w:hAnsiTheme="minorHAnsi" w:cstheme="majorBidi"/>
      <w:b/>
      <w:bCs/>
      <w:iCs/>
      <w:color w:val="FFFFFF" w:themeColor="background1"/>
      <w:sz w:val="26"/>
      <w:lang w:eastAsia="ar-SA"/>
    </w:rPr>
  </w:style>
  <w:style w:type="paragraph" w:styleId="Legenda">
    <w:name w:val="caption"/>
    <w:basedOn w:val="Normalny"/>
    <w:qFormat/>
    <w:rsid w:val="00084C38"/>
    <w:pPr>
      <w:widowControl w:val="0"/>
      <w:suppressLineNumbers/>
      <w:suppressAutoHyphens/>
      <w:spacing w:before="120" w:after="120"/>
    </w:pPr>
    <w:rPr>
      <w:rFonts w:ascii="Calibri" w:eastAsia="Andale Sans UI" w:hAnsi="Calibri" w:cs="DidactGothic"/>
      <w:i/>
      <w:iCs/>
      <w:kern w:val="1"/>
      <w:lang w:eastAsia="ar-SA"/>
    </w:rPr>
  </w:style>
  <w:style w:type="paragraph" w:styleId="Bezodstpw">
    <w:name w:val="No Spacing"/>
    <w:uiPriority w:val="1"/>
    <w:qFormat/>
    <w:rsid w:val="00084C38"/>
    <w:pPr>
      <w:suppressAutoHyphens/>
    </w:pPr>
    <w:rPr>
      <w:rFonts w:ascii="Calibri" w:eastAsia="Calibri" w:hAnsi="Calibri"/>
      <w:kern w:val="3"/>
      <w:sz w:val="22"/>
      <w:szCs w:val="22"/>
      <w:lang w:eastAsia="ja-JP"/>
    </w:rPr>
  </w:style>
  <w:style w:type="character" w:customStyle="1" w:styleId="Nagwek1Znak">
    <w:name w:val="Nagłówek 1 Znak"/>
    <w:basedOn w:val="Domylnaczcionkaakapitu"/>
    <w:link w:val="Nagwek1"/>
    <w:uiPriority w:val="9"/>
    <w:rsid w:val="00D57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84C38"/>
    <w:pPr>
      <w:outlineLvl w:val="9"/>
    </w:pPr>
  </w:style>
  <w:style w:type="paragraph" w:styleId="Akapitzlist">
    <w:name w:val="List Paragraph"/>
    <w:basedOn w:val="Normalny"/>
    <w:uiPriority w:val="34"/>
    <w:qFormat/>
    <w:rsid w:val="00084C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A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40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AD0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40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AD0"/>
    <w:rPr>
      <w:rFonts w:eastAsia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40AD0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0AD0"/>
    <w:rPr>
      <w:rFonts w:ascii="Consolas" w:eastAsia="Times New Roman" w:hAnsi="Consolas" w:cs="Consolas"/>
      <w:sz w:val="21"/>
      <w:szCs w:val="21"/>
      <w:lang w:eastAsia="pl-PL"/>
    </w:rPr>
  </w:style>
  <w:style w:type="character" w:styleId="Hipercze">
    <w:name w:val="Hyperlink"/>
    <w:uiPriority w:val="99"/>
    <w:rsid w:val="00D40AD0"/>
    <w:rPr>
      <w:color w:val="0000FF"/>
      <w:u w:val="single"/>
    </w:rPr>
  </w:style>
  <w:style w:type="character" w:styleId="Pogrubienie">
    <w:name w:val="Strong"/>
    <w:uiPriority w:val="22"/>
    <w:qFormat/>
    <w:rsid w:val="00D40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5914FB9-AE24-4AB9-9662-FEF34C25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Medyczna Telewizja Internetowa</dc:creator>
  <cp:lastModifiedBy>Dudzińska Maria</cp:lastModifiedBy>
  <cp:revision>2</cp:revision>
  <cp:lastPrinted>2017-05-11T10:17:00Z</cp:lastPrinted>
  <dcterms:created xsi:type="dcterms:W3CDTF">2017-10-30T11:17:00Z</dcterms:created>
  <dcterms:modified xsi:type="dcterms:W3CDTF">2017-10-30T11:17:00Z</dcterms:modified>
</cp:coreProperties>
</file>