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167916" w:rsidRDefault="0063625B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  <w:bookmarkStart w:id="0" w:name="_GoBack"/>
      <w:bookmarkEnd w:id="0"/>
    </w:p>
    <w:p w:rsidR="00D11354" w:rsidRPr="00167916" w:rsidRDefault="00D11354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p w:rsidR="00424173" w:rsidRDefault="00424173" w:rsidP="003A366D">
      <w:pPr>
        <w:spacing w:before="100" w:beforeAutospacing="1" w:after="100" w:afterAutospacing="1" w:line="360" w:lineRule="auto"/>
        <w:contextualSpacing/>
        <w:rPr>
          <w:rFonts w:cs="Arial"/>
        </w:rPr>
      </w:pPr>
    </w:p>
    <w:p w:rsidR="003A366D" w:rsidRPr="00167916" w:rsidRDefault="003A366D" w:rsidP="003A366D">
      <w:pPr>
        <w:spacing w:before="100" w:beforeAutospacing="1" w:after="100" w:afterAutospacing="1" w:line="360" w:lineRule="auto"/>
        <w:contextualSpacing/>
        <w:rPr>
          <w:rFonts w:cs="Arial"/>
        </w:rPr>
      </w:pPr>
    </w:p>
    <w:p w:rsidR="005C1795" w:rsidRDefault="005C1795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p w:rsidR="00CE6081" w:rsidRPr="00167916" w:rsidRDefault="00A15212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  <w:r w:rsidRPr="00167916">
        <w:rPr>
          <w:rFonts w:cs="Arial"/>
        </w:rPr>
        <w:t>Warszawa</w:t>
      </w:r>
      <w:r w:rsidR="005E0F75" w:rsidRPr="00167916">
        <w:rPr>
          <w:rFonts w:cs="Arial"/>
        </w:rPr>
        <w:t>,</w:t>
      </w:r>
      <w:r w:rsidR="00CE6081" w:rsidRPr="00167916">
        <w:rPr>
          <w:rFonts w:cs="Arial"/>
        </w:rPr>
        <w:t xml:space="preserve"> </w:t>
      </w:r>
      <w:r w:rsidR="008042E1" w:rsidRPr="00167916">
        <w:rPr>
          <w:rFonts w:cs="Arial"/>
        </w:rPr>
        <w:t>1</w:t>
      </w:r>
      <w:r w:rsidR="006F1667">
        <w:rPr>
          <w:rFonts w:cs="Arial"/>
        </w:rPr>
        <w:t>1</w:t>
      </w:r>
      <w:r w:rsidR="001E2F6B">
        <w:rPr>
          <w:rFonts w:cs="Arial"/>
        </w:rPr>
        <w:t xml:space="preserve"> </w:t>
      </w:r>
      <w:r w:rsidR="000578DC">
        <w:rPr>
          <w:rFonts w:cs="Arial"/>
        </w:rPr>
        <w:t xml:space="preserve">marca </w:t>
      </w:r>
      <w:r w:rsidR="001E2F6B">
        <w:rPr>
          <w:rFonts w:cs="Arial"/>
        </w:rPr>
        <w:t>2022</w:t>
      </w:r>
      <w:r w:rsidR="00CE6081" w:rsidRPr="00167916">
        <w:rPr>
          <w:rFonts w:cs="Arial"/>
        </w:rPr>
        <w:t xml:space="preserve"> r.</w:t>
      </w:r>
    </w:p>
    <w:p w:rsidR="00482044" w:rsidRDefault="001E183A" w:rsidP="001F6E31">
      <w:pPr>
        <w:pStyle w:val="Nagwek1"/>
        <w:spacing w:before="100" w:beforeAutospacing="1" w:after="100" w:afterAutospacing="1" w:line="360" w:lineRule="auto"/>
        <w:contextualSpacing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Wiosną </w:t>
      </w:r>
      <w:r w:rsidR="00A736BC">
        <w:rPr>
          <w:rFonts w:eastAsia="Arial" w:cs="Arial"/>
          <w:sz w:val="22"/>
          <w:szCs w:val="22"/>
        </w:rPr>
        <w:t>wiadukt nad torami w</w:t>
      </w:r>
      <w:r w:rsidR="00320D92" w:rsidRPr="00167916">
        <w:rPr>
          <w:rFonts w:eastAsia="Arial" w:cs="Arial"/>
          <w:sz w:val="22"/>
          <w:szCs w:val="22"/>
        </w:rPr>
        <w:t xml:space="preserve"> Skierniewicach </w:t>
      </w:r>
      <w:r>
        <w:rPr>
          <w:rFonts w:eastAsia="Arial" w:cs="Arial"/>
          <w:sz w:val="22"/>
          <w:szCs w:val="22"/>
        </w:rPr>
        <w:t>zwiększy bezp</w:t>
      </w:r>
      <w:r w:rsidR="005C1795">
        <w:rPr>
          <w:rFonts w:eastAsia="Arial" w:cs="Arial"/>
          <w:sz w:val="22"/>
          <w:szCs w:val="22"/>
        </w:rPr>
        <w:t>ie</w:t>
      </w:r>
      <w:r>
        <w:rPr>
          <w:rFonts w:eastAsia="Arial" w:cs="Arial"/>
          <w:sz w:val="22"/>
          <w:szCs w:val="22"/>
        </w:rPr>
        <w:t>czeństwo</w:t>
      </w:r>
    </w:p>
    <w:p w:rsidR="00A531BD" w:rsidRPr="001F6E31" w:rsidRDefault="001E183A" w:rsidP="001F6E31">
      <w:pPr>
        <w:spacing w:before="100" w:beforeAutospacing="1" w:after="100" w:afterAutospacing="1" w:line="360" w:lineRule="auto"/>
        <w:rPr>
          <w:b/>
        </w:rPr>
      </w:pPr>
      <w:r>
        <w:rPr>
          <w:b/>
        </w:rPr>
        <w:t xml:space="preserve">W Skierniewicach nowy wiadukt drogowy nad torami linii Warszawa – Katowice </w:t>
      </w:r>
      <w:r w:rsidR="00A15212" w:rsidRPr="001F6E31">
        <w:rPr>
          <w:b/>
        </w:rPr>
        <w:t xml:space="preserve">zwiększy bezpieczeństwo w ruchu kolejowym </w:t>
      </w:r>
      <w:r>
        <w:rPr>
          <w:b/>
        </w:rPr>
        <w:t xml:space="preserve">i drogowym. Już gotowa jest konstrukcja obiektu. </w:t>
      </w:r>
      <w:r w:rsidR="006C7D4E">
        <w:rPr>
          <w:b/>
        </w:rPr>
        <w:t xml:space="preserve">Budowany jest układ drogowy. </w:t>
      </w:r>
      <w:r w:rsidR="00A736BC" w:rsidRPr="001F6E31">
        <w:rPr>
          <w:b/>
        </w:rPr>
        <w:t xml:space="preserve">Projekt za 37 mln zł </w:t>
      </w:r>
      <w:r w:rsidR="009928AA">
        <w:rPr>
          <w:b/>
        </w:rPr>
        <w:t xml:space="preserve">brutto </w:t>
      </w:r>
      <w:r w:rsidR="00A736BC" w:rsidRPr="001F6E31">
        <w:rPr>
          <w:b/>
        </w:rPr>
        <w:t>jest</w:t>
      </w:r>
      <w:r w:rsidR="005D35A8" w:rsidRPr="001F6E31">
        <w:rPr>
          <w:b/>
        </w:rPr>
        <w:t xml:space="preserve"> dofinansowany ze środków </w:t>
      </w:r>
      <w:r w:rsidR="006C7D4E">
        <w:rPr>
          <w:b/>
        </w:rPr>
        <w:t xml:space="preserve">unijnych </w:t>
      </w:r>
      <w:proofErr w:type="spellStart"/>
      <w:r w:rsidR="00A736BC" w:rsidRPr="001F6E31">
        <w:rPr>
          <w:b/>
        </w:rPr>
        <w:t>POIiŚ</w:t>
      </w:r>
      <w:proofErr w:type="spellEnd"/>
      <w:r w:rsidR="006C7D4E">
        <w:rPr>
          <w:b/>
        </w:rPr>
        <w:t xml:space="preserve">. </w:t>
      </w:r>
      <w:r>
        <w:rPr>
          <w:b/>
        </w:rPr>
        <w:t>I</w:t>
      </w:r>
      <w:r w:rsidRPr="001F6E31">
        <w:rPr>
          <w:b/>
        </w:rPr>
        <w:t xml:space="preserve">nwestycja </w:t>
      </w:r>
      <w:r w:rsidR="006C7D4E">
        <w:rPr>
          <w:b/>
        </w:rPr>
        <w:t xml:space="preserve">powstaje we współpracy </w:t>
      </w:r>
      <w:r w:rsidRPr="001F6E31">
        <w:rPr>
          <w:b/>
        </w:rPr>
        <w:t>PKP Polskich Linii Kolejowych S.A. oraz Miasta</w:t>
      </w:r>
      <w:r>
        <w:rPr>
          <w:b/>
        </w:rPr>
        <w:t xml:space="preserve"> Skierniewice.</w:t>
      </w:r>
    </w:p>
    <w:p w:rsidR="006C7D4E" w:rsidRDefault="006C7D4E" w:rsidP="006C7D4E">
      <w:pPr>
        <w:spacing w:before="100" w:beforeAutospacing="1" w:after="100" w:afterAutospacing="1" w:line="360" w:lineRule="auto"/>
        <w:contextualSpacing/>
        <w:rPr>
          <w:rFonts w:cs="Arial"/>
        </w:rPr>
      </w:pPr>
      <w:r>
        <w:rPr>
          <w:rFonts w:cs="Arial"/>
        </w:rPr>
        <w:t>B</w:t>
      </w:r>
      <w:r w:rsidR="006D1B0D">
        <w:rPr>
          <w:rFonts w:cs="Arial"/>
        </w:rPr>
        <w:t xml:space="preserve">ezkolizyjne </w:t>
      </w:r>
      <w:r>
        <w:rPr>
          <w:rFonts w:cs="Arial"/>
        </w:rPr>
        <w:t xml:space="preserve">skrzyżowanie </w:t>
      </w:r>
      <w:r w:rsidR="006833F5">
        <w:rPr>
          <w:rFonts w:cs="Arial"/>
        </w:rPr>
        <w:t xml:space="preserve">zwiększy </w:t>
      </w:r>
      <w:r w:rsidR="006D1B0D" w:rsidRPr="00167916">
        <w:rPr>
          <w:rFonts w:cs="Arial"/>
        </w:rPr>
        <w:t>bezpieczeństwo podróży koleją</w:t>
      </w:r>
      <w:r>
        <w:rPr>
          <w:rFonts w:cs="Arial"/>
        </w:rPr>
        <w:t xml:space="preserve"> oraz usprawni </w:t>
      </w:r>
      <w:r w:rsidR="006D1B0D" w:rsidRPr="00167916">
        <w:rPr>
          <w:rFonts w:cs="Arial"/>
        </w:rPr>
        <w:t xml:space="preserve">system komunikacji </w:t>
      </w:r>
      <w:r>
        <w:rPr>
          <w:rFonts w:cs="Arial"/>
        </w:rPr>
        <w:t>drogowej.</w:t>
      </w:r>
      <w:r w:rsidR="006D1B0D" w:rsidRPr="00167916">
        <w:rPr>
          <w:rFonts w:cs="Arial"/>
        </w:rPr>
        <w:t xml:space="preserve"> </w:t>
      </w:r>
      <w:r w:rsidRPr="00167916">
        <w:rPr>
          <w:rFonts w:cs="Arial"/>
        </w:rPr>
        <w:t xml:space="preserve">Sześcioprzęsłowy ok. 145 m wiadukt nad torami </w:t>
      </w:r>
      <w:r>
        <w:rPr>
          <w:rFonts w:cs="Arial"/>
        </w:rPr>
        <w:t>będzie</w:t>
      </w:r>
      <w:r w:rsidRPr="00167916">
        <w:rPr>
          <w:rFonts w:cs="Arial"/>
        </w:rPr>
        <w:t xml:space="preserve"> </w:t>
      </w:r>
      <w:r>
        <w:rPr>
          <w:rFonts w:cs="Arial"/>
        </w:rPr>
        <w:t>miał</w:t>
      </w:r>
      <w:r w:rsidR="009928AA">
        <w:rPr>
          <w:rFonts w:cs="Arial"/>
        </w:rPr>
        <w:t xml:space="preserve"> jezdnię,</w:t>
      </w:r>
      <w:r>
        <w:rPr>
          <w:rFonts w:cs="Arial"/>
        </w:rPr>
        <w:t xml:space="preserve"> </w:t>
      </w:r>
      <w:r w:rsidRPr="00167916">
        <w:rPr>
          <w:rFonts w:cs="Arial"/>
        </w:rPr>
        <w:t xml:space="preserve">chodniki i ścieżkę rowerową. </w:t>
      </w:r>
      <w:r>
        <w:rPr>
          <w:rFonts w:cs="Arial"/>
        </w:rPr>
        <w:t xml:space="preserve">Inwestycja korzystnie zmieni system komunikacji w mieście. Będzie nowy układ drogowy, </w:t>
      </w:r>
      <w:r w:rsidRPr="00167916">
        <w:rPr>
          <w:rFonts w:cs="Arial"/>
        </w:rPr>
        <w:t>w tym dwa ronda</w:t>
      </w:r>
      <w:r>
        <w:rPr>
          <w:rFonts w:cs="Arial"/>
        </w:rPr>
        <w:t xml:space="preserve">. Przewidziano </w:t>
      </w:r>
      <w:r w:rsidRPr="00167916">
        <w:rPr>
          <w:rFonts w:cs="Arial"/>
        </w:rPr>
        <w:t xml:space="preserve">nowe oświetlenie, ekrany akustyczne, zatoki dla autobusów. Wzdłuż torów </w:t>
      </w:r>
      <w:r>
        <w:rPr>
          <w:rFonts w:cs="Arial"/>
        </w:rPr>
        <w:t>będą</w:t>
      </w:r>
      <w:r w:rsidRPr="00167916">
        <w:rPr>
          <w:rFonts w:cs="Arial"/>
        </w:rPr>
        <w:t xml:space="preserve"> drogi serwisowe.</w:t>
      </w:r>
      <w:r>
        <w:rPr>
          <w:rFonts w:cs="Arial"/>
        </w:rPr>
        <w:t xml:space="preserve"> </w:t>
      </w:r>
      <w:r w:rsidRPr="00167916">
        <w:rPr>
          <w:rFonts w:cs="Arial"/>
        </w:rPr>
        <w:t>Nowy obiekt zastąpi przejazd kolejowo-drogowy na ul. Piłsudskiego/Zwierzynieckiej.</w:t>
      </w:r>
    </w:p>
    <w:p w:rsidR="009928AA" w:rsidRPr="009928AA" w:rsidRDefault="006C7D4E" w:rsidP="006C7D4E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167916">
        <w:rPr>
          <w:rFonts w:cs="Arial"/>
        </w:rPr>
        <w:t xml:space="preserve">Wartość inwestycji to 37,1 mln zł.  Kwotę w 34,49 mln zł przekazuje miasto. Połowa będzie pochodzić z subwencji przyznanej przez Ministerstwo Infrastruktury. PLK dołożą ok. 2,62 mln zł. Planowane zakończenie </w:t>
      </w:r>
      <w:r>
        <w:rPr>
          <w:rFonts w:cs="Arial"/>
        </w:rPr>
        <w:t xml:space="preserve">wszystkich </w:t>
      </w:r>
      <w:r w:rsidRPr="00167916">
        <w:rPr>
          <w:rFonts w:cs="Arial"/>
        </w:rPr>
        <w:t>prac to grudzień 2022 r.</w:t>
      </w:r>
    </w:p>
    <w:p w:rsidR="005C1795" w:rsidRPr="005C1795" w:rsidRDefault="005C1795" w:rsidP="009928AA">
      <w:pPr>
        <w:pStyle w:val="Nagwek2"/>
      </w:pPr>
      <w:r w:rsidRPr="005C1795">
        <w:t xml:space="preserve">Budowa przejazdu nad torami </w:t>
      </w:r>
    </w:p>
    <w:p w:rsidR="00881AD3" w:rsidRDefault="006C7D4E" w:rsidP="001F6E31">
      <w:pPr>
        <w:spacing w:before="100" w:beforeAutospacing="1" w:after="100" w:afterAutospacing="1" w:line="360" w:lineRule="auto"/>
        <w:contextualSpacing/>
        <w:rPr>
          <w:rFonts w:cs="Arial"/>
        </w:rPr>
      </w:pPr>
      <w:r>
        <w:rPr>
          <w:rFonts w:cs="Arial"/>
        </w:rPr>
        <w:t xml:space="preserve">Widać już konstrukcje wiaduktu. </w:t>
      </w:r>
      <w:r w:rsidR="00F73217">
        <w:rPr>
          <w:rFonts w:cs="Arial"/>
        </w:rPr>
        <w:t xml:space="preserve">Zakończono </w:t>
      </w:r>
      <w:r w:rsidR="00F73217" w:rsidRPr="00F73217">
        <w:rPr>
          <w:rFonts w:cs="Arial"/>
        </w:rPr>
        <w:t>prace żelbetowe, wykonano zbrojenie i betonowanie konstrukcji wiaduktu</w:t>
      </w:r>
      <w:r w:rsidR="00F73217">
        <w:rPr>
          <w:rFonts w:cs="Arial"/>
        </w:rPr>
        <w:t xml:space="preserve">. </w:t>
      </w:r>
      <w:r w:rsidR="00CB2B87">
        <w:rPr>
          <w:rFonts w:cs="Arial"/>
        </w:rPr>
        <w:t>Postępuje budowa schodów do chodnika na wiadukcie</w:t>
      </w:r>
      <w:r w:rsidR="00881AD3" w:rsidRPr="00881AD3">
        <w:rPr>
          <w:rFonts w:cs="Arial"/>
        </w:rPr>
        <w:t xml:space="preserve">. Gotowe są dwa nasypy, na których będą dojazdy. Wykonano przebudowę instalacji m.in. wodociągowych, gazowych, energetycznych. </w:t>
      </w:r>
      <w:r w:rsidR="00CB2B87">
        <w:rPr>
          <w:rFonts w:cs="Arial"/>
        </w:rPr>
        <w:t>Kontynuowany jest</w:t>
      </w:r>
      <w:r w:rsidR="00881AD3" w:rsidRPr="00881AD3">
        <w:rPr>
          <w:rFonts w:cs="Arial"/>
        </w:rPr>
        <w:t xml:space="preserve"> </w:t>
      </w:r>
      <w:r w:rsidR="00CB2B87">
        <w:rPr>
          <w:rFonts w:cs="Arial"/>
        </w:rPr>
        <w:t xml:space="preserve">montaż ekranów akustycznych oraz </w:t>
      </w:r>
      <w:r w:rsidR="00881AD3">
        <w:rPr>
          <w:rFonts w:cs="Arial"/>
        </w:rPr>
        <w:t xml:space="preserve">budowa </w:t>
      </w:r>
      <w:r w:rsidR="00881AD3" w:rsidRPr="00881AD3">
        <w:rPr>
          <w:rFonts w:cs="Arial"/>
        </w:rPr>
        <w:t>nawierzchni dróg. Prace nie wpływają na ruch pociągów</w:t>
      </w:r>
      <w:r w:rsidR="00881AD3">
        <w:rPr>
          <w:rFonts w:cs="Arial"/>
        </w:rPr>
        <w:t xml:space="preserve">. </w:t>
      </w:r>
    </w:p>
    <w:p w:rsidR="006D1B0D" w:rsidRPr="001F6E31" w:rsidRDefault="006D1B0D" w:rsidP="001F6E31">
      <w:pPr>
        <w:pStyle w:val="Nagwek2"/>
        <w:spacing w:before="100" w:beforeAutospacing="1" w:after="100" w:afterAutospacing="1" w:line="360" w:lineRule="auto"/>
        <w:rPr>
          <w:rStyle w:val="Pogrubienie"/>
          <w:b/>
          <w:bCs w:val="0"/>
        </w:rPr>
      </w:pPr>
      <w:r w:rsidRPr="001F6E31">
        <w:rPr>
          <w:rStyle w:val="Pogrubienie"/>
          <w:b/>
          <w:bCs w:val="0"/>
        </w:rPr>
        <w:t>Bezpieczniej na skrzyżowaniu dróg i torów</w:t>
      </w:r>
    </w:p>
    <w:p w:rsidR="006C7D4E" w:rsidRDefault="006D1B0D" w:rsidP="001F6E31">
      <w:pPr>
        <w:pStyle w:val="align-justify"/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67916">
        <w:rPr>
          <w:rFonts w:ascii="Arial" w:hAnsi="Arial" w:cs="Arial"/>
          <w:sz w:val="22"/>
          <w:szCs w:val="22"/>
        </w:rPr>
        <w:t xml:space="preserve">Budowa wiaduktu drogowego nad torami w Skierniewicach wpisuje się w realizowany przez PKP Polskie Linie Kolejowe S.A. projekt poprawy bezpieczeństwa. Celem jest zastępowanie przejazdów skrzyżowaniami bezkolizyjnymi. PLK realizują program we współpracy z jednostkami samorządu terytorialnego i zarządcami dróg. </w:t>
      </w:r>
    </w:p>
    <w:p w:rsidR="006D1B0D" w:rsidRPr="00167916" w:rsidRDefault="006D1B0D" w:rsidP="001F6E31">
      <w:pPr>
        <w:pStyle w:val="align-justify"/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67916">
        <w:rPr>
          <w:rFonts w:ascii="Arial" w:hAnsi="Arial" w:cs="Arial"/>
          <w:sz w:val="22"/>
          <w:szCs w:val="22"/>
        </w:rPr>
        <w:lastRenderedPageBreak/>
        <w:t xml:space="preserve">W województwie łódzkim w ramach </w:t>
      </w:r>
      <w:r w:rsidR="005C1795">
        <w:rPr>
          <w:rFonts w:ascii="Arial" w:hAnsi="Arial" w:cs="Arial"/>
          <w:sz w:val="22"/>
          <w:szCs w:val="22"/>
        </w:rPr>
        <w:t xml:space="preserve">ogólnopolskiego </w:t>
      </w:r>
      <w:r w:rsidRPr="00167916">
        <w:rPr>
          <w:rFonts w:ascii="Arial" w:hAnsi="Arial" w:cs="Arial"/>
          <w:sz w:val="22"/>
          <w:szCs w:val="22"/>
        </w:rPr>
        <w:t xml:space="preserve">projektu </w:t>
      </w:r>
      <w:r w:rsidR="005C1795" w:rsidRPr="00167916">
        <w:rPr>
          <w:rFonts w:ascii="Arial" w:hAnsi="Arial" w:cs="Arial"/>
          <w:sz w:val="22"/>
          <w:szCs w:val="22"/>
        </w:rPr>
        <w:t>o wartości 312</w:t>
      </w:r>
      <w:r w:rsidR="005C1795" w:rsidRPr="006D1B0D">
        <w:rPr>
          <w:rFonts w:ascii="Arial" w:hAnsi="Arial" w:cs="Arial"/>
          <w:sz w:val="22"/>
          <w:szCs w:val="22"/>
        </w:rPr>
        <w:t xml:space="preserve">,5 mln zł </w:t>
      </w:r>
      <w:r w:rsidRPr="00167916">
        <w:rPr>
          <w:rFonts w:ascii="Arial" w:hAnsi="Arial" w:cs="Arial"/>
          <w:sz w:val="22"/>
          <w:szCs w:val="22"/>
        </w:rPr>
        <w:t>„Poprawa bezpieczeństwa na skrzyżowaniach linii kolejowych z drogami – Etap III” powstanie wiadukt kolejowy w Gałkowie. Do programu zakwalifikowała się budowa wiaduktu kolejowego w Andrespolu.</w:t>
      </w:r>
    </w:p>
    <w:p w:rsidR="006D1B0D" w:rsidRPr="00167916" w:rsidRDefault="005C1795" w:rsidP="001F6E31">
      <w:pPr>
        <w:pStyle w:val="align-justify"/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67916">
        <w:rPr>
          <w:rFonts w:ascii="Arial" w:hAnsi="Arial" w:cs="Arial"/>
          <w:sz w:val="22"/>
          <w:szCs w:val="22"/>
        </w:rPr>
        <w:t xml:space="preserve">W całym kraju </w:t>
      </w:r>
      <w:r>
        <w:rPr>
          <w:rFonts w:ascii="Arial" w:hAnsi="Arial" w:cs="Arial"/>
          <w:sz w:val="22"/>
          <w:szCs w:val="22"/>
        </w:rPr>
        <w:t xml:space="preserve">projekt obejmuje </w:t>
      </w:r>
      <w:r w:rsidR="006D1B0D" w:rsidRPr="006D1B0D">
        <w:rPr>
          <w:rFonts w:ascii="Arial" w:hAnsi="Arial" w:cs="Arial"/>
          <w:sz w:val="22"/>
          <w:szCs w:val="22"/>
        </w:rPr>
        <w:t>budow</w:t>
      </w:r>
      <w:r>
        <w:rPr>
          <w:rFonts w:ascii="Arial" w:hAnsi="Arial" w:cs="Arial"/>
          <w:sz w:val="22"/>
          <w:szCs w:val="22"/>
        </w:rPr>
        <w:t>ę</w:t>
      </w:r>
      <w:r w:rsidR="006D1B0D" w:rsidRPr="006D1B0D">
        <w:rPr>
          <w:rFonts w:ascii="Arial" w:hAnsi="Arial" w:cs="Arial"/>
          <w:sz w:val="22"/>
          <w:szCs w:val="22"/>
        </w:rPr>
        <w:t xml:space="preserve"> 25 obiektów, w tym</w:t>
      </w:r>
      <w:r>
        <w:rPr>
          <w:rFonts w:ascii="Arial" w:hAnsi="Arial" w:cs="Arial"/>
          <w:sz w:val="22"/>
          <w:szCs w:val="22"/>
        </w:rPr>
        <w:t>:</w:t>
      </w:r>
      <w:r w:rsidR="006D1B0D" w:rsidRPr="006D1B0D">
        <w:rPr>
          <w:rFonts w:ascii="Arial" w:hAnsi="Arial" w:cs="Arial"/>
          <w:sz w:val="22"/>
          <w:szCs w:val="22"/>
        </w:rPr>
        <w:t xml:space="preserve"> 12 wiaduktów kolejowych, 10 wiaduktów </w:t>
      </w:r>
      <w:r w:rsidR="006D1B0D" w:rsidRPr="00167916">
        <w:rPr>
          <w:rFonts w:ascii="Arial" w:hAnsi="Arial" w:cs="Arial"/>
          <w:sz w:val="22"/>
          <w:szCs w:val="22"/>
        </w:rPr>
        <w:t>drogowych, 2 przejś</w:t>
      </w:r>
      <w:r>
        <w:rPr>
          <w:rFonts w:ascii="Arial" w:hAnsi="Arial" w:cs="Arial"/>
          <w:sz w:val="22"/>
          <w:szCs w:val="22"/>
        </w:rPr>
        <w:t>cia</w:t>
      </w:r>
      <w:r w:rsidR="006D1B0D" w:rsidRPr="00167916">
        <w:rPr>
          <w:rFonts w:ascii="Arial" w:hAnsi="Arial" w:cs="Arial"/>
          <w:sz w:val="22"/>
          <w:szCs w:val="22"/>
        </w:rPr>
        <w:t xml:space="preserve"> dla pieszych pod torami i 1 wiadukt pieszo-rowerowy. </w:t>
      </w:r>
    </w:p>
    <w:p w:rsidR="001F6E31" w:rsidRDefault="001F6E31" w:rsidP="001F6E31">
      <w:pPr>
        <w:spacing w:after="0" w:line="360" w:lineRule="auto"/>
        <w:contextualSpacing/>
        <w:rPr>
          <w:rStyle w:val="Pogrubienie"/>
          <w:rFonts w:cs="Arial"/>
        </w:rPr>
      </w:pPr>
    </w:p>
    <w:p w:rsidR="00826144" w:rsidRPr="00167916" w:rsidRDefault="00826144" w:rsidP="001F6E31">
      <w:pPr>
        <w:spacing w:after="0" w:line="360" w:lineRule="auto"/>
        <w:contextualSpacing/>
        <w:rPr>
          <w:rStyle w:val="Pogrubienie"/>
          <w:rFonts w:cs="Arial"/>
        </w:rPr>
      </w:pPr>
      <w:r w:rsidRPr="00167916">
        <w:rPr>
          <w:rStyle w:val="Pogrubienie"/>
          <w:rFonts w:cs="Arial"/>
        </w:rPr>
        <w:t>Kontakt dla mediów:</w:t>
      </w:r>
    </w:p>
    <w:p w:rsidR="00826144" w:rsidRPr="00167916" w:rsidRDefault="00826144" w:rsidP="001F6E31">
      <w:pPr>
        <w:spacing w:after="0" w:line="360" w:lineRule="auto"/>
        <w:contextualSpacing/>
        <w:rPr>
          <w:rFonts w:eastAsiaTheme="minorEastAsia" w:cs="Arial"/>
          <w:bCs/>
          <w:noProof/>
          <w:lang w:eastAsia="pl-PL"/>
        </w:rPr>
      </w:pPr>
      <w:r w:rsidRPr="00167916">
        <w:rPr>
          <w:rFonts w:eastAsiaTheme="minorEastAsia" w:cs="Arial"/>
          <w:bCs/>
          <w:noProof/>
          <w:lang w:eastAsia="pl-PL"/>
        </w:rPr>
        <w:t>Rafał Wilgusiak</w:t>
      </w:r>
    </w:p>
    <w:p w:rsidR="00826144" w:rsidRPr="00167916" w:rsidRDefault="00826144" w:rsidP="001F6E31">
      <w:pPr>
        <w:spacing w:after="0" w:line="360" w:lineRule="auto"/>
        <w:contextualSpacing/>
        <w:rPr>
          <w:rFonts w:eastAsiaTheme="minorEastAsia" w:cs="Arial"/>
          <w:noProof/>
          <w:lang w:eastAsia="pl-PL"/>
        </w:rPr>
      </w:pPr>
      <w:r w:rsidRPr="00167916">
        <w:rPr>
          <w:rFonts w:eastAsiaTheme="minorEastAsia" w:cs="Arial"/>
          <w:noProof/>
          <w:lang w:eastAsia="pl-PL"/>
        </w:rPr>
        <w:t>zespół prasowy</w:t>
      </w:r>
    </w:p>
    <w:p w:rsidR="00FD18C5" w:rsidRPr="00167916" w:rsidRDefault="00FD18C5" w:rsidP="001F6E31">
      <w:pPr>
        <w:spacing w:after="0" w:line="360" w:lineRule="auto"/>
        <w:contextualSpacing/>
        <w:rPr>
          <w:rFonts w:eastAsiaTheme="minorEastAsia" w:cs="Arial"/>
          <w:noProof/>
          <w:lang w:eastAsia="pl-PL"/>
        </w:rPr>
      </w:pPr>
      <w:r w:rsidRPr="00167916">
        <w:rPr>
          <w:rFonts w:eastAsiaTheme="minorEastAsia" w:cs="Arial"/>
          <w:noProof/>
          <w:lang w:eastAsia="pl-PL"/>
        </w:rPr>
        <w:t>PKP Polskie Linie Kolejowe S.A.</w:t>
      </w:r>
    </w:p>
    <w:p w:rsidR="00826144" w:rsidRPr="00167916" w:rsidRDefault="00863A66" w:rsidP="001F6E31">
      <w:pPr>
        <w:spacing w:after="0" w:line="360" w:lineRule="auto"/>
        <w:contextualSpacing/>
        <w:rPr>
          <w:rFonts w:eastAsiaTheme="minorEastAsia" w:cs="Arial"/>
          <w:noProof/>
          <w:lang w:eastAsia="pl-PL"/>
        </w:rPr>
      </w:pPr>
      <w:hyperlink r:id="rId8" w:history="1">
        <w:r w:rsidR="00826144" w:rsidRPr="007A0983">
          <w:rPr>
            <w:rStyle w:val="Hipercze"/>
            <w:rFonts w:eastAsiaTheme="minorEastAsia" w:cs="Arial"/>
            <w:noProof/>
            <w:lang w:eastAsia="pl-PL"/>
          </w:rPr>
          <w:t>rzecznik@plk-sa.pl</w:t>
        </w:r>
      </w:hyperlink>
      <w:r w:rsidR="00826144">
        <w:rPr>
          <w:rFonts w:eastAsiaTheme="minorEastAsia" w:cs="Arial"/>
          <w:noProof/>
          <w:lang w:eastAsia="pl-PL"/>
        </w:rPr>
        <w:t xml:space="preserve"> </w:t>
      </w:r>
      <w:r w:rsidR="00826144" w:rsidRPr="00167916">
        <w:rPr>
          <w:rFonts w:eastAsiaTheme="minorEastAsia" w:cs="Arial"/>
          <w:noProof/>
          <w:lang w:eastAsia="pl-PL"/>
        </w:rPr>
        <w:t xml:space="preserve">  </w:t>
      </w:r>
    </w:p>
    <w:p w:rsidR="00826144" w:rsidRPr="00167916" w:rsidRDefault="00826144" w:rsidP="001F6E31">
      <w:pPr>
        <w:spacing w:after="0" w:line="360" w:lineRule="auto"/>
        <w:contextualSpacing/>
        <w:rPr>
          <w:rFonts w:eastAsiaTheme="minorEastAsia" w:cs="Arial"/>
          <w:noProof/>
          <w:lang w:eastAsia="pl-PL"/>
        </w:rPr>
      </w:pPr>
      <w:r w:rsidRPr="00167916">
        <w:rPr>
          <w:rFonts w:eastAsiaTheme="minorEastAsia" w:cs="Arial"/>
          <w:noProof/>
          <w:lang w:eastAsia="pl-PL"/>
        </w:rPr>
        <w:t>T: 500 084</w:t>
      </w:r>
      <w:r>
        <w:rPr>
          <w:rFonts w:eastAsiaTheme="minorEastAsia" w:cs="Arial"/>
          <w:noProof/>
          <w:lang w:eastAsia="pl-PL"/>
        </w:rPr>
        <w:t> </w:t>
      </w:r>
      <w:r w:rsidRPr="00167916">
        <w:rPr>
          <w:rFonts w:eastAsiaTheme="minorEastAsia" w:cs="Arial"/>
          <w:noProof/>
          <w:lang w:eastAsia="pl-PL"/>
        </w:rPr>
        <w:t>377</w:t>
      </w:r>
    </w:p>
    <w:p w:rsidR="00D172BC" w:rsidRDefault="00D172BC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p w:rsidR="001E2F6B" w:rsidRPr="00F92C68" w:rsidRDefault="001E2F6B" w:rsidP="001E2F6B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1E2F6B" w:rsidRPr="00167916" w:rsidRDefault="001E2F6B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sectPr w:rsidR="001E2F6B" w:rsidRPr="00167916" w:rsidSect="00881AD3">
      <w:headerReference w:type="first" r:id="rId9"/>
      <w:footerReference w:type="first" r:id="rId10"/>
      <w:pgSz w:w="11906" w:h="16838"/>
      <w:pgMar w:top="1418" w:right="991" w:bottom="851" w:left="993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A66" w:rsidRDefault="00863A66" w:rsidP="009D1AEB">
      <w:pPr>
        <w:spacing w:after="0" w:line="240" w:lineRule="auto"/>
      </w:pPr>
      <w:r>
        <w:separator/>
      </w:r>
    </w:p>
  </w:endnote>
  <w:endnote w:type="continuationSeparator" w:id="0">
    <w:p w:rsidR="00863A66" w:rsidRDefault="00863A6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B69" w:rsidRPr="0025604B" w:rsidRDefault="00790B69" w:rsidP="00790B6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90B69" w:rsidRPr="0025604B" w:rsidRDefault="00790B69" w:rsidP="00790B69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D249CF" w:rsidRPr="00790B69" w:rsidRDefault="00790B69" w:rsidP="00790B6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 xml:space="preserve">30.658.953.000,00 </w:t>
    </w:r>
    <w:r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A66" w:rsidRDefault="00863A66" w:rsidP="009D1AEB">
      <w:pPr>
        <w:spacing w:after="0" w:line="240" w:lineRule="auto"/>
      </w:pPr>
      <w:r>
        <w:separator/>
      </w:r>
    </w:p>
  </w:footnote>
  <w:footnote w:type="continuationSeparator" w:id="0">
    <w:p w:rsidR="00863A66" w:rsidRDefault="00863A6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9CF" w:rsidRDefault="00D249CF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AB2A622" wp14:editId="029C11F7">
          <wp:extent cx="6089650" cy="588013"/>
          <wp:effectExtent l="0" t="0" r="6350" b="2540"/>
          <wp:docPr id="1" name="Obraz 1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69D944" wp14:editId="4FC0E9CF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249CF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249CF" w:rsidRPr="00DA3248" w:rsidRDefault="00D249C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9D9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249CF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249CF" w:rsidRPr="00DA3248" w:rsidRDefault="00D249C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008A7"/>
    <w:rsid w:val="00007D78"/>
    <w:rsid w:val="00011EC9"/>
    <w:rsid w:val="000159D0"/>
    <w:rsid w:val="000224A8"/>
    <w:rsid w:val="0002505B"/>
    <w:rsid w:val="000253BD"/>
    <w:rsid w:val="000307C3"/>
    <w:rsid w:val="00030C78"/>
    <w:rsid w:val="00041368"/>
    <w:rsid w:val="000419DB"/>
    <w:rsid w:val="00042B39"/>
    <w:rsid w:val="00050F66"/>
    <w:rsid w:val="000517FC"/>
    <w:rsid w:val="000578DC"/>
    <w:rsid w:val="00060F14"/>
    <w:rsid w:val="00062668"/>
    <w:rsid w:val="00075069"/>
    <w:rsid w:val="0008370F"/>
    <w:rsid w:val="000A35FA"/>
    <w:rsid w:val="000A4290"/>
    <w:rsid w:val="000A6AA0"/>
    <w:rsid w:val="000B05DA"/>
    <w:rsid w:val="000B3B1E"/>
    <w:rsid w:val="000C2043"/>
    <w:rsid w:val="000D1F8B"/>
    <w:rsid w:val="000E1D59"/>
    <w:rsid w:val="000E39DF"/>
    <w:rsid w:val="000E4AA2"/>
    <w:rsid w:val="000E4DBB"/>
    <w:rsid w:val="000F14EC"/>
    <w:rsid w:val="000F7B5F"/>
    <w:rsid w:val="001116AB"/>
    <w:rsid w:val="001116DF"/>
    <w:rsid w:val="00115782"/>
    <w:rsid w:val="00117E83"/>
    <w:rsid w:val="0012086B"/>
    <w:rsid w:val="0012176C"/>
    <w:rsid w:val="00123D54"/>
    <w:rsid w:val="00132325"/>
    <w:rsid w:val="00135AEC"/>
    <w:rsid w:val="0013621F"/>
    <w:rsid w:val="00147E68"/>
    <w:rsid w:val="001543B2"/>
    <w:rsid w:val="00155FDA"/>
    <w:rsid w:val="00167916"/>
    <w:rsid w:val="0017643C"/>
    <w:rsid w:val="001837F0"/>
    <w:rsid w:val="00185312"/>
    <w:rsid w:val="001854E0"/>
    <w:rsid w:val="001906ED"/>
    <w:rsid w:val="00192160"/>
    <w:rsid w:val="00192F5F"/>
    <w:rsid w:val="00194236"/>
    <w:rsid w:val="00197727"/>
    <w:rsid w:val="00197F34"/>
    <w:rsid w:val="001A16F6"/>
    <w:rsid w:val="001A4A26"/>
    <w:rsid w:val="001A52A4"/>
    <w:rsid w:val="001A5DF3"/>
    <w:rsid w:val="001B10D8"/>
    <w:rsid w:val="001B2E0D"/>
    <w:rsid w:val="001B4D14"/>
    <w:rsid w:val="001C3DC9"/>
    <w:rsid w:val="001C45B1"/>
    <w:rsid w:val="001E183A"/>
    <w:rsid w:val="001E2F6B"/>
    <w:rsid w:val="001E3739"/>
    <w:rsid w:val="001E768A"/>
    <w:rsid w:val="001F155F"/>
    <w:rsid w:val="001F1E1F"/>
    <w:rsid w:val="001F5CC6"/>
    <w:rsid w:val="001F6E31"/>
    <w:rsid w:val="00200E94"/>
    <w:rsid w:val="002048EC"/>
    <w:rsid w:val="002059B6"/>
    <w:rsid w:val="002060BB"/>
    <w:rsid w:val="00210EEB"/>
    <w:rsid w:val="00212F0A"/>
    <w:rsid w:val="00214475"/>
    <w:rsid w:val="002148B9"/>
    <w:rsid w:val="00221246"/>
    <w:rsid w:val="00226ECE"/>
    <w:rsid w:val="00235C54"/>
    <w:rsid w:val="00236985"/>
    <w:rsid w:val="00246ABE"/>
    <w:rsid w:val="00250097"/>
    <w:rsid w:val="00250851"/>
    <w:rsid w:val="00253100"/>
    <w:rsid w:val="00253BB3"/>
    <w:rsid w:val="0025403E"/>
    <w:rsid w:val="002716D4"/>
    <w:rsid w:val="002742B4"/>
    <w:rsid w:val="00277762"/>
    <w:rsid w:val="00277C46"/>
    <w:rsid w:val="002813E8"/>
    <w:rsid w:val="00287437"/>
    <w:rsid w:val="00287555"/>
    <w:rsid w:val="00291328"/>
    <w:rsid w:val="002918C6"/>
    <w:rsid w:val="00291B6E"/>
    <w:rsid w:val="00293C90"/>
    <w:rsid w:val="002A5886"/>
    <w:rsid w:val="002B267C"/>
    <w:rsid w:val="002D036B"/>
    <w:rsid w:val="002D56E6"/>
    <w:rsid w:val="002E2432"/>
    <w:rsid w:val="002F1B21"/>
    <w:rsid w:val="002F2745"/>
    <w:rsid w:val="002F36D8"/>
    <w:rsid w:val="002F5599"/>
    <w:rsid w:val="002F6767"/>
    <w:rsid w:val="002F748B"/>
    <w:rsid w:val="003007C0"/>
    <w:rsid w:val="00301543"/>
    <w:rsid w:val="00313E82"/>
    <w:rsid w:val="00316410"/>
    <w:rsid w:val="00317D9E"/>
    <w:rsid w:val="00320D92"/>
    <w:rsid w:val="00323EE7"/>
    <w:rsid w:val="003334F8"/>
    <w:rsid w:val="003337C5"/>
    <w:rsid w:val="00336569"/>
    <w:rsid w:val="00336827"/>
    <w:rsid w:val="00337932"/>
    <w:rsid w:val="00341123"/>
    <w:rsid w:val="00342987"/>
    <w:rsid w:val="00343E25"/>
    <w:rsid w:val="0034717E"/>
    <w:rsid w:val="00347E01"/>
    <w:rsid w:val="00352463"/>
    <w:rsid w:val="00362319"/>
    <w:rsid w:val="00362CA2"/>
    <w:rsid w:val="00364928"/>
    <w:rsid w:val="00366EAB"/>
    <w:rsid w:val="003673C8"/>
    <w:rsid w:val="0037012C"/>
    <w:rsid w:val="003707CF"/>
    <w:rsid w:val="0038465D"/>
    <w:rsid w:val="00384EEF"/>
    <w:rsid w:val="003850EF"/>
    <w:rsid w:val="0038515E"/>
    <w:rsid w:val="00386C96"/>
    <w:rsid w:val="00391723"/>
    <w:rsid w:val="003A25A0"/>
    <w:rsid w:val="003A366D"/>
    <w:rsid w:val="003B1477"/>
    <w:rsid w:val="003B2877"/>
    <w:rsid w:val="003B3471"/>
    <w:rsid w:val="003B7908"/>
    <w:rsid w:val="003D1860"/>
    <w:rsid w:val="003D79F5"/>
    <w:rsid w:val="003E150E"/>
    <w:rsid w:val="003E4119"/>
    <w:rsid w:val="003E464B"/>
    <w:rsid w:val="003E51E9"/>
    <w:rsid w:val="003E74D3"/>
    <w:rsid w:val="003F11B0"/>
    <w:rsid w:val="003F47FF"/>
    <w:rsid w:val="004005A5"/>
    <w:rsid w:val="0041404A"/>
    <w:rsid w:val="004149FC"/>
    <w:rsid w:val="00414CC3"/>
    <w:rsid w:val="00414D33"/>
    <w:rsid w:val="0042308E"/>
    <w:rsid w:val="00424173"/>
    <w:rsid w:val="00430558"/>
    <w:rsid w:val="0043570A"/>
    <w:rsid w:val="004417BD"/>
    <w:rsid w:val="00451A13"/>
    <w:rsid w:val="00455351"/>
    <w:rsid w:val="00455B03"/>
    <w:rsid w:val="004628F9"/>
    <w:rsid w:val="004640A0"/>
    <w:rsid w:val="00471722"/>
    <w:rsid w:val="0048073D"/>
    <w:rsid w:val="004807D2"/>
    <w:rsid w:val="00482044"/>
    <w:rsid w:val="004832CC"/>
    <w:rsid w:val="004B17BA"/>
    <w:rsid w:val="004C0614"/>
    <w:rsid w:val="004C1A3A"/>
    <w:rsid w:val="004C2305"/>
    <w:rsid w:val="004C7EC1"/>
    <w:rsid w:val="004E0304"/>
    <w:rsid w:val="004E3511"/>
    <w:rsid w:val="004E43D6"/>
    <w:rsid w:val="004F2366"/>
    <w:rsid w:val="004F5B88"/>
    <w:rsid w:val="0050133F"/>
    <w:rsid w:val="005030AF"/>
    <w:rsid w:val="0050433E"/>
    <w:rsid w:val="00511B64"/>
    <w:rsid w:val="00514BEB"/>
    <w:rsid w:val="00522DA2"/>
    <w:rsid w:val="0052585A"/>
    <w:rsid w:val="00535025"/>
    <w:rsid w:val="00554DFC"/>
    <w:rsid w:val="00561FAA"/>
    <w:rsid w:val="00570ADD"/>
    <w:rsid w:val="00573CD0"/>
    <w:rsid w:val="00581DAC"/>
    <w:rsid w:val="00585C97"/>
    <w:rsid w:val="00586A41"/>
    <w:rsid w:val="00590F5E"/>
    <w:rsid w:val="005977B7"/>
    <w:rsid w:val="005A500B"/>
    <w:rsid w:val="005A6CCE"/>
    <w:rsid w:val="005B11C2"/>
    <w:rsid w:val="005B2C19"/>
    <w:rsid w:val="005B4731"/>
    <w:rsid w:val="005B570B"/>
    <w:rsid w:val="005B5A06"/>
    <w:rsid w:val="005C1795"/>
    <w:rsid w:val="005C5BF5"/>
    <w:rsid w:val="005C7E10"/>
    <w:rsid w:val="005D35A8"/>
    <w:rsid w:val="005D4327"/>
    <w:rsid w:val="005E0F75"/>
    <w:rsid w:val="005E1A8F"/>
    <w:rsid w:val="005E4344"/>
    <w:rsid w:val="005E643E"/>
    <w:rsid w:val="005E7308"/>
    <w:rsid w:val="005F36AA"/>
    <w:rsid w:val="006068D7"/>
    <w:rsid w:val="00606D8F"/>
    <w:rsid w:val="00610A11"/>
    <w:rsid w:val="00612B21"/>
    <w:rsid w:val="006153D7"/>
    <w:rsid w:val="006172FB"/>
    <w:rsid w:val="006203BA"/>
    <w:rsid w:val="00630B23"/>
    <w:rsid w:val="00631FDB"/>
    <w:rsid w:val="0063625B"/>
    <w:rsid w:val="00640C88"/>
    <w:rsid w:val="006420CD"/>
    <w:rsid w:val="00642800"/>
    <w:rsid w:val="006468DF"/>
    <w:rsid w:val="006476B7"/>
    <w:rsid w:val="00647A4E"/>
    <w:rsid w:val="00675514"/>
    <w:rsid w:val="00682D31"/>
    <w:rsid w:val="006833F5"/>
    <w:rsid w:val="00685750"/>
    <w:rsid w:val="00694693"/>
    <w:rsid w:val="006965BD"/>
    <w:rsid w:val="006A48F8"/>
    <w:rsid w:val="006A6DF4"/>
    <w:rsid w:val="006B5C68"/>
    <w:rsid w:val="006C6C1C"/>
    <w:rsid w:val="006C7D4E"/>
    <w:rsid w:val="006D1B0D"/>
    <w:rsid w:val="006E5CF7"/>
    <w:rsid w:val="006F1667"/>
    <w:rsid w:val="00701E40"/>
    <w:rsid w:val="00705DA6"/>
    <w:rsid w:val="00711671"/>
    <w:rsid w:val="00727FF3"/>
    <w:rsid w:val="00731EEE"/>
    <w:rsid w:val="00733EB5"/>
    <w:rsid w:val="00752E15"/>
    <w:rsid w:val="00756AF2"/>
    <w:rsid w:val="00763AD7"/>
    <w:rsid w:val="00764297"/>
    <w:rsid w:val="00775A5B"/>
    <w:rsid w:val="00781D06"/>
    <w:rsid w:val="00790B69"/>
    <w:rsid w:val="00793930"/>
    <w:rsid w:val="007A298A"/>
    <w:rsid w:val="007A4734"/>
    <w:rsid w:val="007A7201"/>
    <w:rsid w:val="007C3D61"/>
    <w:rsid w:val="007D25BB"/>
    <w:rsid w:val="007D56AF"/>
    <w:rsid w:val="007E071C"/>
    <w:rsid w:val="007E09FE"/>
    <w:rsid w:val="007E126B"/>
    <w:rsid w:val="007F3648"/>
    <w:rsid w:val="008042E1"/>
    <w:rsid w:val="00811273"/>
    <w:rsid w:val="0081346F"/>
    <w:rsid w:val="008154E7"/>
    <w:rsid w:val="00820943"/>
    <w:rsid w:val="008244B0"/>
    <w:rsid w:val="00825A40"/>
    <w:rsid w:val="00826144"/>
    <w:rsid w:val="008475EB"/>
    <w:rsid w:val="0085069A"/>
    <w:rsid w:val="00851B8A"/>
    <w:rsid w:val="0085494C"/>
    <w:rsid w:val="00860074"/>
    <w:rsid w:val="00861EAF"/>
    <w:rsid w:val="00862873"/>
    <w:rsid w:val="00863A66"/>
    <w:rsid w:val="00866B91"/>
    <w:rsid w:val="0086788F"/>
    <w:rsid w:val="00877B52"/>
    <w:rsid w:val="00881AD3"/>
    <w:rsid w:val="0088724C"/>
    <w:rsid w:val="00895DD0"/>
    <w:rsid w:val="008A1F84"/>
    <w:rsid w:val="008A6EF9"/>
    <w:rsid w:val="008B2EC4"/>
    <w:rsid w:val="008B3957"/>
    <w:rsid w:val="008B48F4"/>
    <w:rsid w:val="008B5ED0"/>
    <w:rsid w:val="008C1C45"/>
    <w:rsid w:val="008C3495"/>
    <w:rsid w:val="008D2659"/>
    <w:rsid w:val="008D5724"/>
    <w:rsid w:val="008E5A6E"/>
    <w:rsid w:val="008F2AF2"/>
    <w:rsid w:val="008F2FE0"/>
    <w:rsid w:val="008F4A2F"/>
    <w:rsid w:val="008F4C8D"/>
    <w:rsid w:val="008F516E"/>
    <w:rsid w:val="00902A59"/>
    <w:rsid w:val="009057C6"/>
    <w:rsid w:val="00912FD4"/>
    <w:rsid w:val="00913C8A"/>
    <w:rsid w:val="00917FFC"/>
    <w:rsid w:val="009202D6"/>
    <w:rsid w:val="0092126B"/>
    <w:rsid w:val="009278D1"/>
    <w:rsid w:val="00930F6C"/>
    <w:rsid w:val="00931312"/>
    <w:rsid w:val="00940317"/>
    <w:rsid w:val="00941EB1"/>
    <w:rsid w:val="00944103"/>
    <w:rsid w:val="00946341"/>
    <w:rsid w:val="00957B7E"/>
    <w:rsid w:val="00962B9F"/>
    <w:rsid w:val="00964B41"/>
    <w:rsid w:val="00971A86"/>
    <w:rsid w:val="009757C2"/>
    <w:rsid w:val="009763D6"/>
    <w:rsid w:val="009928AA"/>
    <w:rsid w:val="00997B28"/>
    <w:rsid w:val="009A2397"/>
    <w:rsid w:val="009A5CCB"/>
    <w:rsid w:val="009A5D20"/>
    <w:rsid w:val="009B755B"/>
    <w:rsid w:val="009D0CB2"/>
    <w:rsid w:val="009D1AEB"/>
    <w:rsid w:val="009E1499"/>
    <w:rsid w:val="009E16EC"/>
    <w:rsid w:val="009E21A1"/>
    <w:rsid w:val="009E4306"/>
    <w:rsid w:val="00A03928"/>
    <w:rsid w:val="00A05389"/>
    <w:rsid w:val="00A05426"/>
    <w:rsid w:val="00A0647A"/>
    <w:rsid w:val="00A0688E"/>
    <w:rsid w:val="00A071A3"/>
    <w:rsid w:val="00A12AFB"/>
    <w:rsid w:val="00A15212"/>
    <w:rsid w:val="00A15AED"/>
    <w:rsid w:val="00A22DFE"/>
    <w:rsid w:val="00A2507F"/>
    <w:rsid w:val="00A25C5F"/>
    <w:rsid w:val="00A262B1"/>
    <w:rsid w:val="00A344EC"/>
    <w:rsid w:val="00A34535"/>
    <w:rsid w:val="00A34C41"/>
    <w:rsid w:val="00A43563"/>
    <w:rsid w:val="00A45972"/>
    <w:rsid w:val="00A46EC6"/>
    <w:rsid w:val="00A47C60"/>
    <w:rsid w:val="00A47FF8"/>
    <w:rsid w:val="00A5144C"/>
    <w:rsid w:val="00A531BD"/>
    <w:rsid w:val="00A53E63"/>
    <w:rsid w:val="00A61D20"/>
    <w:rsid w:val="00A642E9"/>
    <w:rsid w:val="00A70C9C"/>
    <w:rsid w:val="00A736BC"/>
    <w:rsid w:val="00A744AD"/>
    <w:rsid w:val="00A760DC"/>
    <w:rsid w:val="00A77720"/>
    <w:rsid w:val="00A77B76"/>
    <w:rsid w:val="00A80CF6"/>
    <w:rsid w:val="00A85528"/>
    <w:rsid w:val="00A87E63"/>
    <w:rsid w:val="00A969A1"/>
    <w:rsid w:val="00AC2669"/>
    <w:rsid w:val="00AD057B"/>
    <w:rsid w:val="00AD2562"/>
    <w:rsid w:val="00AD3969"/>
    <w:rsid w:val="00AD7C4E"/>
    <w:rsid w:val="00AE7489"/>
    <w:rsid w:val="00AF2273"/>
    <w:rsid w:val="00B024FC"/>
    <w:rsid w:val="00B0385E"/>
    <w:rsid w:val="00B06CEF"/>
    <w:rsid w:val="00B22EFF"/>
    <w:rsid w:val="00B30022"/>
    <w:rsid w:val="00B30393"/>
    <w:rsid w:val="00B3457E"/>
    <w:rsid w:val="00B372C6"/>
    <w:rsid w:val="00B41413"/>
    <w:rsid w:val="00B42F3C"/>
    <w:rsid w:val="00B454A9"/>
    <w:rsid w:val="00B769CE"/>
    <w:rsid w:val="00B811CE"/>
    <w:rsid w:val="00B82540"/>
    <w:rsid w:val="00B97A6E"/>
    <w:rsid w:val="00BA4BB1"/>
    <w:rsid w:val="00BB23E5"/>
    <w:rsid w:val="00BB2C4F"/>
    <w:rsid w:val="00BB45BC"/>
    <w:rsid w:val="00BB7352"/>
    <w:rsid w:val="00BC370E"/>
    <w:rsid w:val="00BC3C84"/>
    <w:rsid w:val="00BD0188"/>
    <w:rsid w:val="00BD3D9D"/>
    <w:rsid w:val="00BE13F3"/>
    <w:rsid w:val="00BE1F95"/>
    <w:rsid w:val="00BF4BEF"/>
    <w:rsid w:val="00C01E18"/>
    <w:rsid w:val="00C11474"/>
    <w:rsid w:val="00C21A69"/>
    <w:rsid w:val="00C22107"/>
    <w:rsid w:val="00C23D2C"/>
    <w:rsid w:val="00C26128"/>
    <w:rsid w:val="00C2619F"/>
    <w:rsid w:val="00C26F69"/>
    <w:rsid w:val="00C274A7"/>
    <w:rsid w:val="00C279C3"/>
    <w:rsid w:val="00C44E7E"/>
    <w:rsid w:val="00C76BC2"/>
    <w:rsid w:val="00C82354"/>
    <w:rsid w:val="00C8629F"/>
    <w:rsid w:val="00C86581"/>
    <w:rsid w:val="00C90F26"/>
    <w:rsid w:val="00C91967"/>
    <w:rsid w:val="00C93799"/>
    <w:rsid w:val="00C94013"/>
    <w:rsid w:val="00C950BD"/>
    <w:rsid w:val="00CA6C1A"/>
    <w:rsid w:val="00CB2B87"/>
    <w:rsid w:val="00CC5776"/>
    <w:rsid w:val="00CD06A0"/>
    <w:rsid w:val="00CD6E14"/>
    <w:rsid w:val="00CE2FEC"/>
    <w:rsid w:val="00CE3F58"/>
    <w:rsid w:val="00CE6081"/>
    <w:rsid w:val="00CE699A"/>
    <w:rsid w:val="00CF20C7"/>
    <w:rsid w:val="00CF7D0E"/>
    <w:rsid w:val="00D02108"/>
    <w:rsid w:val="00D11354"/>
    <w:rsid w:val="00D11E26"/>
    <w:rsid w:val="00D149FC"/>
    <w:rsid w:val="00D172BC"/>
    <w:rsid w:val="00D2204F"/>
    <w:rsid w:val="00D249CF"/>
    <w:rsid w:val="00D357A9"/>
    <w:rsid w:val="00D362FF"/>
    <w:rsid w:val="00D3713B"/>
    <w:rsid w:val="00D45A0C"/>
    <w:rsid w:val="00D518B1"/>
    <w:rsid w:val="00D6004B"/>
    <w:rsid w:val="00D6267A"/>
    <w:rsid w:val="00D6447B"/>
    <w:rsid w:val="00D66348"/>
    <w:rsid w:val="00D74C01"/>
    <w:rsid w:val="00D7730F"/>
    <w:rsid w:val="00D82B39"/>
    <w:rsid w:val="00D83F81"/>
    <w:rsid w:val="00D950FF"/>
    <w:rsid w:val="00D95EEC"/>
    <w:rsid w:val="00DA1C0E"/>
    <w:rsid w:val="00DA2B31"/>
    <w:rsid w:val="00DC0B2D"/>
    <w:rsid w:val="00DC5E10"/>
    <w:rsid w:val="00DD1E1B"/>
    <w:rsid w:val="00DD7627"/>
    <w:rsid w:val="00DE5110"/>
    <w:rsid w:val="00DE6CA0"/>
    <w:rsid w:val="00DE7F3C"/>
    <w:rsid w:val="00DF088A"/>
    <w:rsid w:val="00DF2194"/>
    <w:rsid w:val="00DF38BD"/>
    <w:rsid w:val="00DF7B06"/>
    <w:rsid w:val="00E003E5"/>
    <w:rsid w:val="00E06B14"/>
    <w:rsid w:val="00E10C18"/>
    <w:rsid w:val="00E1460E"/>
    <w:rsid w:val="00E21423"/>
    <w:rsid w:val="00E22011"/>
    <w:rsid w:val="00E23015"/>
    <w:rsid w:val="00E27C48"/>
    <w:rsid w:val="00E3352F"/>
    <w:rsid w:val="00E3389A"/>
    <w:rsid w:val="00E4520E"/>
    <w:rsid w:val="00E47FD7"/>
    <w:rsid w:val="00E519F1"/>
    <w:rsid w:val="00E52420"/>
    <w:rsid w:val="00E57EA2"/>
    <w:rsid w:val="00E63891"/>
    <w:rsid w:val="00E660BD"/>
    <w:rsid w:val="00E700BD"/>
    <w:rsid w:val="00E713EA"/>
    <w:rsid w:val="00E806FD"/>
    <w:rsid w:val="00E82834"/>
    <w:rsid w:val="00E871BC"/>
    <w:rsid w:val="00E906B9"/>
    <w:rsid w:val="00E92231"/>
    <w:rsid w:val="00EA512B"/>
    <w:rsid w:val="00EA5CAF"/>
    <w:rsid w:val="00EB2893"/>
    <w:rsid w:val="00EC78D2"/>
    <w:rsid w:val="00ED1BE5"/>
    <w:rsid w:val="00ED7130"/>
    <w:rsid w:val="00EE1455"/>
    <w:rsid w:val="00EE2123"/>
    <w:rsid w:val="00EE280F"/>
    <w:rsid w:val="00EE29D9"/>
    <w:rsid w:val="00EE4C7D"/>
    <w:rsid w:val="00EE5191"/>
    <w:rsid w:val="00EF1855"/>
    <w:rsid w:val="00EF3D8C"/>
    <w:rsid w:val="00F007C0"/>
    <w:rsid w:val="00F13827"/>
    <w:rsid w:val="00F16D53"/>
    <w:rsid w:val="00F17979"/>
    <w:rsid w:val="00F26A96"/>
    <w:rsid w:val="00F72552"/>
    <w:rsid w:val="00F73217"/>
    <w:rsid w:val="00F76738"/>
    <w:rsid w:val="00F87197"/>
    <w:rsid w:val="00F9041B"/>
    <w:rsid w:val="00F914BE"/>
    <w:rsid w:val="00F92878"/>
    <w:rsid w:val="00F9736A"/>
    <w:rsid w:val="00FA2242"/>
    <w:rsid w:val="00FB4C31"/>
    <w:rsid w:val="00FC4335"/>
    <w:rsid w:val="00FC49C3"/>
    <w:rsid w:val="00FC5BAD"/>
    <w:rsid w:val="00FC6ABA"/>
    <w:rsid w:val="00FD18C5"/>
    <w:rsid w:val="00FD4FD5"/>
    <w:rsid w:val="00FD784B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4DCF9-9672-4AED-80B0-7ABF662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  <w:style w:type="paragraph" w:customStyle="1" w:styleId="align-center">
    <w:name w:val="align-center"/>
    <w:basedOn w:val="Normalny"/>
    <w:rsid w:val="00CE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E60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F7F4F-D071-44F6-B69C-95550EDE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Wiosną wiadukt nad torami w Skierniewicach zwiększy bezpieczeństwo</vt:lpstr>
    </vt:vector>
  </TitlesOfParts>
  <Company>PKP PLK S.A.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Wiosną wiadukt nad torami w Skierniewicach zwiększy bezpieczeństwo</dc:title>
  <dc:creator>Wilgusiak Rafał</dc:creator>
  <cp:lastModifiedBy>Dudzińska Maria</cp:lastModifiedBy>
  <cp:revision>2</cp:revision>
  <cp:lastPrinted>2020-10-22T06:28:00Z</cp:lastPrinted>
  <dcterms:created xsi:type="dcterms:W3CDTF">2022-03-11T13:50:00Z</dcterms:created>
  <dcterms:modified xsi:type="dcterms:W3CDTF">2022-03-11T13:50:00Z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96cf9-a2ca-41d9-93a9-0ed24f6145e4_Enabled">
    <vt:lpwstr>true</vt:lpwstr>
  </property>
  <property fmtid="{D5CDD505-2E9C-101B-9397-08002B2CF9AE}" pid="3" name="MSIP_Label_b6196cf9-a2ca-41d9-93a9-0ed24f6145e4_SetDate">
    <vt:lpwstr>2022-01-11T09:04:57Z</vt:lpwstr>
  </property>
  <property fmtid="{D5CDD505-2E9C-101B-9397-08002B2CF9AE}" pid="4" name="MSIP_Label_b6196cf9-a2ca-41d9-93a9-0ed24f6145e4_Method">
    <vt:lpwstr>Standard</vt:lpwstr>
  </property>
  <property fmtid="{D5CDD505-2E9C-101B-9397-08002B2CF9AE}" pid="5" name="MSIP_Label_b6196cf9-a2ca-41d9-93a9-0ed24f6145e4_Name">
    <vt:lpwstr>SCE-PL-General-Marking</vt:lpwstr>
  </property>
  <property fmtid="{D5CDD505-2E9C-101B-9397-08002B2CF9AE}" pid="6" name="MSIP_Label_b6196cf9-a2ca-41d9-93a9-0ed24f6145e4_SiteId">
    <vt:lpwstr>33dab507-5210-4075-805b-f2717d8cfa74</vt:lpwstr>
  </property>
  <property fmtid="{D5CDD505-2E9C-101B-9397-08002B2CF9AE}" pid="7" name="MSIP_Label_b6196cf9-a2ca-41d9-93a9-0ed24f6145e4_ActionId">
    <vt:lpwstr>8ddac51e-41ca-484c-a19c-214b69f92b2e</vt:lpwstr>
  </property>
  <property fmtid="{D5CDD505-2E9C-101B-9397-08002B2CF9AE}" pid="8" name="MSIP_Label_b6196cf9-a2ca-41d9-93a9-0ed24f6145e4_ContentBits">
    <vt:lpwstr>1</vt:lpwstr>
  </property>
</Properties>
</file>