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9C9" w:rsidRPr="004D6EC9" w:rsidRDefault="009939C9" w:rsidP="00320319">
      <w:pPr>
        <w:rPr>
          <w:rFonts w:ascii="Arial" w:hAnsi="Arial" w:cs="Arial"/>
          <w:b/>
          <w:sz w:val="16"/>
          <w:szCs w:val="16"/>
        </w:rPr>
      </w:pPr>
      <w:r w:rsidRPr="004D6EC9">
        <w:rPr>
          <w:rFonts w:ascii="Arial" w:hAnsi="Arial" w:cs="Arial"/>
          <w:b/>
          <w:sz w:val="16"/>
          <w:szCs w:val="16"/>
        </w:rPr>
        <w:t>PKP Polskie Linie Kolejowe S.A.</w:t>
      </w:r>
    </w:p>
    <w:p w:rsidR="00964B84" w:rsidRDefault="00964B84" w:rsidP="00320319">
      <w:pPr>
        <w:rPr>
          <w:rFonts w:ascii="Arial" w:hAnsi="Arial" w:cs="Arial"/>
          <w:sz w:val="16"/>
          <w:szCs w:val="16"/>
        </w:rPr>
      </w:pPr>
      <w:r>
        <w:rPr>
          <w:rFonts w:ascii="Arial" w:hAnsi="Arial" w:cs="Arial"/>
          <w:sz w:val="16"/>
          <w:szCs w:val="16"/>
        </w:rPr>
        <w:t>Biuro Komunikacji i Promocji</w:t>
      </w:r>
    </w:p>
    <w:p w:rsidR="009939C9" w:rsidRPr="004D6EC9" w:rsidRDefault="009939C9" w:rsidP="00320319">
      <w:pPr>
        <w:rPr>
          <w:rFonts w:ascii="Arial" w:hAnsi="Arial" w:cs="Arial"/>
          <w:sz w:val="16"/>
          <w:szCs w:val="16"/>
        </w:rPr>
      </w:pPr>
      <w:proofErr w:type="gramStart"/>
      <w:r w:rsidRPr="004D6EC9">
        <w:rPr>
          <w:rFonts w:ascii="Arial" w:hAnsi="Arial" w:cs="Arial"/>
          <w:sz w:val="16"/>
          <w:szCs w:val="16"/>
        </w:rPr>
        <w:t>ul</w:t>
      </w:r>
      <w:proofErr w:type="gramEnd"/>
      <w:r w:rsidRPr="004D6EC9">
        <w:rPr>
          <w:rFonts w:ascii="Arial" w:hAnsi="Arial" w:cs="Arial"/>
          <w:sz w:val="16"/>
          <w:szCs w:val="16"/>
        </w:rPr>
        <w:t>.</w:t>
      </w:r>
      <w:r w:rsidR="00964B84">
        <w:rPr>
          <w:rFonts w:ascii="Arial" w:hAnsi="Arial" w:cs="Arial"/>
          <w:sz w:val="16"/>
          <w:szCs w:val="16"/>
        </w:rPr>
        <w:t xml:space="preserve"> Targowa 74</w:t>
      </w:r>
      <w:r w:rsidRPr="004D6EC9">
        <w:rPr>
          <w:rFonts w:ascii="Arial" w:hAnsi="Arial" w:cs="Arial"/>
          <w:sz w:val="16"/>
          <w:szCs w:val="16"/>
        </w:rPr>
        <w:t>, 0</w:t>
      </w:r>
      <w:r w:rsidR="00964B84">
        <w:rPr>
          <w:rFonts w:ascii="Arial" w:hAnsi="Arial" w:cs="Arial"/>
          <w:sz w:val="16"/>
          <w:szCs w:val="16"/>
        </w:rPr>
        <w:t>3</w:t>
      </w:r>
      <w:r w:rsidRPr="004D6EC9">
        <w:rPr>
          <w:rFonts w:ascii="Arial" w:hAnsi="Arial" w:cs="Arial"/>
          <w:sz w:val="16"/>
          <w:szCs w:val="16"/>
        </w:rPr>
        <w:t>-</w:t>
      </w:r>
      <w:r w:rsidR="00964B84">
        <w:rPr>
          <w:rFonts w:ascii="Arial" w:hAnsi="Arial" w:cs="Arial"/>
          <w:sz w:val="16"/>
          <w:szCs w:val="16"/>
        </w:rPr>
        <w:t>734</w:t>
      </w:r>
      <w:r w:rsidRPr="004D6EC9">
        <w:rPr>
          <w:rFonts w:ascii="Arial" w:hAnsi="Arial" w:cs="Arial"/>
          <w:sz w:val="16"/>
          <w:szCs w:val="16"/>
        </w:rPr>
        <w:t xml:space="preserve"> </w:t>
      </w:r>
      <w:r w:rsidR="00964B84">
        <w:rPr>
          <w:rFonts w:ascii="Arial" w:hAnsi="Arial" w:cs="Arial"/>
          <w:sz w:val="16"/>
          <w:szCs w:val="16"/>
        </w:rPr>
        <w:t>Warszawa</w:t>
      </w:r>
    </w:p>
    <w:p w:rsidR="009939C9" w:rsidRPr="009939C9" w:rsidRDefault="009939C9" w:rsidP="00320319">
      <w:pPr>
        <w:rPr>
          <w:rFonts w:ascii="Arial" w:hAnsi="Arial" w:cs="Arial"/>
          <w:sz w:val="16"/>
          <w:szCs w:val="16"/>
          <w:lang w:val="en-US"/>
        </w:rPr>
      </w:pPr>
      <w:r w:rsidRPr="009939C9">
        <w:rPr>
          <w:rFonts w:ascii="Arial" w:hAnsi="Arial" w:cs="Arial"/>
          <w:sz w:val="16"/>
          <w:szCs w:val="16"/>
          <w:lang w:val="en-US"/>
        </w:rPr>
        <w:t xml:space="preserve">tel. + 48 </w:t>
      </w:r>
      <w:r w:rsidR="00964B84">
        <w:rPr>
          <w:rFonts w:ascii="Arial" w:hAnsi="Arial" w:cs="Arial"/>
          <w:sz w:val="16"/>
          <w:szCs w:val="16"/>
          <w:lang w:val="en-US"/>
        </w:rPr>
        <w:t>22 473 30 02</w:t>
      </w:r>
    </w:p>
    <w:p w:rsidR="009939C9" w:rsidRPr="009939C9" w:rsidRDefault="009939C9" w:rsidP="00320319">
      <w:pPr>
        <w:rPr>
          <w:rFonts w:ascii="Arial" w:hAnsi="Arial" w:cs="Arial"/>
          <w:sz w:val="16"/>
          <w:szCs w:val="16"/>
          <w:lang w:val="en-US"/>
        </w:rPr>
      </w:pPr>
      <w:proofErr w:type="gramStart"/>
      <w:r w:rsidRPr="009939C9">
        <w:rPr>
          <w:rFonts w:ascii="Arial" w:hAnsi="Arial" w:cs="Arial"/>
          <w:sz w:val="16"/>
          <w:szCs w:val="16"/>
          <w:lang w:val="en-US"/>
        </w:rPr>
        <w:t>fax</w:t>
      </w:r>
      <w:proofErr w:type="gramEnd"/>
      <w:r w:rsidRPr="009939C9">
        <w:rPr>
          <w:rFonts w:ascii="Arial" w:hAnsi="Arial" w:cs="Arial"/>
          <w:sz w:val="16"/>
          <w:szCs w:val="16"/>
          <w:lang w:val="en-US"/>
        </w:rPr>
        <w:t xml:space="preserve"> + 48 </w:t>
      </w:r>
      <w:r w:rsidR="00964B84">
        <w:rPr>
          <w:rFonts w:ascii="Arial" w:hAnsi="Arial" w:cs="Arial"/>
          <w:sz w:val="16"/>
          <w:szCs w:val="16"/>
          <w:lang w:val="en-US"/>
        </w:rPr>
        <w:t>22 473 23 34</w:t>
      </w:r>
    </w:p>
    <w:p w:rsidR="009939C9" w:rsidRPr="009939C9" w:rsidRDefault="00964B84" w:rsidP="00320319">
      <w:pPr>
        <w:rPr>
          <w:rFonts w:ascii="Arial" w:hAnsi="Arial" w:cs="Arial"/>
          <w:sz w:val="16"/>
          <w:szCs w:val="16"/>
          <w:lang w:val="en-US"/>
        </w:rPr>
      </w:pPr>
      <w:r>
        <w:rPr>
          <w:rFonts w:ascii="Arial" w:hAnsi="Arial" w:cs="Arial"/>
          <w:sz w:val="16"/>
          <w:szCs w:val="16"/>
          <w:lang w:val="en-US"/>
        </w:rPr>
        <w:t>rzecznik</w:t>
      </w:r>
      <w:r w:rsidR="009939C9" w:rsidRPr="009939C9">
        <w:rPr>
          <w:rFonts w:ascii="Arial" w:hAnsi="Arial" w:cs="Arial"/>
          <w:sz w:val="16"/>
          <w:szCs w:val="16"/>
          <w:lang w:val="en-US"/>
        </w:rPr>
        <w:t>@plk-sa.pl</w:t>
      </w:r>
    </w:p>
    <w:p w:rsidR="009939C9" w:rsidRPr="004D6EC9" w:rsidRDefault="009939C9" w:rsidP="00320319">
      <w:pPr>
        <w:rPr>
          <w:rFonts w:ascii="Arial" w:hAnsi="Arial" w:cs="Arial"/>
          <w:sz w:val="16"/>
          <w:szCs w:val="16"/>
        </w:rPr>
      </w:pPr>
      <w:proofErr w:type="gramStart"/>
      <w:r w:rsidRPr="004D6EC9">
        <w:rPr>
          <w:rFonts w:ascii="Arial" w:hAnsi="Arial" w:cs="Arial"/>
          <w:sz w:val="16"/>
          <w:szCs w:val="16"/>
        </w:rPr>
        <w:t>www</w:t>
      </w:r>
      <w:proofErr w:type="gramEnd"/>
      <w:r w:rsidRPr="004D6EC9">
        <w:rPr>
          <w:rFonts w:ascii="Arial" w:hAnsi="Arial" w:cs="Arial"/>
          <w:sz w:val="16"/>
          <w:szCs w:val="16"/>
        </w:rPr>
        <w:t>.</w:t>
      </w:r>
      <w:proofErr w:type="gramStart"/>
      <w:r w:rsidRPr="004D6EC9">
        <w:rPr>
          <w:rFonts w:ascii="Arial" w:hAnsi="Arial" w:cs="Arial"/>
          <w:sz w:val="16"/>
          <w:szCs w:val="16"/>
        </w:rPr>
        <w:t>plk-sa</w:t>
      </w:r>
      <w:proofErr w:type="gramEnd"/>
      <w:r w:rsidRPr="004D6EC9">
        <w:rPr>
          <w:rFonts w:ascii="Arial" w:hAnsi="Arial" w:cs="Arial"/>
          <w:sz w:val="16"/>
          <w:szCs w:val="16"/>
        </w:rPr>
        <w:t>.</w:t>
      </w:r>
      <w:proofErr w:type="gramStart"/>
      <w:r w:rsidRPr="004D6EC9">
        <w:rPr>
          <w:rFonts w:ascii="Arial" w:hAnsi="Arial" w:cs="Arial"/>
          <w:sz w:val="16"/>
          <w:szCs w:val="16"/>
        </w:rPr>
        <w:t>pl</w:t>
      </w:r>
      <w:proofErr w:type="gramEnd"/>
    </w:p>
    <w:p w:rsidR="009939C9" w:rsidRDefault="009939C9" w:rsidP="00320319">
      <w:pPr>
        <w:rPr>
          <w:rFonts w:ascii="Arial" w:hAnsi="Arial" w:cs="Arial"/>
          <w:b/>
          <w:sz w:val="16"/>
          <w:szCs w:val="16"/>
        </w:rPr>
      </w:pPr>
    </w:p>
    <w:p w:rsidR="00A13624" w:rsidRPr="00F5089B" w:rsidRDefault="00774113" w:rsidP="00A13624">
      <w:pPr>
        <w:spacing w:line="276" w:lineRule="auto"/>
        <w:jc w:val="right"/>
        <w:rPr>
          <w:rFonts w:ascii="Arial" w:hAnsi="Arial" w:cs="Arial"/>
          <w:sz w:val="22"/>
          <w:szCs w:val="22"/>
        </w:rPr>
      </w:pP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Pr="0025604B">
        <w:rPr>
          <w:rFonts w:ascii="Arial" w:hAnsi="Arial" w:cs="Arial"/>
        </w:rPr>
        <w:tab/>
      </w:r>
      <w:r w:rsidR="00964B84" w:rsidRPr="0096017C">
        <w:rPr>
          <w:rFonts w:ascii="Arial" w:hAnsi="Arial" w:cs="Arial"/>
          <w:sz w:val="20"/>
          <w:szCs w:val="20"/>
        </w:rPr>
        <w:t xml:space="preserve"> </w:t>
      </w:r>
      <w:r w:rsidR="00C91E13">
        <w:rPr>
          <w:rFonts w:ascii="Arial" w:hAnsi="Arial" w:cs="Arial"/>
          <w:sz w:val="22"/>
          <w:szCs w:val="22"/>
        </w:rPr>
        <w:t>Warszawa</w:t>
      </w:r>
      <w:r w:rsidR="00A13624" w:rsidRPr="00F5089B">
        <w:rPr>
          <w:rFonts w:ascii="Arial" w:hAnsi="Arial" w:cs="Arial"/>
          <w:sz w:val="22"/>
          <w:szCs w:val="22"/>
        </w:rPr>
        <w:t>, 1</w:t>
      </w:r>
      <w:r w:rsidR="00C91E13">
        <w:rPr>
          <w:rFonts w:ascii="Arial" w:hAnsi="Arial" w:cs="Arial"/>
          <w:sz w:val="22"/>
          <w:szCs w:val="22"/>
        </w:rPr>
        <w:t>1</w:t>
      </w:r>
      <w:r w:rsidR="00A13624" w:rsidRPr="00F5089B">
        <w:rPr>
          <w:rFonts w:ascii="Arial" w:hAnsi="Arial" w:cs="Arial"/>
          <w:sz w:val="22"/>
          <w:szCs w:val="22"/>
        </w:rPr>
        <w:t xml:space="preserve"> </w:t>
      </w:r>
      <w:r w:rsidR="00C91E13">
        <w:rPr>
          <w:rFonts w:ascii="Arial" w:hAnsi="Arial" w:cs="Arial"/>
          <w:sz w:val="22"/>
          <w:szCs w:val="22"/>
        </w:rPr>
        <w:t xml:space="preserve">października </w:t>
      </w:r>
      <w:r w:rsidR="00A13624" w:rsidRPr="00F5089B">
        <w:rPr>
          <w:rFonts w:ascii="Arial" w:hAnsi="Arial" w:cs="Arial"/>
          <w:sz w:val="22"/>
          <w:szCs w:val="22"/>
        </w:rPr>
        <w:t xml:space="preserve">2018 r. </w:t>
      </w:r>
    </w:p>
    <w:p w:rsidR="00F55812" w:rsidRDefault="00F55812" w:rsidP="00A13624">
      <w:pPr>
        <w:tabs>
          <w:tab w:val="left" w:pos="5307"/>
        </w:tabs>
        <w:spacing w:line="360" w:lineRule="auto"/>
        <w:jc w:val="both"/>
        <w:rPr>
          <w:rFonts w:ascii="Arial" w:hAnsi="Arial" w:cs="Arial"/>
          <w:b/>
          <w:sz w:val="22"/>
          <w:szCs w:val="22"/>
        </w:rPr>
      </w:pPr>
    </w:p>
    <w:p w:rsidR="00A13624" w:rsidRPr="00C91E13" w:rsidRDefault="00A13624" w:rsidP="00C91E13">
      <w:pPr>
        <w:tabs>
          <w:tab w:val="left" w:pos="5307"/>
        </w:tabs>
        <w:spacing w:line="360" w:lineRule="auto"/>
        <w:jc w:val="both"/>
        <w:rPr>
          <w:rFonts w:ascii="Arial" w:hAnsi="Arial" w:cs="Arial"/>
          <w:b/>
          <w:sz w:val="22"/>
          <w:szCs w:val="22"/>
        </w:rPr>
      </w:pPr>
      <w:r w:rsidRPr="00C91E13">
        <w:rPr>
          <w:rFonts w:ascii="Arial" w:hAnsi="Arial" w:cs="Arial"/>
          <w:b/>
          <w:sz w:val="22"/>
          <w:szCs w:val="22"/>
        </w:rPr>
        <w:t>Informacja prasowa</w:t>
      </w:r>
    </w:p>
    <w:p w:rsidR="00C91E13" w:rsidRPr="00C91E13" w:rsidRDefault="00C91E13" w:rsidP="00C91E13">
      <w:pPr>
        <w:spacing w:line="360" w:lineRule="auto"/>
        <w:rPr>
          <w:rFonts w:ascii="Arial" w:hAnsi="Arial" w:cs="Arial"/>
          <w:b/>
          <w:sz w:val="22"/>
          <w:szCs w:val="22"/>
        </w:rPr>
      </w:pPr>
      <w:r w:rsidRPr="00C91E13">
        <w:rPr>
          <w:rFonts w:ascii="Arial" w:hAnsi="Arial" w:cs="Arial"/>
          <w:b/>
          <w:sz w:val="22"/>
          <w:szCs w:val="22"/>
        </w:rPr>
        <w:t>Zmienia się stacja Rzeszów, będzie dodatkowy przystanek</w:t>
      </w:r>
    </w:p>
    <w:p w:rsidR="00C91E13" w:rsidRPr="00C91E13" w:rsidRDefault="00C91E13" w:rsidP="00C91E13">
      <w:pPr>
        <w:spacing w:line="360" w:lineRule="auto"/>
        <w:jc w:val="both"/>
        <w:rPr>
          <w:rFonts w:ascii="Arial" w:hAnsi="Arial" w:cs="Arial"/>
          <w:b/>
          <w:sz w:val="22"/>
          <w:szCs w:val="22"/>
        </w:rPr>
      </w:pPr>
      <w:r w:rsidRPr="00C91E13">
        <w:rPr>
          <w:rFonts w:ascii="Arial" w:hAnsi="Arial" w:cs="Arial"/>
          <w:b/>
          <w:sz w:val="22"/>
          <w:szCs w:val="22"/>
        </w:rPr>
        <w:t xml:space="preserve">Komfortowa stacja i dodatkowy przystanek będą efektem inwestycji PKP Polskich Linii Kolejowych S.A. </w:t>
      </w:r>
      <w:proofErr w:type="gramStart"/>
      <w:r w:rsidRPr="00C91E13">
        <w:rPr>
          <w:rFonts w:ascii="Arial" w:hAnsi="Arial" w:cs="Arial"/>
          <w:b/>
          <w:sz w:val="22"/>
          <w:szCs w:val="22"/>
        </w:rPr>
        <w:t>w</w:t>
      </w:r>
      <w:proofErr w:type="gramEnd"/>
      <w:r w:rsidRPr="00C91E13">
        <w:rPr>
          <w:rFonts w:ascii="Arial" w:hAnsi="Arial" w:cs="Arial"/>
          <w:b/>
          <w:sz w:val="22"/>
          <w:szCs w:val="22"/>
        </w:rPr>
        <w:t xml:space="preserve"> stolicy Podkarpacia. Podróżujący koleją oraz mieszkańcy, zyskają wygodniejszą komunikację. Kontynuowane są prace w zachodniej części stacji Rzeszów. 22 </w:t>
      </w:r>
      <w:proofErr w:type="gramStart"/>
      <w:r w:rsidRPr="00C91E13">
        <w:rPr>
          <w:rFonts w:ascii="Arial" w:hAnsi="Arial" w:cs="Arial"/>
          <w:b/>
          <w:sz w:val="22"/>
          <w:szCs w:val="22"/>
        </w:rPr>
        <w:t>października</w:t>
      </w:r>
      <w:proofErr w:type="gramEnd"/>
      <w:r w:rsidRPr="00C91E13">
        <w:rPr>
          <w:rFonts w:ascii="Arial" w:hAnsi="Arial" w:cs="Arial"/>
          <w:b/>
          <w:sz w:val="22"/>
          <w:szCs w:val="22"/>
        </w:rPr>
        <w:t xml:space="preserve"> rusza dalsza wymiana torów w rejonie Alei Wyzwolenia.</w:t>
      </w:r>
    </w:p>
    <w:p w:rsidR="00C91E13" w:rsidRPr="00C91E13" w:rsidRDefault="00C91E13" w:rsidP="00C91E13">
      <w:pPr>
        <w:spacing w:line="360" w:lineRule="auto"/>
        <w:jc w:val="both"/>
        <w:rPr>
          <w:rFonts w:ascii="Arial" w:hAnsi="Arial" w:cs="Arial"/>
          <w:sz w:val="22"/>
          <w:szCs w:val="22"/>
        </w:rPr>
      </w:pPr>
      <w:r w:rsidRPr="00C91E13">
        <w:rPr>
          <w:rFonts w:ascii="Arial" w:hAnsi="Arial" w:cs="Arial"/>
          <w:sz w:val="22"/>
          <w:szCs w:val="22"/>
        </w:rPr>
        <w:t xml:space="preserve">PKP Polskie Linie Kolejowe S.A. </w:t>
      </w:r>
      <w:proofErr w:type="gramStart"/>
      <w:r w:rsidRPr="00C91E13">
        <w:rPr>
          <w:rFonts w:ascii="Arial" w:hAnsi="Arial" w:cs="Arial"/>
          <w:sz w:val="22"/>
          <w:szCs w:val="22"/>
        </w:rPr>
        <w:t>kontynuują</w:t>
      </w:r>
      <w:proofErr w:type="gramEnd"/>
      <w:r w:rsidRPr="00C91E13">
        <w:rPr>
          <w:rFonts w:ascii="Arial" w:hAnsi="Arial" w:cs="Arial"/>
          <w:sz w:val="22"/>
          <w:szCs w:val="22"/>
        </w:rPr>
        <w:t xml:space="preserve"> inwestycję za ponad 200 mln zł, obejmującą przebudowę stacji Rzeszów wraz z budową dodatkowego przystanku Rzeszów Zachodni </w:t>
      </w:r>
      <w:r w:rsidRPr="00C91E13">
        <w:rPr>
          <w:rFonts w:ascii="Arial" w:hAnsi="Arial" w:cs="Arial"/>
          <w:sz w:val="22"/>
          <w:szCs w:val="22"/>
        </w:rPr>
        <w:br/>
        <w:t xml:space="preserve">i przebudową mostów. Prace rozpoczęły się w sierpniu br. Wykonawca przystąpił najpierw </w:t>
      </w:r>
      <w:r w:rsidRPr="00C91E13">
        <w:rPr>
          <w:rFonts w:ascii="Arial" w:hAnsi="Arial" w:cs="Arial"/>
          <w:sz w:val="22"/>
          <w:szCs w:val="22"/>
        </w:rPr>
        <w:br/>
        <w:t xml:space="preserve">do demontażu torów i rozjazdów oraz mostów przy Alei Wyzwolenia. Zakończono rozbiórkę dwóch obiektów  ( z </w:t>
      </w:r>
      <w:proofErr w:type="gramStart"/>
      <w:r w:rsidRPr="00C91E13">
        <w:rPr>
          <w:rFonts w:ascii="Arial" w:hAnsi="Arial" w:cs="Arial"/>
          <w:sz w:val="22"/>
          <w:szCs w:val="22"/>
        </w:rPr>
        <w:t xml:space="preserve">trzech ) </w:t>
      </w:r>
      <w:proofErr w:type="gramEnd"/>
      <w:r w:rsidRPr="00C91E13">
        <w:rPr>
          <w:rFonts w:ascii="Arial" w:hAnsi="Arial" w:cs="Arial"/>
          <w:sz w:val="22"/>
          <w:szCs w:val="22"/>
        </w:rPr>
        <w:t xml:space="preserve">nad Al. Wyzwolenia, trwają prace zbrojarskie, związane z budową nowych fundamentów. Kontynuowane są roboty ziemne dla zabudowy nowego układu torów oraz odwodnienie torowiska. Trwa także montaż nowych elementów sieci trakcyjnej. Rozpoczęły się już prace pod budowę nowego peronu na przystanku osobowym Rzeszów Zachodni. </w:t>
      </w:r>
    </w:p>
    <w:p w:rsidR="00C91E13" w:rsidRPr="00C91E13" w:rsidRDefault="00C91E13" w:rsidP="00C91E13">
      <w:pPr>
        <w:spacing w:line="360" w:lineRule="auto"/>
        <w:jc w:val="both"/>
        <w:rPr>
          <w:rFonts w:ascii="Arial" w:hAnsi="Arial" w:cs="Arial"/>
          <w:sz w:val="22"/>
          <w:szCs w:val="22"/>
        </w:rPr>
      </w:pPr>
      <w:r w:rsidRPr="00C91E13">
        <w:rPr>
          <w:rFonts w:ascii="Arial" w:hAnsi="Arial" w:cs="Arial"/>
          <w:sz w:val="22"/>
          <w:szCs w:val="22"/>
        </w:rPr>
        <w:t>Od 22 października, prowadzona będzie dalsza wymiana torów i rozjazdów w rejonie Alei Wyzwolenia, w ciągu linii kolejowej między Głogowem Małopolskim a Rzeszowem. Będą zmiany w organizacji ruchu pociągów.</w:t>
      </w:r>
    </w:p>
    <w:p w:rsidR="00C91E13" w:rsidRPr="00C91E13" w:rsidRDefault="00C91E13" w:rsidP="00C91E13">
      <w:pPr>
        <w:spacing w:line="360" w:lineRule="auto"/>
        <w:jc w:val="both"/>
        <w:rPr>
          <w:rFonts w:ascii="Arial" w:hAnsi="Arial" w:cs="Arial"/>
          <w:b/>
          <w:sz w:val="22"/>
          <w:szCs w:val="22"/>
        </w:rPr>
      </w:pPr>
      <w:r w:rsidRPr="00C91E13">
        <w:rPr>
          <w:rFonts w:ascii="Arial" w:hAnsi="Arial" w:cs="Arial"/>
          <w:b/>
          <w:sz w:val="22"/>
          <w:szCs w:val="22"/>
        </w:rPr>
        <w:t>Rzeszów z nowym przystankiem</w:t>
      </w:r>
    </w:p>
    <w:p w:rsidR="00C91E13" w:rsidRPr="00C91E13" w:rsidRDefault="00C91E13" w:rsidP="00C91E13">
      <w:pPr>
        <w:spacing w:line="360" w:lineRule="auto"/>
        <w:jc w:val="both"/>
        <w:rPr>
          <w:rFonts w:ascii="Arial" w:hAnsi="Arial" w:cs="Arial"/>
          <w:iCs/>
          <w:sz w:val="22"/>
          <w:szCs w:val="22"/>
        </w:rPr>
      </w:pPr>
      <w:r w:rsidRPr="00C91E13">
        <w:rPr>
          <w:rFonts w:ascii="Arial" w:hAnsi="Arial" w:cs="Arial"/>
          <w:sz w:val="22"/>
          <w:szCs w:val="22"/>
        </w:rPr>
        <w:t xml:space="preserve">W pierwszej fazie inwestycji przebudowywana jest zachodnia część stacji Rzeszów Główny. Na ponad 3-kilometrowym odcinku torów wykonawca wymieni tory i rozjazdy </w:t>
      </w:r>
      <w:proofErr w:type="gramStart"/>
      <w:r w:rsidRPr="00C91E13">
        <w:rPr>
          <w:rFonts w:ascii="Arial" w:hAnsi="Arial" w:cs="Arial"/>
          <w:sz w:val="22"/>
          <w:szCs w:val="22"/>
        </w:rPr>
        <w:t>oraz  urządzenia</w:t>
      </w:r>
      <w:proofErr w:type="gramEnd"/>
      <w:r w:rsidRPr="00C91E13">
        <w:rPr>
          <w:rFonts w:ascii="Arial" w:hAnsi="Arial" w:cs="Arial"/>
          <w:sz w:val="22"/>
          <w:szCs w:val="22"/>
        </w:rPr>
        <w:t xml:space="preserve"> sterowania ruchem kolejowym. W odległości 50 metrów od przebudowywanych mostów nad Aleją Wyzwolenia powstanie nowy przystanek – Rzeszów Zachodni, który </w:t>
      </w:r>
      <w:proofErr w:type="gramStart"/>
      <w:r w:rsidRPr="00C91E13">
        <w:rPr>
          <w:rFonts w:ascii="Arial" w:hAnsi="Arial" w:cs="Arial"/>
          <w:sz w:val="22"/>
          <w:szCs w:val="22"/>
        </w:rPr>
        <w:t>zapewni  mieszkańcom</w:t>
      </w:r>
      <w:proofErr w:type="gramEnd"/>
      <w:r w:rsidRPr="00C91E13">
        <w:rPr>
          <w:rFonts w:ascii="Arial" w:hAnsi="Arial" w:cs="Arial"/>
          <w:sz w:val="22"/>
          <w:szCs w:val="22"/>
        </w:rPr>
        <w:t xml:space="preserve"> lepszy dostęp do kolei. Będą na nim 2 zadaszone perony, ławki i tablice informacyjne. Ponadto zainstalowana zostanie winda, pochylnia dla osób o ograniczonych możliwościach poruszania się oraz stojaki rowerowe.</w:t>
      </w:r>
      <w:r w:rsidRPr="00C91E13">
        <w:rPr>
          <w:rFonts w:ascii="Arial" w:hAnsi="Arial" w:cs="Arial"/>
          <w:iCs/>
          <w:sz w:val="22"/>
          <w:szCs w:val="22"/>
        </w:rPr>
        <w:t xml:space="preserve"> Nowy przystanek będzie obsługiwał podróżnych na trasie </w:t>
      </w:r>
      <w:proofErr w:type="gramStart"/>
      <w:r w:rsidRPr="00C91E13">
        <w:rPr>
          <w:rFonts w:ascii="Arial" w:hAnsi="Arial" w:cs="Arial"/>
          <w:iCs/>
          <w:sz w:val="22"/>
          <w:szCs w:val="22"/>
        </w:rPr>
        <w:t>kolejowej  Ocice</w:t>
      </w:r>
      <w:proofErr w:type="gramEnd"/>
      <w:r w:rsidRPr="00C91E13">
        <w:rPr>
          <w:rFonts w:ascii="Arial" w:hAnsi="Arial" w:cs="Arial"/>
          <w:iCs/>
          <w:sz w:val="22"/>
          <w:szCs w:val="22"/>
        </w:rPr>
        <w:t xml:space="preserve"> – Rzeszów i </w:t>
      </w:r>
      <w:r w:rsidRPr="00C91E13">
        <w:rPr>
          <w:rFonts w:ascii="Arial" w:hAnsi="Arial" w:cs="Arial"/>
          <w:sz w:val="22"/>
          <w:szCs w:val="22"/>
        </w:rPr>
        <w:t>ułatwi dojazd do rzeszowskiej dzielnicy Staromieście. Prace w zachodniej części stacji zakończą się w pierwszej połowie 2019 roku. Wtedy też przebudowany zostanie ostatni z trzech mostów.</w:t>
      </w:r>
    </w:p>
    <w:p w:rsidR="00C91E13" w:rsidRPr="00C91E13" w:rsidRDefault="00C91E13" w:rsidP="00C91E13">
      <w:pPr>
        <w:spacing w:line="360" w:lineRule="auto"/>
        <w:jc w:val="both"/>
        <w:rPr>
          <w:rFonts w:ascii="Arial" w:hAnsi="Arial" w:cs="Arial"/>
          <w:b/>
          <w:sz w:val="22"/>
          <w:szCs w:val="22"/>
        </w:rPr>
      </w:pPr>
      <w:r w:rsidRPr="00C91E13">
        <w:rPr>
          <w:rFonts w:ascii="Arial" w:hAnsi="Arial" w:cs="Arial"/>
          <w:b/>
          <w:sz w:val="22"/>
          <w:szCs w:val="22"/>
        </w:rPr>
        <w:lastRenderedPageBreak/>
        <w:t>Nowy Rzeszów Główny</w:t>
      </w:r>
    </w:p>
    <w:p w:rsidR="00C91E13" w:rsidRPr="00C91E13" w:rsidRDefault="00C91E13" w:rsidP="00C91E13">
      <w:pPr>
        <w:spacing w:line="360" w:lineRule="auto"/>
        <w:jc w:val="both"/>
        <w:rPr>
          <w:rFonts w:ascii="Arial" w:hAnsi="Arial" w:cs="Arial"/>
          <w:b/>
          <w:sz w:val="22"/>
          <w:szCs w:val="22"/>
        </w:rPr>
      </w:pPr>
      <w:r w:rsidRPr="00C91E13">
        <w:rPr>
          <w:rFonts w:ascii="Arial" w:hAnsi="Arial" w:cs="Arial"/>
          <w:sz w:val="22"/>
          <w:szCs w:val="22"/>
        </w:rPr>
        <w:t xml:space="preserve">W połowie 2019 roku rozpocznie się przebudowa centralnej części stacji Rzeszów Główny. Wykonawca przebuduje trzy perony i dostosuje je do potrzeb osób o ograniczonych możliwościach poruszania się. Dostęp do nich ułatwią windy i ruchome schody. Kładkę zastąpi przejście pod torami, które połączy centrum Rzeszowa z ulicą Kochanowskiego. </w:t>
      </w:r>
    </w:p>
    <w:p w:rsidR="00C91E13" w:rsidRPr="00C91E13" w:rsidRDefault="00C91E13" w:rsidP="00C91E13">
      <w:pPr>
        <w:pStyle w:val="Default"/>
        <w:spacing w:line="360" w:lineRule="auto"/>
        <w:jc w:val="both"/>
        <w:rPr>
          <w:color w:val="auto"/>
          <w:sz w:val="22"/>
          <w:szCs w:val="22"/>
        </w:rPr>
      </w:pPr>
      <w:r w:rsidRPr="00C91E13">
        <w:rPr>
          <w:sz w:val="22"/>
          <w:szCs w:val="22"/>
        </w:rPr>
        <w:t xml:space="preserve">Efektem przedsięwzięcia PLK będzie min. wygodniejsza i bezpieczniejsza komunikacja </w:t>
      </w:r>
      <w:r w:rsidRPr="00C91E13">
        <w:rPr>
          <w:sz w:val="22"/>
          <w:szCs w:val="22"/>
        </w:rPr>
        <w:br/>
        <w:t>na stacji.</w:t>
      </w:r>
    </w:p>
    <w:p w:rsidR="00C91E13" w:rsidRPr="00C91E13" w:rsidRDefault="00C91E13" w:rsidP="00C91E13">
      <w:pPr>
        <w:pStyle w:val="Default"/>
        <w:spacing w:line="360" w:lineRule="auto"/>
        <w:jc w:val="both"/>
        <w:rPr>
          <w:color w:val="auto"/>
          <w:sz w:val="22"/>
          <w:szCs w:val="22"/>
        </w:rPr>
      </w:pPr>
      <w:r w:rsidRPr="00C91E13">
        <w:rPr>
          <w:color w:val="auto"/>
          <w:sz w:val="22"/>
          <w:szCs w:val="22"/>
        </w:rPr>
        <w:t xml:space="preserve">Ostatni etap inwestycji zakłada całkowitą przebudowę wiaduktu kolejowego nad ulicą </w:t>
      </w:r>
      <w:r>
        <w:rPr>
          <w:color w:val="auto"/>
          <w:sz w:val="22"/>
          <w:szCs w:val="22"/>
        </w:rPr>
        <w:br/>
      </w:r>
      <w:bookmarkStart w:id="0" w:name="_GoBack"/>
      <w:bookmarkEnd w:id="0"/>
      <w:r w:rsidRPr="00C91E13">
        <w:rPr>
          <w:color w:val="auto"/>
          <w:sz w:val="22"/>
          <w:szCs w:val="22"/>
        </w:rPr>
        <w:t>Batorego. Dużym udogodnieniem dla kierowców będzie poszerzenie jezdni pod wiaduktem do dwóch pasów, ponieważ do tej pory odbywał się tam ruch wahadłowy. Powstanie także chodnik i ścieżka rowerowa. Prace rozpoczną się</w:t>
      </w:r>
      <w:r w:rsidRPr="00C91E13">
        <w:rPr>
          <w:color w:val="auto"/>
          <w:sz w:val="22"/>
          <w:szCs w:val="22"/>
          <w:shd w:val="clear" w:color="auto" w:fill="FFFFFF"/>
        </w:rPr>
        <w:t xml:space="preserve"> w marcu 2020 </w:t>
      </w:r>
      <w:r w:rsidRPr="00C91E13">
        <w:rPr>
          <w:color w:val="auto"/>
          <w:sz w:val="22"/>
          <w:szCs w:val="22"/>
        </w:rPr>
        <w:t>i zakończą w pierwszej połowie 2021 roku.</w:t>
      </w:r>
    </w:p>
    <w:p w:rsidR="00C91E13" w:rsidRPr="00C91E13" w:rsidRDefault="00C91E13" w:rsidP="00C91E13">
      <w:pPr>
        <w:spacing w:line="360" w:lineRule="auto"/>
        <w:jc w:val="both"/>
        <w:rPr>
          <w:rFonts w:ascii="Arial" w:hAnsi="Arial" w:cs="Arial"/>
          <w:b/>
          <w:sz w:val="22"/>
          <w:szCs w:val="22"/>
        </w:rPr>
      </w:pPr>
    </w:p>
    <w:p w:rsidR="00C91E13" w:rsidRPr="00C91E13" w:rsidRDefault="00C91E13" w:rsidP="00C91E13">
      <w:pPr>
        <w:spacing w:line="360" w:lineRule="auto"/>
        <w:jc w:val="both"/>
        <w:rPr>
          <w:rFonts w:ascii="Arial" w:hAnsi="Arial" w:cs="Arial"/>
          <w:b/>
          <w:sz w:val="22"/>
          <w:szCs w:val="22"/>
        </w:rPr>
      </w:pPr>
      <w:r w:rsidRPr="00C91E13">
        <w:rPr>
          <w:rFonts w:ascii="Arial" w:hAnsi="Arial" w:cs="Arial"/>
          <w:b/>
          <w:sz w:val="22"/>
          <w:szCs w:val="22"/>
        </w:rPr>
        <w:t>Zmiany w organizacji ruchu</w:t>
      </w:r>
    </w:p>
    <w:p w:rsidR="00C91E13" w:rsidRPr="00C91E13" w:rsidRDefault="00C91E13" w:rsidP="00C91E13">
      <w:pPr>
        <w:spacing w:line="360" w:lineRule="auto"/>
        <w:jc w:val="both"/>
        <w:rPr>
          <w:rFonts w:ascii="Arial" w:hAnsi="Arial" w:cs="Arial"/>
          <w:sz w:val="22"/>
          <w:szCs w:val="22"/>
        </w:rPr>
      </w:pPr>
      <w:r w:rsidRPr="00C91E13">
        <w:rPr>
          <w:rFonts w:ascii="Arial" w:hAnsi="Arial" w:cs="Arial"/>
          <w:sz w:val="22"/>
          <w:szCs w:val="22"/>
        </w:rPr>
        <w:t xml:space="preserve">Dalsza wymiana torów i rozjazdów w rejonie przebudowywanych obiektów przy Alei Wyzwolenia, wymaga zmian w organizacji komunikacji kolejowej. Od 22 października </w:t>
      </w:r>
      <w:r w:rsidRPr="00C91E13">
        <w:rPr>
          <w:rFonts w:ascii="Arial" w:hAnsi="Arial" w:cs="Arial"/>
          <w:sz w:val="22"/>
          <w:szCs w:val="22"/>
        </w:rPr>
        <w:br/>
        <w:t xml:space="preserve">do 12 listopada br., wyłączony z ruchu będzie odcinek między Głogowem Małopolskim </w:t>
      </w:r>
      <w:r w:rsidRPr="00C91E13">
        <w:rPr>
          <w:rFonts w:ascii="Arial" w:hAnsi="Arial" w:cs="Arial"/>
          <w:sz w:val="22"/>
          <w:szCs w:val="22"/>
        </w:rPr>
        <w:br/>
        <w:t>a Rzeszowem na linii nr 71 Ocice – Rzeszów. Przewoźnicy zapewniają podróżnym zastępczą komunikację autobusową.</w:t>
      </w:r>
      <w:r w:rsidRPr="00C91E13">
        <w:rPr>
          <w:rFonts w:ascii="Arial" w:hAnsi="Arial" w:cs="Arial"/>
          <w:color w:val="FF0000"/>
          <w:sz w:val="22"/>
          <w:szCs w:val="22"/>
        </w:rPr>
        <w:t xml:space="preserve"> </w:t>
      </w:r>
      <w:r w:rsidRPr="00C91E13">
        <w:rPr>
          <w:rFonts w:ascii="Arial" w:hAnsi="Arial" w:cs="Arial"/>
          <w:sz w:val="22"/>
          <w:szCs w:val="22"/>
        </w:rPr>
        <w:t xml:space="preserve">Autobusy zastępcze będą kursowały pomiędzy przystankiem Głogów Małopolski a rzeszowskim dworcem PKP. Pasażerowie będą mogli wsiadać/wysiadać </w:t>
      </w:r>
      <w:proofErr w:type="gramStart"/>
      <w:r w:rsidRPr="00C91E13">
        <w:rPr>
          <w:rFonts w:ascii="Arial" w:hAnsi="Arial" w:cs="Arial"/>
          <w:sz w:val="22"/>
          <w:szCs w:val="22"/>
        </w:rPr>
        <w:t>na  przystankach</w:t>
      </w:r>
      <w:proofErr w:type="gramEnd"/>
      <w:r w:rsidRPr="00C91E13">
        <w:rPr>
          <w:rFonts w:ascii="Arial" w:hAnsi="Arial" w:cs="Arial"/>
          <w:sz w:val="22"/>
          <w:szCs w:val="22"/>
        </w:rPr>
        <w:t xml:space="preserve"> w Rogoźnicy, Zaczerniu i Miłocinie.</w:t>
      </w:r>
    </w:p>
    <w:p w:rsidR="00C91E13" w:rsidRPr="00C91E13" w:rsidRDefault="00C91E13" w:rsidP="00C91E13">
      <w:pPr>
        <w:spacing w:line="360" w:lineRule="auto"/>
        <w:jc w:val="both"/>
        <w:rPr>
          <w:rFonts w:ascii="Arial" w:hAnsi="Arial" w:cs="Arial"/>
          <w:sz w:val="22"/>
          <w:szCs w:val="22"/>
        </w:rPr>
      </w:pPr>
      <w:r w:rsidRPr="00C91E13">
        <w:rPr>
          <w:rFonts w:ascii="Arial" w:hAnsi="Arial" w:cs="Arial"/>
          <w:sz w:val="22"/>
          <w:szCs w:val="22"/>
          <w:shd w:val="clear" w:color="auto" w:fill="FFFFFF"/>
        </w:rPr>
        <w:t xml:space="preserve">Inwestycja w Rzeszowie, realizowana jest w ramach Krajowego Programu Kolejowego, projekt: „Poprawa stanu technicznego infrastruktury obsługi podróżnych (w tym dostosowanie do wymagań TSI PRM)”. </w:t>
      </w:r>
      <w:r w:rsidRPr="00C91E13">
        <w:rPr>
          <w:rFonts w:ascii="Arial" w:hAnsi="Arial" w:cs="Arial"/>
          <w:sz w:val="22"/>
          <w:szCs w:val="22"/>
        </w:rPr>
        <w:t>Wartość podpisanej w czerwcu umowy to 205 mln zł netto.</w:t>
      </w:r>
    </w:p>
    <w:p w:rsidR="00FC4CB2" w:rsidRPr="00B0632A" w:rsidRDefault="00FC4CB2" w:rsidP="00B0632A">
      <w:pPr>
        <w:spacing w:line="360" w:lineRule="auto"/>
        <w:jc w:val="both"/>
        <w:rPr>
          <w:rFonts w:ascii="Arial" w:eastAsiaTheme="minorHAnsi" w:hAnsi="Arial" w:cs="Arial"/>
          <w:sz w:val="22"/>
          <w:szCs w:val="22"/>
          <w:lang w:eastAsia="en-US"/>
        </w:rPr>
      </w:pPr>
    </w:p>
    <w:p w:rsidR="00BE3932" w:rsidRDefault="003B39D1" w:rsidP="00A13624">
      <w:pPr>
        <w:pStyle w:val="Default"/>
        <w:spacing w:line="360" w:lineRule="auto"/>
        <w:jc w:val="both"/>
        <w:rPr>
          <w:color w:val="auto"/>
          <w:sz w:val="20"/>
          <w:szCs w:val="20"/>
        </w:rPr>
      </w:pPr>
      <w:r w:rsidRPr="0096048F">
        <w:rPr>
          <w:noProof/>
          <w:sz w:val="22"/>
          <w:szCs w:val="22"/>
        </w:rPr>
        <w:drawing>
          <wp:inline distT="0" distB="0" distL="0" distR="0" wp14:anchorId="5D636AB4" wp14:editId="13EEF15E">
            <wp:extent cx="5760720" cy="1150970"/>
            <wp:effectExtent l="0" t="0" r="0" b="0"/>
            <wp:docPr id="5" name="Obraz 4"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0970"/>
                    </a:xfrm>
                    <a:prstGeom prst="rect">
                      <a:avLst/>
                    </a:prstGeom>
                    <a:noFill/>
                    <a:ln>
                      <a:noFill/>
                    </a:ln>
                  </pic:spPr>
                </pic:pic>
              </a:graphicData>
            </a:graphic>
          </wp:inline>
        </w:drawing>
      </w:r>
    </w:p>
    <w:p w:rsidR="00A13624" w:rsidRDefault="00A13624" w:rsidP="00A13624">
      <w:pPr>
        <w:pStyle w:val="Default"/>
        <w:spacing w:line="360" w:lineRule="auto"/>
        <w:jc w:val="both"/>
        <w:rPr>
          <w:color w:val="auto"/>
          <w:sz w:val="20"/>
          <w:szCs w:val="20"/>
        </w:rPr>
      </w:pPr>
      <w:r w:rsidRPr="00D86CBE">
        <w:rPr>
          <w:color w:val="auto"/>
          <w:sz w:val="20"/>
          <w:szCs w:val="20"/>
        </w:rPr>
        <w:t xml:space="preserve">Projekt </w:t>
      </w:r>
      <w:r w:rsidRPr="00D86CBE">
        <w:rPr>
          <w:bCs/>
          <w:color w:val="auto"/>
          <w:sz w:val="20"/>
          <w:szCs w:val="20"/>
        </w:rPr>
        <w:t>„</w:t>
      </w:r>
      <w:r w:rsidRPr="00D86CBE">
        <w:rPr>
          <w:bCs/>
          <w:i/>
          <w:color w:val="auto"/>
          <w:sz w:val="20"/>
          <w:szCs w:val="20"/>
        </w:rPr>
        <w:t>P</w:t>
      </w:r>
      <w:r w:rsidRPr="00D86CBE">
        <w:rPr>
          <w:i/>
          <w:color w:val="auto"/>
          <w:sz w:val="20"/>
          <w:szCs w:val="20"/>
        </w:rPr>
        <w:t xml:space="preserve">oprawa stanu technicznego infrastruktury obsługi podróżnych (w tym dostosowanie do wymagań TSI PRM), Etap </w:t>
      </w:r>
      <w:proofErr w:type="gramStart"/>
      <w:r w:rsidRPr="00D86CBE">
        <w:rPr>
          <w:i/>
          <w:color w:val="auto"/>
          <w:sz w:val="20"/>
          <w:szCs w:val="20"/>
        </w:rPr>
        <w:t>III  Rzeszów</w:t>
      </w:r>
      <w:proofErr w:type="gramEnd"/>
      <w:r w:rsidRPr="00D86CBE">
        <w:rPr>
          <w:i/>
          <w:color w:val="auto"/>
          <w:sz w:val="20"/>
          <w:szCs w:val="20"/>
        </w:rPr>
        <w:t xml:space="preserve"> Główny</w:t>
      </w:r>
      <w:r w:rsidRPr="00D86CBE">
        <w:rPr>
          <w:color w:val="auto"/>
          <w:sz w:val="20"/>
          <w:szCs w:val="20"/>
        </w:rPr>
        <w:t xml:space="preserve">” ubiega się o finansowanie ze środków UE </w:t>
      </w:r>
      <w:proofErr w:type="spellStart"/>
      <w:r w:rsidRPr="00D86CBE">
        <w:rPr>
          <w:color w:val="auto"/>
          <w:sz w:val="20"/>
          <w:szCs w:val="20"/>
        </w:rPr>
        <w:t>POIiŚ</w:t>
      </w:r>
      <w:proofErr w:type="spellEnd"/>
      <w:r w:rsidRPr="00D86CBE">
        <w:rPr>
          <w:color w:val="auto"/>
          <w:sz w:val="20"/>
          <w:szCs w:val="20"/>
        </w:rPr>
        <w:t xml:space="preserve"> 2014-2020.</w:t>
      </w:r>
    </w:p>
    <w:p w:rsidR="002A0FD3" w:rsidRDefault="002A0FD3" w:rsidP="00A13624">
      <w:pPr>
        <w:jc w:val="right"/>
        <w:rPr>
          <w:rFonts w:ascii="Arial" w:hAnsi="Arial" w:cs="Arial"/>
          <w:b/>
          <w:bCs/>
          <w:sz w:val="20"/>
          <w:szCs w:val="20"/>
        </w:rPr>
      </w:pPr>
    </w:p>
    <w:p w:rsidR="00C75CA8" w:rsidRPr="006A6E56" w:rsidRDefault="00C75CA8" w:rsidP="00C75CA8">
      <w:pPr>
        <w:jc w:val="right"/>
        <w:rPr>
          <w:rFonts w:ascii="Arial" w:hAnsi="Arial" w:cs="Arial"/>
          <w:b/>
          <w:bCs/>
          <w:sz w:val="20"/>
          <w:szCs w:val="20"/>
        </w:rPr>
      </w:pPr>
      <w:r w:rsidRPr="006A6E56">
        <w:rPr>
          <w:rFonts w:ascii="Arial" w:hAnsi="Arial" w:cs="Arial"/>
          <w:b/>
          <w:bCs/>
          <w:sz w:val="20"/>
          <w:szCs w:val="20"/>
        </w:rPr>
        <w:t>Kontakt dla mediów:</w:t>
      </w:r>
    </w:p>
    <w:p w:rsidR="00C75CA8" w:rsidRPr="006A6E56" w:rsidRDefault="00C75CA8" w:rsidP="00C75CA8">
      <w:pPr>
        <w:jc w:val="right"/>
        <w:rPr>
          <w:rFonts w:ascii="Arial" w:hAnsi="Arial" w:cs="Arial"/>
          <w:sz w:val="20"/>
          <w:szCs w:val="20"/>
        </w:rPr>
      </w:pPr>
      <w:r w:rsidRPr="006A6E56">
        <w:rPr>
          <w:rFonts w:ascii="Arial" w:hAnsi="Arial" w:cs="Arial"/>
          <w:sz w:val="20"/>
          <w:szCs w:val="20"/>
        </w:rPr>
        <w:t>Dorota Szalacha</w:t>
      </w:r>
    </w:p>
    <w:p w:rsidR="00C75CA8" w:rsidRPr="006A6E56" w:rsidRDefault="00C75CA8" w:rsidP="00C75CA8">
      <w:pPr>
        <w:jc w:val="right"/>
        <w:rPr>
          <w:rFonts w:ascii="Arial" w:hAnsi="Arial" w:cs="Arial"/>
          <w:sz w:val="20"/>
          <w:szCs w:val="20"/>
        </w:rPr>
      </w:pPr>
      <w:r w:rsidRPr="006A6E56">
        <w:rPr>
          <w:rFonts w:ascii="Arial" w:hAnsi="Arial" w:cs="Arial"/>
          <w:sz w:val="20"/>
          <w:szCs w:val="20"/>
        </w:rPr>
        <w:t>Zespół prasowy</w:t>
      </w:r>
    </w:p>
    <w:p w:rsidR="00C75CA8" w:rsidRPr="006A6E56" w:rsidRDefault="00C75CA8" w:rsidP="00C75CA8">
      <w:pPr>
        <w:jc w:val="right"/>
        <w:rPr>
          <w:rFonts w:ascii="Arial" w:hAnsi="Arial" w:cs="Arial"/>
          <w:sz w:val="20"/>
          <w:szCs w:val="20"/>
        </w:rPr>
      </w:pPr>
      <w:r w:rsidRPr="006A6E56">
        <w:rPr>
          <w:rFonts w:ascii="Arial" w:hAnsi="Arial" w:cs="Arial"/>
          <w:sz w:val="20"/>
          <w:szCs w:val="20"/>
        </w:rPr>
        <w:t> PKP Polskie Linie Kolejowe S.A.</w:t>
      </w:r>
    </w:p>
    <w:p w:rsidR="00C75CA8" w:rsidRPr="006A6E56" w:rsidRDefault="00C345AF" w:rsidP="00C75CA8">
      <w:pPr>
        <w:jc w:val="right"/>
        <w:rPr>
          <w:rFonts w:ascii="Arial" w:hAnsi="Arial" w:cs="Arial"/>
          <w:color w:val="333333"/>
          <w:sz w:val="20"/>
          <w:szCs w:val="20"/>
          <w:shd w:val="clear" w:color="auto" w:fill="FFFFFF"/>
        </w:rPr>
      </w:pPr>
      <w:hyperlink r:id="rId9" w:history="1">
        <w:r w:rsidR="00C75CA8" w:rsidRPr="006A6E56">
          <w:rPr>
            <w:rStyle w:val="Hipercze"/>
            <w:rFonts w:ascii="Arial" w:hAnsi="Arial" w:cs="Arial"/>
            <w:sz w:val="20"/>
            <w:szCs w:val="20"/>
            <w:shd w:val="clear" w:color="auto" w:fill="FFFFFF"/>
          </w:rPr>
          <w:t>dorota.szalacha@plk-sa.pl</w:t>
        </w:r>
      </w:hyperlink>
    </w:p>
    <w:p w:rsidR="00C75CA8" w:rsidRPr="006A6E56" w:rsidRDefault="00C75CA8" w:rsidP="00C75CA8">
      <w:pPr>
        <w:jc w:val="right"/>
        <w:rPr>
          <w:rFonts w:ascii="Arial" w:hAnsi="Arial" w:cs="Arial"/>
          <w:sz w:val="20"/>
          <w:szCs w:val="20"/>
        </w:rPr>
      </w:pPr>
      <w:r w:rsidRPr="006A6E56">
        <w:rPr>
          <w:rFonts w:ascii="Arial" w:hAnsi="Arial" w:cs="Arial"/>
          <w:sz w:val="20"/>
          <w:szCs w:val="20"/>
        </w:rPr>
        <w:t>T: +48 </w:t>
      </w:r>
      <w:r w:rsidRPr="006A6E56">
        <w:rPr>
          <w:rFonts w:ascii="Arial" w:hAnsi="Arial" w:cs="Arial"/>
          <w:color w:val="333333"/>
          <w:sz w:val="20"/>
          <w:szCs w:val="20"/>
          <w:shd w:val="clear" w:color="auto" w:fill="FFFFFF"/>
        </w:rPr>
        <w:t>694 480 153</w:t>
      </w:r>
    </w:p>
    <w:p w:rsidR="00C75CA8" w:rsidRPr="002A0FD3" w:rsidRDefault="00FC4CB2" w:rsidP="00FE3DDF">
      <w:pPr>
        <w:rPr>
          <w:rFonts w:ascii="Arial" w:hAnsi="Arial" w:cs="Arial"/>
          <w:b/>
          <w:bCs/>
          <w:sz w:val="20"/>
          <w:szCs w:val="20"/>
        </w:rPr>
      </w:pPr>
      <w:r w:rsidRPr="00FC4CB2">
        <w:rPr>
          <w:rFonts w:ascii="Arial" w:eastAsiaTheme="minorHAnsi" w:hAnsi="Arial" w:cs="Arial"/>
          <w:noProof/>
          <w:sz w:val="22"/>
          <w:szCs w:val="22"/>
        </w:rPr>
        <w:lastRenderedPageBreak/>
        <mc:AlternateContent>
          <mc:Choice Requires="wps">
            <w:drawing>
              <wp:anchor distT="0" distB="0" distL="114300" distR="114300" simplePos="0" relativeHeight="251659264" behindDoc="0" locked="0" layoutInCell="1" allowOverlap="1" wp14:anchorId="50BBCF29" wp14:editId="59E40F97">
                <wp:simplePos x="0" y="0"/>
                <wp:positionH relativeFrom="column">
                  <wp:posOffset>-334645</wp:posOffset>
                </wp:positionH>
                <wp:positionV relativeFrom="paragraph">
                  <wp:posOffset>319405</wp:posOffset>
                </wp:positionV>
                <wp:extent cx="5086350" cy="2432050"/>
                <wp:effectExtent l="0" t="0" r="0" b="0"/>
                <wp:wrapNone/>
                <wp:docPr id="9" name="pole tekstowe 8"/>
                <wp:cNvGraphicFramePr/>
                <a:graphic xmlns:a="http://schemas.openxmlformats.org/drawingml/2006/main">
                  <a:graphicData uri="http://schemas.microsoft.com/office/word/2010/wordprocessingShape">
                    <wps:wsp>
                      <wps:cNvSpPr txBox="1"/>
                      <wps:spPr>
                        <a:xfrm>
                          <a:off x="0" y="0"/>
                          <a:ext cx="5086350" cy="2432050"/>
                        </a:xfrm>
                        <a:prstGeom prst="rect">
                          <a:avLst/>
                        </a:prstGeom>
                        <a:noFill/>
                      </wps:spPr>
                      <wps:txbx>
                        <w:txbxContent>
                          <w:p w:rsidR="00FC4CB2" w:rsidRPr="00FC4CB2" w:rsidRDefault="00FC4CB2" w:rsidP="00FC4CB2">
                            <w:pPr>
                              <w:spacing w:line="360" w:lineRule="auto"/>
                              <w:rPr>
                                <w:rFonts w:ascii="Calibri"/>
                                <w:b/>
                              </w:rPr>
                            </w:pPr>
                            <w:r w:rsidRPr="00FC4CB2">
                              <w:rPr>
                                <w:rFonts w:asciiTheme="minorHAnsi" w:cstheme="minorBidi"/>
                                <w:b/>
                                <w:color w:val="000000" w:themeColor="text1"/>
                                <w:kern w:val="24"/>
                              </w:rPr>
                              <w:t xml:space="preserve">Efekty inwestycji </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zwiększenie</w:t>
                            </w:r>
                            <w:proofErr w:type="gramEnd"/>
                            <w:r w:rsidRPr="00FC4CB2">
                              <w:rPr>
                                <w:rFonts w:asciiTheme="minorHAnsi" w:cstheme="minorBidi"/>
                                <w:b/>
                                <w:color w:val="000000" w:themeColor="text1"/>
                                <w:kern w:val="24"/>
                                <w:sz w:val="24"/>
                                <w:szCs w:val="24"/>
                              </w:rPr>
                              <w:t xml:space="preserve"> komfortu obsługi pasażerów (lepsza informacja)</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lepszy</w:t>
                            </w:r>
                            <w:proofErr w:type="gramEnd"/>
                            <w:r w:rsidRPr="00FC4CB2">
                              <w:rPr>
                                <w:rFonts w:asciiTheme="minorHAnsi" w:cstheme="minorBidi"/>
                                <w:b/>
                                <w:color w:val="000000" w:themeColor="text1"/>
                                <w:kern w:val="24"/>
                                <w:sz w:val="24"/>
                                <w:szCs w:val="24"/>
                              </w:rPr>
                              <w:t xml:space="preserve"> dostęp do pociągów dla osób o ograniczonej mobilności </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większa</w:t>
                            </w:r>
                            <w:proofErr w:type="gramEnd"/>
                            <w:r w:rsidRPr="00FC4CB2">
                              <w:rPr>
                                <w:rFonts w:asciiTheme="minorHAnsi" w:cstheme="minorBidi"/>
                                <w:b/>
                                <w:color w:val="000000" w:themeColor="text1"/>
                                <w:kern w:val="24"/>
                                <w:sz w:val="24"/>
                                <w:szCs w:val="24"/>
                              </w:rPr>
                              <w:t xml:space="preserve"> dostępność do podróży koleją </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zwiększenie</w:t>
                            </w:r>
                            <w:proofErr w:type="gramEnd"/>
                            <w:r w:rsidRPr="00FC4CB2">
                              <w:rPr>
                                <w:rFonts w:asciiTheme="minorHAnsi" w:cstheme="minorBidi"/>
                                <w:b/>
                                <w:color w:val="000000" w:themeColor="text1"/>
                                <w:kern w:val="24"/>
                                <w:sz w:val="24"/>
                                <w:szCs w:val="24"/>
                              </w:rPr>
                              <w:t xml:space="preserve"> poziomu bezpieczeństwa w ruchu kolejowym</w:t>
                            </w:r>
                          </w:p>
                          <w:p w:rsidR="00FC4CB2" w:rsidRPr="00FC4CB2" w:rsidRDefault="00FC4CB2" w:rsidP="00FC4CB2">
                            <w:pPr>
                              <w:pStyle w:val="Akapitzlist"/>
                              <w:numPr>
                                <w:ilvl w:val="0"/>
                                <w:numId w:val="4"/>
                              </w:numPr>
                              <w:spacing w:after="0" w:line="360" w:lineRule="auto"/>
                              <w:rPr>
                                <w:rFonts w:eastAsia="Times New Roman"/>
                                <w:b/>
                                <w:sz w:val="24"/>
                                <w:szCs w:val="24"/>
                              </w:rPr>
                            </w:pPr>
                            <w:r w:rsidRPr="00FC4CB2">
                              <w:rPr>
                                <w:rFonts w:asciiTheme="minorHAnsi" w:cstheme="minorBidi"/>
                                <w:b/>
                                <w:color w:val="000000" w:themeColor="text1"/>
                                <w:kern w:val="24"/>
                                <w:sz w:val="24"/>
                                <w:szCs w:val="24"/>
                              </w:rPr>
                              <w:t xml:space="preserve"> </w:t>
                            </w:r>
                            <w:proofErr w:type="gramStart"/>
                            <w:r w:rsidRPr="00FC4CB2">
                              <w:rPr>
                                <w:rFonts w:asciiTheme="minorHAnsi" w:cstheme="minorBidi"/>
                                <w:b/>
                                <w:color w:val="000000" w:themeColor="text1"/>
                                <w:kern w:val="24"/>
                                <w:sz w:val="24"/>
                                <w:szCs w:val="24"/>
                              </w:rPr>
                              <w:t>zwiększenie</w:t>
                            </w:r>
                            <w:proofErr w:type="gramEnd"/>
                            <w:r w:rsidRPr="00FC4CB2">
                              <w:rPr>
                                <w:rFonts w:asciiTheme="minorHAnsi" w:cstheme="minorBidi"/>
                                <w:b/>
                                <w:color w:val="000000" w:themeColor="text1"/>
                                <w:kern w:val="24"/>
                                <w:sz w:val="24"/>
                                <w:szCs w:val="24"/>
                              </w:rPr>
                              <w:t xml:space="preserve"> poziomu bezpieczeństwa w ruchu drogowym</w:t>
                            </w:r>
                          </w:p>
                          <w:p w:rsidR="00FC4CB2" w:rsidRPr="00FC4CB2" w:rsidRDefault="00FC4CB2" w:rsidP="00FC4CB2">
                            <w:pPr>
                              <w:pStyle w:val="Akapitzlist"/>
                              <w:numPr>
                                <w:ilvl w:val="0"/>
                                <w:numId w:val="4"/>
                              </w:numPr>
                              <w:spacing w:after="0" w:line="360" w:lineRule="auto"/>
                              <w:rPr>
                                <w:rFonts w:eastAsia="Times New Roman"/>
                                <w:b/>
                                <w:sz w:val="24"/>
                                <w:szCs w:val="24"/>
                              </w:rPr>
                            </w:pPr>
                            <w:r w:rsidRPr="00FC4CB2">
                              <w:rPr>
                                <w:rFonts w:asciiTheme="minorHAnsi" w:cstheme="minorBidi"/>
                                <w:b/>
                                <w:color w:val="000000" w:themeColor="text1"/>
                                <w:kern w:val="24"/>
                                <w:sz w:val="24"/>
                                <w:szCs w:val="24"/>
                              </w:rPr>
                              <w:t>Sprawniejsza komunikacja publiczna w aglomeracji i regionie</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lepsze</w:t>
                            </w:r>
                            <w:proofErr w:type="gramEnd"/>
                            <w:r w:rsidRPr="00FC4CB2">
                              <w:rPr>
                                <w:rFonts w:asciiTheme="minorHAnsi" w:cstheme="minorBidi"/>
                                <w:b/>
                                <w:color w:val="000000" w:themeColor="text1"/>
                                <w:kern w:val="24"/>
                                <w:sz w:val="24"/>
                                <w:szCs w:val="24"/>
                              </w:rPr>
                              <w:t xml:space="preserve"> warunki pracy i utrzymania infrastruktury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0BBCF29" id="_x0000_t202" coordsize="21600,21600" o:spt="202" path="m,l,21600r21600,l21600,xe">
                <v:stroke joinstyle="miter"/>
                <v:path gradientshapeok="t" o:connecttype="rect"/>
              </v:shapetype>
              <v:shape id="pole tekstowe 8" o:spid="_x0000_s1026" type="#_x0000_t202" style="position:absolute;margin-left:-26.35pt;margin-top:25.15pt;width:400.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" filled="f" stroked="f">
                <v:textbox>
                  <w:txbxContent>
                    <w:p w:rsidR="00FC4CB2" w:rsidRPr="00FC4CB2" w:rsidRDefault="00FC4CB2" w:rsidP="00FC4CB2">
                      <w:pPr>
                        <w:spacing w:line="360" w:lineRule="auto"/>
                        <w:rPr>
                          <w:rFonts w:ascii="Calibri"/>
                          <w:b/>
                        </w:rPr>
                      </w:pPr>
                      <w:r w:rsidRPr="00FC4CB2">
                        <w:rPr>
                          <w:rFonts w:asciiTheme="minorHAnsi" w:cstheme="minorBidi"/>
                          <w:b/>
                          <w:color w:val="000000" w:themeColor="text1"/>
                          <w:kern w:val="24"/>
                        </w:rPr>
                        <w:t xml:space="preserve">Efekty inwestycji </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zwiększenie</w:t>
                      </w:r>
                      <w:proofErr w:type="gramEnd"/>
                      <w:r w:rsidRPr="00FC4CB2">
                        <w:rPr>
                          <w:rFonts w:asciiTheme="minorHAnsi" w:cstheme="minorBidi"/>
                          <w:b/>
                          <w:color w:val="000000" w:themeColor="text1"/>
                          <w:kern w:val="24"/>
                          <w:sz w:val="24"/>
                          <w:szCs w:val="24"/>
                        </w:rPr>
                        <w:t xml:space="preserve"> komfortu obsługi pasażerów (lepsza informacja)</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lepszy</w:t>
                      </w:r>
                      <w:proofErr w:type="gramEnd"/>
                      <w:r w:rsidRPr="00FC4CB2">
                        <w:rPr>
                          <w:rFonts w:asciiTheme="minorHAnsi" w:cstheme="minorBidi"/>
                          <w:b/>
                          <w:color w:val="000000" w:themeColor="text1"/>
                          <w:kern w:val="24"/>
                          <w:sz w:val="24"/>
                          <w:szCs w:val="24"/>
                        </w:rPr>
                        <w:t xml:space="preserve"> dostęp do pociągów dla osób o ograniczonej mobilności </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większa</w:t>
                      </w:r>
                      <w:proofErr w:type="gramEnd"/>
                      <w:r w:rsidRPr="00FC4CB2">
                        <w:rPr>
                          <w:rFonts w:asciiTheme="minorHAnsi" w:cstheme="minorBidi"/>
                          <w:b/>
                          <w:color w:val="000000" w:themeColor="text1"/>
                          <w:kern w:val="24"/>
                          <w:sz w:val="24"/>
                          <w:szCs w:val="24"/>
                        </w:rPr>
                        <w:t xml:space="preserve"> dostępność do podróży koleją </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zwiększenie</w:t>
                      </w:r>
                      <w:proofErr w:type="gramEnd"/>
                      <w:r w:rsidRPr="00FC4CB2">
                        <w:rPr>
                          <w:rFonts w:asciiTheme="minorHAnsi" w:cstheme="minorBidi"/>
                          <w:b/>
                          <w:color w:val="000000" w:themeColor="text1"/>
                          <w:kern w:val="24"/>
                          <w:sz w:val="24"/>
                          <w:szCs w:val="24"/>
                        </w:rPr>
                        <w:t xml:space="preserve"> poziomu bezpieczeństwa w ruchu kolejowym</w:t>
                      </w:r>
                    </w:p>
                    <w:p w:rsidR="00FC4CB2" w:rsidRPr="00FC4CB2" w:rsidRDefault="00FC4CB2" w:rsidP="00FC4CB2">
                      <w:pPr>
                        <w:pStyle w:val="Akapitzlist"/>
                        <w:numPr>
                          <w:ilvl w:val="0"/>
                          <w:numId w:val="4"/>
                        </w:numPr>
                        <w:spacing w:after="0" w:line="360" w:lineRule="auto"/>
                        <w:rPr>
                          <w:rFonts w:eastAsia="Times New Roman"/>
                          <w:b/>
                          <w:sz w:val="24"/>
                          <w:szCs w:val="24"/>
                        </w:rPr>
                      </w:pPr>
                      <w:r w:rsidRPr="00FC4CB2">
                        <w:rPr>
                          <w:rFonts w:asciiTheme="minorHAnsi" w:cstheme="minorBidi"/>
                          <w:b/>
                          <w:color w:val="000000" w:themeColor="text1"/>
                          <w:kern w:val="24"/>
                          <w:sz w:val="24"/>
                          <w:szCs w:val="24"/>
                        </w:rPr>
                        <w:t xml:space="preserve"> </w:t>
                      </w:r>
                      <w:proofErr w:type="gramStart"/>
                      <w:r w:rsidRPr="00FC4CB2">
                        <w:rPr>
                          <w:rFonts w:asciiTheme="minorHAnsi" w:cstheme="minorBidi"/>
                          <w:b/>
                          <w:color w:val="000000" w:themeColor="text1"/>
                          <w:kern w:val="24"/>
                          <w:sz w:val="24"/>
                          <w:szCs w:val="24"/>
                        </w:rPr>
                        <w:t>zwiększenie</w:t>
                      </w:r>
                      <w:proofErr w:type="gramEnd"/>
                      <w:r w:rsidRPr="00FC4CB2">
                        <w:rPr>
                          <w:rFonts w:asciiTheme="minorHAnsi" w:cstheme="minorBidi"/>
                          <w:b/>
                          <w:color w:val="000000" w:themeColor="text1"/>
                          <w:kern w:val="24"/>
                          <w:sz w:val="24"/>
                          <w:szCs w:val="24"/>
                        </w:rPr>
                        <w:t xml:space="preserve"> poziomu bezpieczeństwa w ruchu drogowym</w:t>
                      </w:r>
                    </w:p>
                    <w:p w:rsidR="00FC4CB2" w:rsidRPr="00FC4CB2" w:rsidRDefault="00FC4CB2" w:rsidP="00FC4CB2">
                      <w:pPr>
                        <w:pStyle w:val="Akapitzlist"/>
                        <w:numPr>
                          <w:ilvl w:val="0"/>
                          <w:numId w:val="4"/>
                        </w:numPr>
                        <w:spacing w:after="0" w:line="360" w:lineRule="auto"/>
                        <w:rPr>
                          <w:rFonts w:eastAsia="Times New Roman"/>
                          <w:b/>
                          <w:sz w:val="24"/>
                          <w:szCs w:val="24"/>
                        </w:rPr>
                      </w:pPr>
                      <w:r w:rsidRPr="00FC4CB2">
                        <w:rPr>
                          <w:rFonts w:asciiTheme="minorHAnsi" w:cstheme="minorBidi"/>
                          <w:b/>
                          <w:color w:val="000000" w:themeColor="text1"/>
                          <w:kern w:val="24"/>
                          <w:sz w:val="24"/>
                          <w:szCs w:val="24"/>
                        </w:rPr>
                        <w:t>Sprawniejsza komunikacja publiczna w aglomeracji i regionie</w:t>
                      </w:r>
                    </w:p>
                    <w:p w:rsidR="00FC4CB2" w:rsidRPr="00FC4CB2" w:rsidRDefault="00FC4CB2" w:rsidP="00FC4CB2">
                      <w:pPr>
                        <w:pStyle w:val="Akapitzlist"/>
                        <w:numPr>
                          <w:ilvl w:val="0"/>
                          <w:numId w:val="4"/>
                        </w:numPr>
                        <w:spacing w:after="0" w:line="360" w:lineRule="auto"/>
                        <w:rPr>
                          <w:rFonts w:eastAsia="Times New Roman"/>
                          <w:b/>
                          <w:sz w:val="24"/>
                          <w:szCs w:val="24"/>
                        </w:rPr>
                      </w:pPr>
                      <w:proofErr w:type="gramStart"/>
                      <w:r w:rsidRPr="00FC4CB2">
                        <w:rPr>
                          <w:rFonts w:asciiTheme="minorHAnsi" w:cstheme="minorBidi"/>
                          <w:b/>
                          <w:color w:val="000000" w:themeColor="text1"/>
                          <w:kern w:val="24"/>
                          <w:sz w:val="24"/>
                          <w:szCs w:val="24"/>
                        </w:rPr>
                        <w:t>lepsze</w:t>
                      </w:r>
                      <w:proofErr w:type="gramEnd"/>
                      <w:r w:rsidRPr="00FC4CB2">
                        <w:rPr>
                          <w:rFonts w:asciiTheme="minorHAnsi" w:cstheme="minorBidi"/>
                          <w:b/>
                          <w:color w:val="000000" w:themeColor="text1"/>
                          <w:kern w:val="24"/>
                          <w:sz w:val="24"/>
                          <w:szCs w:val="24"/>
                        </w:rPr>
                        <w:t xml:space="preserve"> warunki pracy i utrzymania infrastruktury</w:t>
                      </w:r>
                    </w:p>
                  </w:txbxContent>
                </v:textbox>
              </v:shape>
            </w:pict>
          </mc:Fallback>
        </mc:AlternateContent>
      </w:r>
    </w:p>
    <w:sectPr w:rsidR="00C75CA8" w:rsidRPr="002A0FD3" w:rsidSect="008A2B37">
      <w:headerReference w:type="first" r:id="rId10"/>
      <w:footerReference w:type="first" r:id="rId11"/>
      <w:pgSz w:w="11906" w:h="16838"/>
      <w:pgMar w:top="1526" w:right="1417" w:bottom="1417" w:left="1417" w:header="426" w:footer="4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5AF" w:rsidRDefault="00C345AF" w:rsidP="006B0DBA">
      <w:r>
        <w:separator/>
      </w:r>
    </w:p>
  </w:endnote>
  <w:endnote w:type="continuationSeparator" w:id="0">
    <w:p w:rsidR="00C345AF" w:rsidRDefault="00C345AF" w:rsidP="006B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B2" w:rsidRDefault="00BB51B2" w:rsidP="008A2B37">
    <w:pPr>
      <w:rPr>
        <w:rFonts w:ascii="Arial" w:hAnsi="Arial" w:cs="Arial"/>
        <w:color w:val="727271"/>
        <w:sz w:val="14"/>
        <w:szCs w:val="14"/>
      </w:rPr>
    </w:pPr>
  </w:p>
  <w:p w:rsidR="00BB51B2" w:rsidRPr="0025604B" w:rsidRDefault="00BB51B2" w:rsidP="008A2B37">
    <w:pPr>
      <w:rPr>
        <w:rFonts w:ascii="Arial" w:hAnsi="Arial" w:cs="Arial"/>
        <w:color w:val="727271"/>
        <w:sz w:val="14"/>
        <w:szCs w:val="14"/>
      </w:rPr>
    </w:pPr>
    <w:r w:rsidRPr="0025604B">
      <w:rPr>
        <w:rFonts w:ascii="Arial" w:hAnsi="Arial" w:cs="Arial"/>
        <w:color w:val="727271"/>
        <w:sz w:val="14"/>
        <w:szCs w:val="14"/>
      </w:rPr>
      <w:t>Spółka wpisana do rejestru przedsiębiorców prowadzonego przez Sąd Rejonowy dla m. st. Warszawy w Warszawie</w:t>
    </w:r>
  </w:p>
  <w:p w:rsidR="00BB51B2" w:rsidRDefault="00BB51B2" w:rsidP="008A2B37">
    <w:pPr>
      <w:rPr>
        <w:rFonts w:ascii="Arial" w:hAnsi="Arial" w:cs="Arial"/>
        <w:color w:val="727271"/>
        <w:sz w:val="14"/>
        <w:szCs w:val="14"/>
      </w:rPr>
    </w:pPr>
    <w:r w:rsidRPr="0025604B">
      <w:rPr>
        <w:rFonts w:ascii="Arial" w:hAnsi="Arial" w:cs="Arial"/>
        <w:color w:val="727271"/>
        <w:sz w:val="14"/>
        <w:szCs w:val="14"/>
      </w:rPr>
      <w:t>XIII Wydział Gospodarczy Krajowego Rejestru Sądowego pod numerem KRS 0000037568, NIP 113-23-16-427,</w:t>
    </w:r>
    <w:r>
      <w:rPr>
        <w:rFonts w:ascii="Arial" w:hAnsi="Arial" w:cs="Arial"/>
        <w:color w:val="727271"/>
        <w:sz w:val="14"/>
        <w:szCs w:val="14"/>
      </w:rPr>
      <w:t xml:space="preserve"> </w:t>
    </w:r>
    <w:r w:rsidRPr="0025604B">
      <w:rPr>
        <w:rFonts w:ascii="Arial" w:hAnsi="Arial" w:cs="Arial"/>
        <w:color w:val="727271"/>
        <w:sz w:val="14"/>
        <w:szCs w:val="14"/>
      </w:rPr>
      <w:t xml:space="preserve">REGON 017319027. </w:t>
    </w:r>
  </w:p>
  <w:p w:rsidR="00BB51B2" w:rsidRPr="0025604B" w:rsidRDefault="00BB51B2" w:rsidP="008A2B37">
    <w:pPr>
      <w:rPr>
        <w:rFonts w:ascii="Arial" w:hAnsi="Arial" w:cs="Arial"/>
        <w:color w:val="727271"/>
        <w:sz w:val="14"/>
        <w:szCs w:val="14"/>
      </w:rPr>
    </w:pPr>
    <w:r>
      <w:rPr>
        <w:rFonts w:ascii="Arial" w:hAnsi="Arial" w:cs="Arial"/>
        <w:color w:val="727271"/>
        <w:sz w:val="14"/>
        <w:szCs w:val="14"/>
      </w:rPr>
      <w:t>W</w:t>
    </w:r>
    <w:r w:rsidRPr="0025604B">
      <w:rPr>
        <w:rFonts w:ascii="Arial" w:hAnsi="Arial" w:cs="Arial"/>
        <w:color w:val="727271"/>
        <w:sz w:val="14"/>
        <w:szCs w:val="14"/>
      </w:rPr>
      <w:t xml:space="preserve">ysokość kapitału zakładowego w całości wpłaconego: </w:t>
    </w:r>
    <w:r>
      <w:rPr>
        <w:rFonts w:ascii="Arial" w:hAnsi="Arial" w:cs="Arial"/>
        <w:color w:val="727271"/>
        <w:sz w:val="14"/>
        <w:szCs w:val="14"/>
      </w:rPr>
      <w:t>1</w:t>
    </w:r>
    <w:r w:rsidR="00CE7FF7">
      <w:rPr>
        <w:rFonts w:ascii="Arial" w:hAnsi="Arial" w:cs="Arial"/>
        <w:color w:val="727271"/>
        <w:sz w:val="14"/>
        <w:szCs w:val="14"/>
      </w:rPr>
      <w:t>7</w:t>
    </w:r>
    <w:r>
      <w:rPr>
        <w:rFonts w:ascii="Arial" w:hAnsi="Arial" w:cs="Arial"/>
        <w:color w:val="727271"/>
        <w:sz w:val="14"/>
        <w:szCs w:val="14"/>
      </w:rPr>
      <w:t> </w:t>
    </w:r>
    <w:r w:rsidR="00CE7FF7">
      <w:rPr>
        <w:rFonts w:ascii="Arial" w:hAnsi="Arial" w:cs="Arial"/>
        <w:color w:val="727271"/>
        <w:sz w:val="14"/>
        <w:szCs w:val="14"/>
      </w:rPr>
      <w:t>458</w:t>
    </w:r>
    <w:r>
      <w:rPr>
        <w:rFonts w:ascii="Arial" w:hAnsi="Arial" w:cs="Arial"/>
        <w:color w:val="727271"/>
        <w:sz w:val="14"/>
        <w:szCs w:val="14"/>
      </w:rPr>
      <w:t xml:space="preserve"> </w:t>
    </w:r>
    <w:r w:rsidR="00CE7FF7">
      <w:rPr>
        <w:rFonts w:ascii="Arial" w:hAnsi="Arial" w:cs="Arial"/>
        <w:color w:val="727271"/>
        <w:sz w:val="14"/>
        <w:szCs w:val="14"/>
      </w:rPr>
      <w:t>436</w:t>
    </w:r>
    <w:r>
      <w:rPr>
        <w:rFonts w:ascii="Arial" w:hAnsi="Arial" w:cs="Arial"/>
        <w:color w:val="727271"/>
        <w:sz w:val="14"/>
        <w:szCs w:val="14"/>
      </w:rPr>
      <w:t xml:space="preserve"> 000</w:t>
    </w:r>
    <w:r w:rsidRPr="004E4CFF">
      <w:rPr>
        <w:rFonts w:ascii="Arial" w:hAnsi="Arial" w:cs="Arial"/>
        <w:color w:val="727271"/>
        <w:sz w:val="14"/>
        <w:szCs w:val="14"/>
      </w:rPr>
      <w:t>,00 zł</w:t>
    </w:r>
  </w:p>
  <w:p w:rsidR="00BB51B2" w:rsidRDefault="00BB51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5AF" w:rsidRDefault="00C345AF" w:rsidP="006B0DBA">
      <w:r w:rsidRPr="006B0DBA">
        <w:rPr>
          <w:color w:val="000000"/>
        </w:rPr>
        <w:separator/>
      </w:r>
    </w:p>
  </w:footnote>
  <w:footnote w:type="continuationSeparator" w:id="0">
    <w:p w:rsidR="00C345AF" w:rsidRDefault="00C345AF" w:rsidP="006B0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B2" w:rsidRDefault="00BB51B2">
    <w:pPr>
      <w:pStyle w:val="Nagwek"/>
    </w:pPr>
    <w:r>
      <w:rPr>
        <w:noProof/>
      </w:rPr>
      <w:drawing>
        <wp:inline distT="0" distB="0" distL="0" distR="0" wp14:anchorId="2EAF3D54" wp14:editId="13D093BD">
          <wp:extent cx="6242050" cy="565150"/>
          <wp:effectExtent l="0" t="0" r="6350" b="6350"/>
          <wp:docPr id="2" name="Obraz 2" descr="is_fs_p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_fs_p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2050" cy="565150"/>
                  </a:xfrm>
                  <a:prstGeom prst="rect">
                    <a:avLst/>
                  </a:prstGeom>
                  <a:noFill/>
                  <a:ln>
                    <a:noFill/>
                  </a:ln>
                </pic:spPr>
              </pic:pic>
            </a:graphicData>
          </a:graphic>
        </wp:inline>
      </w:drawing>
    </w:r>
  </w:p>
  <w:p w:rsidR="00BB51B2" w:rsidRDefault="00BB51B2">
    <w:pPr>
      <w:pStyle w:val="Nagwek"/>
    </w:pPr>
  </w:p>
  <w:p w:rsidR="00BB51B2" w:rsidRDefault="00BB51B2">
    <w:pPr>
      <w:pStyle w:val="Nagwek"/>
    </w:pPr>
  </w:p>
  <w:p w:rsidR="00BB51B2" w:rsidRDefault="00BB51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315B"/>
    <w:multiLevelType w:val="hybridMultilevel"/>
    <w:tmpl w:val="77B4BF90"/>
    <w:lvl w:ilvl="0" w:tplc="822662A0">
      <w:start w:val="1"/>
      <w:numFmt w:val="bullet"/>
      <w:lvlText w:val="•"/>
      <w:lvlJc w:val="left"/>
      <w:pPr>
        <w:tabs>
          <w:tab w:val="num" w:pos="720"/>
        </w:tabs>
        <w:ind w:left="720" w:hanging="360"/>
      </w:pPr>
      <w:rPr>
        <w:rFonts w:ascii="Arial" w:hAnsi="Arial" w:hint="default"/>
      </w:rPr>
    </w:lvl>
    <w:lvl w:ilvl="1" w:tplc="216EE90C" w:tentative="1">
      <w:start w:val="1"/>
      <w:numFmt w:val="bullet"/>
      <w:lvlText w:val="•"/>
      <w:lvlJc w:val="left"/>
      <w:pPr>
        <w:tabs>
          <w:tab w:val="num" w:pos="1440"/>
        </w:tabs>
        <w:ind w:left="1440" w:hanging="360"/>
      </w:pPr>
      <w:rPr>
        <w:rFonts w:ascii="Arial" w:hAnsi="Arial" w:hint="default"/>
      </w:rPr>
    </w:lvl>
    <w:lvl w:ilvl="2" w:tplc="2406549A" w:tentative="1">
      <w:start w:val="1"/>
      <w:numFmt w:val="bullet"/>
      <w:lvlText w:val="•"/>
      <w:lvlJc w:val="left"/>
      <w:pPr>
        <w:tabs>
          <w:tab w:val="num" w:pos="2160"/>
        </w:tabs>
        <w:ind w:left="2160" w:hanging="360"/>
      </w:pPr>
      <w:rPr>
        <w:rFonts w:ascii="Arial" w:hAnsi="Arial" w:hint="default"/>
      </w:rPr>
    </w:lvl>
    <w:lvl w:ilvl="3" w:tplc="266C7DF2" w:tentative="1">
      <w:start w:val="1"/>
      <w:numFmt w:val="bullet"/>
      <w:lvlText w:val="•"/>
      <w:lvlJc w:val="left"/>
      <w:pPr>
        <w:tabs>
          <w:tab w:val="num" w:pos="2880"/>
        </w:tabs>
        <w:ind w:left="2880" w:hanging="360"/>
      </w:pPr>
      <w:rPr>
        <w:rFonts w:ascii="Arial" w:hAnsi="Arial" w:hint="default"/>
      </w:rPr>
    </w:lvl>
    <w:lvl w:ilvl="4" w:tplc="11148E32" w:tentative="1">
      <w:start w:val="1"/>
      <w:numFmt w:val="bullet"/>
      <w:lvlText w:val="•"/>
      <w:lvlJc w:val="left"/>
      <w:pPr>
        <w:tabs>
          <w:tab w:val="num" w:pos="3600"/>
        </w:tabs>
        <w:ind w:left="3600" w:hanging="360"/>
      </w:pPr>
      <w:rPr>
        <w:rFonts w:ascii="Arial" w:hAnsi="Arial" w:hint="default"/>
      </w:rPr>
    </w:lvl>
    <w:lvl w:ilvl="5" w:tplc="998C1258" w:tentative="1">
      <w:start w:val="1"/>
      <w:numFmt w:val="bullet"/>
      <w:lvlText w:val="•"/>
      <w:lvlJc w:val="left"/>
      <w:pPr>
        <w:tabs>
          <w:tab w:val="num" w:pos="4320"/>
        </w:tabs>
        <w:ind w:left="4320" w:hanging="360"/>
      </w:pPr>
      <w:rPr>
        <w:rFonts w:ascii="Arial" w:hAnsi="Arial" w:hint="default"/>
      </w:rPr>
    </w:lvl>
    <w:lvl w:ilvl="6" w:tplc="F934CA76" w:tentative="1">
      <w:start w:val="1"/>
      <w:numFmt w:val="bullet"/>
      <w:lvlText w:val="•"/>
      <w:lvlJc w:val="left"/>
      <w:pPr>
        <w:tabs>
          <w:tab w:val="num" w:pos="5040"/>
        </w:tabs>
        <w:ind w:left="5040" w:hanging="360"/>
      </w:pPr>
      <w:rPr>
        <w:rFonts w:ascii="Arial" w:hAnsi="Arial" w:hint="default"/>
      </w:rPr>
    </w:lvl>
    <w:lvl w:ilvl="7" w:tplc="B24CA2A2" w:tentative="1">
      <w:start w:val="1"/>
      <w:numFmt w:val="bullet"/>
      <w:lvlText w:val="•"/>
      <w:lvlJc w:val="left"/>
      <w:pPr>
        <w:tabs>
          <w:tab w:val="num" w:pos="5760"/>
        </w:tabs>
        <w:ind w:left="5760" w:hanging="360"/>
      </w:pPr>
      <w:rPr>
        <w:rFonts w:ascii="Arial" w:hAnsi="Arial" w:hint="default"/>
      </w:rPr>
    </w:lvl>
    <w:lvl w:ilvl="8" w:tplc="90C8D2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AF4F69"/>
    <w:multiLevelType w:val="multilevel"/>
    <w:tmpl w:val="772894A2"/>
    <w:styleLink w:val="LFO5"/>
    <w:lvl w:ilvl="0">
      <w:start w:val="1"/>
      <w:numFmt w:val="decimal"/>
      <w:pStyle w:val="Nagwek23"/>
      <w:lvlText w:val="3.%1."/>
      <w:lvlJc w:val="left"/>
      <w:pPr>
        <w:ind w:left="907" w:hanging="54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AD13F9"/>
    <w:multiLevelType w:val="hybridMultilevel"/>
    <w:tmpl w:val="D390C910"/>
    <w:lvl w:ilvl="0" w:tplc="EABA8B94">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363A0E"/>
    <w:multiLevelType w:val="multilevel"/>
    <w:tmpl w:val="E1B2EF54"/>
    <w:styleLink w:val="WWOutlineListStyle"/>
    <w:lvl w:ilvl="0">
      <w:start w:val="1"/>
      <w:numFmt w:val="none"/>
      <w:lvlText w:val=""/>
      <w:lvlJc w:val="left"/>
    </w:lvl>
    <w:lvl w:ilvl="1">
      <w:start w:val="1"/>
      <w:numFmt w:val="decimal"/>
      <w:pStyle w:val="Nagwek22"/>
      <w:lvlText w:val="2.%2."/>
      <w:lvlJc w:val="left"/>
      <w:pPr>
        <w:ind w:left="907" w:hanging="54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BA"/>
    <w:rsid w:val="000000E7"/>
    <w:rsid w:val="0000370A"/>
    <w:rsid w:val="000146F8"/>
    <w:rsid w:val="000218B9"/>
    <w:rsid w:val="0002503F"/>
    <w:rsid w:val="00027FFB"/>
    <w:rsid w:val="00032523"/>
    <w:rsid w:val="00036AFC"/>
    <w:rsid w:val="00050746"/>
    <w:rsid w:val="0005297A"/>
    <w:rsid w:val="00052C70"/>
    <w:rsid w:val="00066750"/>
    <w:rsid w:val="000764EE"/>
    <w:rsid w:val="00084754"/>
    <w:rsid w:val="000A03F1"/>
    <w:rsid w:val="000A0417"/>
    <w:rsid w:val="000A5F10"/>
    <w:rsid w:val="000D2804"/>
    <w:rsid w:val="000D3FBF"/>
    <w:rsid w:val="000E07D2"/>
    <w:rsid w:val="000F4A2C"/>
    <w:rsid w:val="000F6D73"/>
    <w:rsid w:val="00102449"/>
    <w:rsid w:val="001076D4"/>
    <w:rsid w:val="00114991"/>
    <w:rsid w:val="00145DA7"/>
    <w:rsid w:val="001534EB"/>
    <w:rsid w:val="00160B50"/>
    <w:rsid w:val="00161379"/>
    <w:rsid w:val="0017575A"/>
    <w:rsid w:val="00197D57"/>
    <w:rsid w:val="001B7B27"/>
    <w:rsid w:val="001C4FB0"/>
    <w:rsid w:val="001F26AC"/>
    <w:rsid w:val="002003B7"/>
    <w:rsid w:val="00202FE4"/>
    <w:rsid w:val="002058CF"/>
    <w:rsid w:val="00206F4D"/>
    <w:rsid w:val="002152D3"/>
    <w:rsid w:val="00223956"/>
    <w:rsid w:val="00231457"/>
    <w:rsid w:val="0023613C"/>
    <w:rsid w:val="00243550"/>
    <w:rsid w:val="002439DE"/>
    <w:rsid w:val="002742AF"/>
    <w:rsid w:val="00285B77"/>
    <w:rsid w:val="00292433"/>
    <w:rsid w:val="002A0907"/>
    <w:rsid w:val="002A0FD3"/>
    <w:rsid w:val="002B402D"/>
    <w:rsid w:val="002D0686"/>
    <w:rsid w:val="002D3012"/>
    <w:rsid w:val="002E0563"/>
    <w:rsid w:val="002F0081"/>
    <w:rsid w:val="0031106A"/>
    <w:rsid w:val="00315847"/>
    <w:rsid w:val="00320319"/>
    <w:rsid w:val="0032155E"/>
    <w:rsid w:val="00322159"/>
    <w:rsid w:val="003263B1"/>
    <w:rsid w:val="00354617"/>
    <w:rsid w:val="00393243"/>
    <w:rsid w:val="00395255"/>
    <w:rsid w:val="003B39D1"/>
    <w:rsid w:val="003F0D69"/>
    <w:rsid w:val="00403032"/>
    <w:rsid w:val="00403190"/>
    <w:rsid w:val="00404161"/>
    <w:rsid w:val="00406C32"/>
    <w:rsid w:val="00414125"/>
    <w:rsid w:val="0041751F"/>
    <w:rsid w:val="00427C34"/>
    <w:rsid w:val="00446B95"/>
    <w:rsid w:val="0044750D"/>
    <w:rsid w:val="00452052"/>
    <w:rsid w:val="00452FF3"/>
    <w:rsid w:val="004538AB"/>
    <w:rsid w:val="00456B02"/>
    <w:rsid w:val="00463FE6"/>
    <w:rsid w:val="00464D3A"/>
    <w:rsid w:val="00484AE4"/>
    <w:rsid w:val="00490D72"/>
    <w:rsid w:val="004A3022"/>
    <w:rsid w:val="004A4DC9"/>
    <w:rsid w:val="004C0338"/>
    <w:rsid w:val="004C25AE"/>
    <w:rsid w:val="004D5A15"/>
    <w:rsid w:val="004E054B"/>
    <w:rsid w:val="004F1D88"/>
    <w:rsid w:val="004F3DCE"/>
    <w:rsid w:val="004F7D11"/>
    <w:rsid w:val="00505CE6"/>
    <w:rsid w:val="00507340"/>
    <w:rsid w:val="00512381"/>
    <w:rsid w:val="00513169"/>
    <w:rsid w:val="00514FC7"/>
    <w:rsid w:val="00525D7D"/>
    <w:rsid w:val="00526536"/>
    <w:rsid w:val="005637DF"/>
    <w:rsid w:val="00573DBC"/>
    <w:rsid w:val="00577191"/>
    <w:rsid w:val="00590827"/>
    <w:rsid w:val="0059096A"/>
    <w:rsid w:val="00593A90"/>
    <w:rsid w:val="00595630"/>
    <w:rsid w:val="005A20F1"/>
    <w:rsid w:val="005A7E85"/>
    <w:rsid w:val="005C15D2"/>
    <w:rsid w:val="005C3C15"/>
    <w:rsid w:val="005C5856"/>
    <w:rsid w:val="005E1A54"/>
    <w:rsid w:val="0062223E"/>
    <w:rsid w:val="006301BA"/>
    <w:rsid w:val="00662937"/>
    <w:rsid w:val="00663EDE"/>
    <w:rsid w:val="00664164"/>
    <w:rsid w:val="00666CBA"/>
    <w:rsid w:val="006B0DBA"/>
    <w:rsid w:val="006C00F8"/>
    <w:rsid w:val="006E003B"/>
    <w:rsid w:val="006F150C"/>
    <w:rsid w:val="00701F33"/>
    <w:rsid w:val="00704729"/>
    <w:rsid w:val="00704BEE"/>
    <w:rsid w:val="007113CE"/>
    <w:rsid w:val="00712CFD"/>
    <w:rsid w:val="00717149"/>
    <w:rsid w:val="00724CA2"/>
    <w:rsid w:val="007250E5"/>
    <w:rsid w:val="00737AC7"/>
    <w:rsid w:val="00744A97"/>
    <w:rsid w:val="007517DF"/>
    <w:rsid w:val="007541C9"/>
    <w:rsid w:val="0076207C"/>
    <w:rsid w:val="0076220B"/>
    <w:rsid w:val="00766C25"/>
    <w:rsid w:val="00774113"/>
    <w:rsid w:val="00776D54"/>
    <w:rsid w:val="00790289"/>
    <w:rsid w:val="007A57C3"/>
    <w:rsid w:val="007B3C96"/>
    <w:rsid w:val="007C24F3"/>
    <w:rsid w:val="007C65DA"/>
    <w:rsid w:val="007D01BC"/>
    <w:rsid w:val="007D70D6"/>
    <w:rsid w:val="007E42AA"/>
    <w:rsid w:val="007F1B89"/>
    <w:rsid w:val="007F2774"/>
    <w:rsid w:val="008010A3"/>
    <w:rsid w:val="00822A4D"/>
    <w:rsid w:val="008236B1"/>
    <w:rsid w:val="00835C65"/>
    <w:rsid w:val="008412F2"/>
    <w:rsid w:val="00842E8D"/>
    <w:rsid w:val="00845CC5"/>
    <w:rsid w:val="00856A01"/>
    <w:rsid w:val="008611CF"/>
    <w:rsid w:val="00863034"/>
    <w:rsid w:val="008667C4"/>
    <w:rsid w:val="008702A3"/>
    <w:rsid w:val="00874BB4"/>
    <w:rsid w:val="00896F35"/>
    <w:rsid w:val="008A2B37"/>
    <w:rsid w:val="008A3915"/>
    <w:rsid w:val="008B5E4A"/>
    <w:rsid w:val="008E121A"/>
    <w:rsid w:val="008E2510"/>
    <w:rsid w:val="008E355F"/>
    <w:rsid w:val="00901B3A"/>
    <w:rsid w:val="00916F1F"/>
    <w:rsid w:val="0094158A"/>
    <w:rsid w:val="00954219"/>
    <w:rsid w:val="0096017C"/>
    <w:rsid w:val="00963FE3"/>
    <w:rsid w:val="00964B84"/>
    <w:rsid w:val="00972D15"/>
    <w:rsid w:val="00983014"/>
    <w:rsid w:val="00985FDE"/>
    <w:rsid w:val="00987FCB"/>
    <w:rsid w:val="009939C9"/>
    <w:rsid w:val="009943BA"/>
    <w:rsid w:val="00995D91"/>
    <w:rsid w:val="009B0AA4"/>
    <w:rsid w:val="009B4D11"/>
    <w:rsid w:val="009C0182"/>
    <w:rsid w:val="009F030C"/>
    <w:rsid w:val="00A05EE6"/>
    <w:rsid w:val="00A13624"/>
    <w:rsid w:val="00A141E9"/>
    <w:rsid w:val="00A20C2F"/>
    <w:rsid w:val="00A232A5"/>
    <w:rsid w:val="00A24A27"/>
    <w:rsid w:val="00A50F66"/>
    <w:rsid w:val="00A53D11"/>
    <w:rsid w:val="00A5470A"/>
    <w:rsid w:val="00A5472B"/>
    <w:rsid w:val="00A56B71"/>
    <w:rsid w:val="00A61DDF"/>
    <w:rsid w:val="00A71FCD"/>
    <w:rsid w:val="00A771B7"/>
    <w:rsid w:val="00A87898"/>
    <w:rsid w:val="00A9332F"/>
    <w:rsid w:val="00A9381D"/>
    <w:rsid w:val="00A95B5F"/>
    <w:rsid w:val="00AA1EE6"/>
    <w:rsid w:val="00AA6502"/>
    <w:rsid w:val="00AA69D1"/>
    <w:rsid w:val="00AD0629"/>
    <w:rsid w:val="00AD2F1D"/>
    <w:rsid w:val="00AE6912"/>
    <w:rsid w:val="00AF1703"/>
    <w:rsid w:val="00AF5BBB"/>
    <w:rsid w:val="00AF5C36"/>
    <w:rsid w:val="00AF72EA"/>
    <w:rsid w:val="00AF7D69"/>
    <w:rsid w:val="00B02201"/>
    <w:rsid w:val="00B04CF4"/>
    <w:rsid w:val="00B0632A"/>
    <w:rsid w:val="00B126E1"/>
    <w:rsid w:val="00B1604C"/>
    <w:rsid w:val="00B261AC"/>
    <w:rsid w:val="00B27D86"/>
    <w:rsid w:val="00B46D9F"/>
    <w:rsid w:val="00B638C7"/>
    <w:rsid w:val="00B67613"/>
    <w:rsid w:val="00B95594"/>
    <w:rsid w:val="00B95722"/>
    <w:rsid w:val="00BA1772"/>
    <w:rsid w:val="00BA30AF"/>
    <w:rsid w:val="00BB0B6B"/>
    <w:rsid w:val="00BB4474"/>
    <w:rsid w:val="00BB51B2"/>
    <w:rsid w:val="00BC789D"/>
    <w:rsid w:val="00BD4F86"/>
    <w:rsid w:val="00BE0625"/>
    <w:rsid w:val="00BE3932"/>
    <w:rsid w:val="00BE45E9"/>
    <w:rsid w:val="00BE6359"/>
    <w:rsid w:val="00BF14FC"/>
    <w:rsid w:val="00BF501F"/>
    <w:rsid w:val="00BF6CCE"/>
    <w:rsid w:val="00C00911"/>
    <w:rsid w:val="00C33B56"/>
    <w:rsid w:val="00C344E3"/>
    <w:rsid w:val="00C345AF"/>
    <w:rsid w:val="00C366CE"/>
    <w:rsid w:val="00C6269F"/>
    <w:rsid w:val="00C66D38"/>
    <w:rsid w:val="00C75CA8"/>
    <w:rsid w:val="00C82415"/>
    <w:rsid w:val="00C86D45"/>
    <w:rsid w:val="00C91E13"/>
    <w:rsid w:val="00C93E5E"/>
    <w:rsid w:val="00C97D80"/>
    <w:rsid w:val="00CA225D"/>
    <w:rsid w:val="00CA2360"/>
    <w:rsid w:val="00CA63C6"/>
    <w:rsid w:val="00CA6FB2"/>
    <w:rsid w:val="00CB2736"/>
    <w:rsid w:val="00CC1ED0"/>
    <w:rsid w:val="00CE7FF7"/>
    <w:rsid w:val="00CF3E10"/>
    <w:rsid w:val="00D11851"/>
    <w:rsid w:val="00D1634F"/>
    <w:rsid w:val="00D17878"/>
    <w:rsid w:val="00D26920"/>
    <w:rsid w:val="00D3647C"/>
    <w:rsid w:val="00D37DBB"/>
    <w:rsid w:val="00D55680"/>
    <w:rsid w:val="00D60E4D"/>
    <w:rsid w:val="00D7066F"/>
    <w:rsid w:val="00D711B6"/>
    <w:rsid w:val="00D747AA"/>
    <w:rsid w:val="00D7624F"/>
    <w:rsid w:val="00D77299"/>
    <w:rsid w:val="00D80278"/>
    <w:rsid w:val="00D86CBE"/>
    <w:rsid w:val="00D931B9"/>
    <w:rsid w:val="00DC4475"/>
    <w:rsid w:val="00DC7E93"/>
    <w:rsid w:val="00DC7FE8"/>
    <w:rsid w:val="00DD5906"/>
    <w:rsid w:val="00DD5A0C"/>
    <w:rsid w:val="00DE1124"/>
    <w:rsid w:val="00DE46B4"/>
    <w:rsid w:val="00E02559"/>
    <w:rsid w:val="00E0647C"/>
    <w:rsid w:val="00E10D95"/>
    <w:rsid w:val="00E310AD"/>
    <w:rsid w:val="00E34ED2"/>
    <w:rsid w:val="00E41056"/>
    <w:rsid w:val="00E46112"/>
    <w:rsid w:val="00E638C4"/>
    <w:rsid w:val="00EA724F"/>
    <w:rsid w:val="00EB163B"/>
    <w:rsid w:val="00EB365C"/>
    <w:rsid w:val="00EB75BA"/>
    <w:rsid w:val="00EC58D2"/>
    <w:rsid w:val="00EC6993"/>
    <w:rsid w:val="00ED0B5E"/>
    <w:rsid w:val="00ED1DC7"/>
    <w:rsid w:val="00EF23E3"/>
    <w:rsid w:val="00EF69D1"/>
    <w:rsid w:val="00F10E8E"/>
    <w:rsid w:val="00F136B2"/>
    <w:rsid w:val="00F15044"/>
    <w:rsid w:val="00F17774"/>
    <w:rsid w:val="00F17799"/>
    <w:rsid w:val="00F22CAC"/>
    <w:rsid w:val="00F25F43"/>
    <w:rsid w:val="00F5089B"/>
    <w:rsid w:val="00F55812"/>
    <w:rsid w:val="00F6681F"/>
    <w:rsid w:val="00F67D65"/>
    <w:rsid w:val="00F75E56"/>
    <w:rsid w:val="00F80B09"/>
    <w:rsid w:val="00FB0B7A"/>
    <w:rsid w:val="00FC11E6"/>
    <w:rsid w:val="00FC49D2"/>
    <w:rsid w:val="00FC4CB2"/>
    <w:rsid w:val="00FD55AE"/>
    <w:rsid w:val="00FE3DDF"/>
    <w:rsid w:val="00FE4126"/>
    <w:rsid w:val="00FF2346"/>
    <w:rsid w:val="00FF447A"/>
    <w:rsid w:val="00FF66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6735A5-3221-4C79-A870-D1102629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B0DBA"/>
    <w:pPr>
      <w:suppressAutoHyphens/>
      <w:autoSpaceDN w:val="0"/>
      <w:textAlignment w:val="baseline"/>
    </w:pPr>
    <w:rPr>
      <w:sz w:val="24"/>
      <w:szCs w:val="24"/>
    </w:rPr>
  </w:style>
  <w:style w:type="paragraph" w:styleId="Nagwek1">
    <w:name w:val="heading 1"/>
    <w:basedOn w:val="Normalny"/>
    <w:next w:val="Normalny"/>
    <w:rsid w:val="006B0DBA"/>
    <w:pPr>
      <w:keepNext/>
      <w:spacing w:before="240" w:after="60"/>
      <w:outlineLvl w:val="0"/>
    </w:pPr>
    <w:rPr>
      <w:rFonts w:ascii="Arial" w:hAnsi="Arial" w:cs="Arial"/>
      <w:b/>
      <w:bCs/>
      <w:kern w:val="3"/>
      <w:sz w:val="32"/>
      <w:szCs w:val="32"/>
    </w:rPr>
  </w:style>
  <w:style w:type="paragraph" w:styleId="Nagwek2">
    <w:name w:val="heading 2"/>
    <w:basedOn w:val="Normalny"/>
    <w:next w:val="Normalny"/>
    <w:autoRedefine/>
    <w:rsid w:val="006B0DBA"/>
    <w:pPr>
      <w:keepNext/>
      <w:tabs>
        <w:tab w:val="left" w:pos="907"/>
      </w:tabs>
      <w:spacing w:before="240" w:after="60" w:line="360" w:lineRule="auto"/>
      <w:jc w:val="both"/>
      <w:outlineLvl w:val="1"/>
    </w:pPr>
    <w:rPr>
      <w:rFonts w:ascii="Arial" w:hAnsi="Arial" w:cs="Arial"/>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rsid w:val="006B0DBA"/>
    <w:pPr>
      <w:numPr>
        <w:numId w:val="1"/>
      </w:numPr>
    </w:pPr>
  </w:style>
  <w:style w:type="paragraph" w:customStyle="1" w:styleId="Nagwek22">
    <w:name w:val="Nagłówek 22"/>
    <w:basedOn w:val="Nagwek2"/>
    <w:rsid w:val="006B0DBA"/>
    <w:pPr>
      <w:numPr>
        <w:ilvl w:val="1"/>
        <w:numId w:val="1"/>
      </w:numPr>
    </w:pPr>
  </w:style>
  <w:style w:type="paragraph" w:customStyle="1" w:styleId="Nagwek23">
    <w:name w:val="Nagłówek 23"/>
    <w:basedOn w:val="Nagwek2"/>
    <w:autoRedefine/>
    <w:rsid w:val="006B0DBA"/>
    <w:pPr>
      <w:numPr>
        <w:numId w:val="2"/>
      </w:numPr>
    </w:pPr>
  </w:style>
  <w:style w:type="paragraph" w:styleId="Nagwek">
    <w:name w:val="header"/>
    <w:basedOn w:val="Normalny"/>
    <w:rsid w:val="006B0DBA"/>
    <w:pPr>
      <w:tabs>
        <w:tab w:val="center" w:pos="4536"/>
        <w:tab w:val="right" w:pos="9072"/>
      </w:tabs>
    </w:pPr>
  </w:style>
  <w:style w:type="paragraph" w:styleId="Stopka">
    <w:name w:val="footer"/>
    <w:basedOn w:val="Normalny"/>
    <w:rsid w:val="006B0DBA"/>
    <w:pPr>
      <w:tabs>
        <w:tab w:val="center" w:pos="4536"/>
        <w:tab w:val="right" w:pos="9072"/>
      </w:tabs>
    </w:pPr>
  </w:style>
  <w:style w:type="paragraph" w:styleId="Tekstdymka">
    <w:name w:val="Balloon Text"/>
    <w:basedOn w:val="Normalny"/>
    <w:rsid w:val="006B0DBA"/>
    <w:rPr>
      <w:rFonts w:ascii="Tahoma" w:hAnsi="Tahoma" w:cs="Tahoma"/>
      <w:sz w:val="16"/>
      <w:szCs w:val="16"/>
    </w:rPr>
  </w:style>
  <w:style w:type="character" w:styleId="Hipercze">
    <w:name w:val="Hyperlink"/>
    <w:rsid w:val="006B0DBA"/>
    <w:rPr>
      <w:color w:val="0000FF"/>
      <w:u w:val="single"/>
    </w:rPr>
  </w:style>
  <w:style w:type="character" w:styleId="Uwydatnienie">
    <w:name w:val="Emphasis"/>
    <w:uiPriority w:val="20"/>
    <w:qFormat/>
    <w:rsid w:val="00964B84"/>
    <w:rPr>
      <w:i/>
      <w:iCs/>
    </w:rPr>
  </w:style>
  <w:style w:type="paragraph" w:styleId="Zwykytekst">
    <w:name w:val="Plain Text"/>
    <w:basedOn w:val="Normalny"/>
    <w:link w:val="ZwykytekstZnak"/>
    <w:uiPriority w:val="99"/>
    <w:semiHidden/>
    <w:unhideWhenUsed/>
    <w:rsid w:val="00964B84"/>
    <w:pPr>
      <w:suppressAutoHyphens w:val="0"/>
      <w:autoSpaceDN/>
      <w:textAlignment w:val="auto"/>
    </w:pPr>
    <w:rPr>
      <w:rFonts w:ascii="Consolas" w:eastAsia="Calibri" w:hAnsi="Consolas" w:cs="Consolas"/>
      <w:sz w:val="21"/>
      <w:szCs w:val="21"/>
      <w:lang w:eastAsia="en-US"/>
    </w:rPr>
  </w:style>
  <w:style w:type="character" w:customStyle="1" w:styleId="ZwykytekstZnak">
    <w:name w:val="Zwykły tekst Znak"/>
    <w:link w:val="Zwykytekst"/>
    <w:uiPriority w:val="99"/>
    <w:semiHidden/>
    <w:rsid w:val="00964B84"/>
    <w:rPr>
      <w:rFonts w:ascii="Consolas" w:eastAsia="Calibri" w:hAnsi="Consolas" w:cs="Consolas"/>
      <w:sz w:val="21"/>
      <w:szCs w:val="21"/>
      <w:lang w:eastAsia="en-US"/>
    </w:rPr>
  </w:style>
  <w:style w:type="paragraph" w:styleId="Akapitzlist">
    <w:name w:val="List Paragraph"/>
    <w:basedOn w:val="Normalny"/>
    <w:uiPriority w:val="34"/>
    <w:qFormat/>
    <w:rsid w:val="006C00F8"/>
    <w:pPr>
      <w:suppressAutoHyphens w:val="0"/>
      <w:autoSpaceDN/>
      <w:spacing w:after="160" w:line="259" w:lineRule="auto"/>
      <w:ind w:left="720"/>
      <w:contextualSpacing/>
      <w:textAlignment w:val="auto"/>
    </w:pPr>
    <w:rPr>
      <w:rFonts w:ascii="Calibri" w:eastAsia="Calibri" w:hAnsi="Calibri"/>
      <w:sz w:val="22"/>
      <w:szCs w:val="22"/>
      <w:lang w:eastAsia="en-US"/>
    </w:rPr>
  </w:style>
  <w:style w:type="numbering" w:customStyle="1" w:styleId="LFO5">
    <w:name w:val="LFO5"/>
    <w:basedOn w:val="Bezlisty"/>
    <w:rsid w:val="006B0DBA"/>
    <w:pPr>
      <w:numPr>
        <w:numId w:val="2"/>
      </w:numPr>
    </w:pPr>
  </w:style>
  <w:style w:type="paragraph" w:customStyle="1" w:styleId="Default">
    <w:name w:val="Default"/>
    <w:basedOn w:val="Normalny"/>
    <w:rsid w:val="00A13624"/>
    <w:pPr>
      <w:suppressAutoHyphens w:val="0"/>
      <w:autoSpaceDE w:val="0"/>
      <w:textAlignment w:val="auto"/>
    </w:pPr>
    <w:rPr>
      <w:rFonts w:ascii="Arial" w:eastAsia="Calibri" w:hAnsi="Arial" w:cs="Arial"/>
      <w:color w:val="000000"/>
    </w:rPr>
  </w:style>
  <w:style w:type="character" w:styleId="Odwoaniedokomentarza">
    <w:name w:val="annotation reference"/>
    <w:basedOn w:val="Domylnaczcionkaakapitu"/>
    <w:uiPriority w:val="99"/>
    <w:semiHidden/>
    <w:unhideWhenUsed/>
    <w:rsid w:val="00EB75BA"/>
    <w:rPr>
      <w:sz w:val="16"/>
      <w:szCs w:val="16"/>
    </w:rPr>
  </w:style>
  <w:style w:type="paragraph" w:styleId="Tekstkomentarza">
    <w:name w:val="annotation text"/>
    <w:basedOn w:val="Normalny"/>
    <w:link w:val="TekstkomentarzaZnak"/>
    <w:uiPriority w:val="99"/>
    <w:semiHidden/>
    <w:unhideWhenUsed/>
    <w:rsid w:val="00EB75BA"/>
    <w:rPr>
      <w:sz w:val="20"/>
      <w:szCs w:val="20"/>
    </w:rPr>
  </w:style>
  <w:style w:type="character" w:customStyle="1" w:styleId="TekstkomentarzaZnak">
    <w:name w:val="Tekst komentarza Znak"/>
    <w:basedOn w:val="Domylnaczcionkaakapitu"/>
    <w:link w:val="Tekstkomentarza"/>
    <w:uiPriority w:val="99"/>
    <w:semiHidden/>
    <w:rsid w:val="00EB75BA"/>
  </w:style>
  <w:style w:type="paragraph" w:styleId="Tematkomentarza">
    <w:name w:val="annotation subject"/>
    <w:basedOn w:val="Tekstkomentarza"/>
    <w:next w:val="Tekstkomentarza"/>
    <w:link w:val="TematkomentarzaZnak"/>
    <w:uiPriority w:val="99"/>
    <w:semiHidden/>
    <w:unhideWhenUsed/>
    <w:rsid w:val="00EB75BA"/>
    <w:rPr>
      <w:b/>
      <w:bCs/>
    </w:rPr>
  </w:style>
  <w:style w:type="character" w:customStyle="1" w:styleId="TematkomentarzaZnak">
    <w:name w:val="Temat komentarza Znak"/>
    <w:basedOn w:val="TekstkomentarzaZnak"/>
    <w:link w:val="Tematkomentarza"/>
    <w:uiPriority w:val="99"/>
    <w:semiHidden/>
    <w:rsid w:val="00EB7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06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rota.szalacha@plk-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K044082\AppData\Local\Microsoft\Windows\INetCache\SPOT%20kolo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AFC83-392F-481A-AB28-9D4BE8C2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SPOT kolor</Template>
  <TotalTime>1</TotalTime>
  <Pages>3</Pages>
  <Words>626</Words>
  <Characters>3756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Nr XXX-000-00/rok</vt:lpstr>
    </vt:vector>
  </TitlesOfParts>
  <Company/>
  <LinksUpToDate>false</LinksUpToDate>
  <CharactersWithSpaces>4374</CharactersWithSpaces>
  <SharedDoc>false</SharedDoc>
  <HLinks>
    <vt:vector size="6" baseType="variant">
      <vt:variant>
        <vt:i4>7733264</vt:i4>
      </vt:variant>
      <vt:variant>
        <vt:i4>0</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XXX-000-00/rok</dc:title>
  <dc:subject/>
  <dc:creator>PKP PLK SA</dc:creator>
  <cp:keywords/>
  <dc:description/>
  <cp:lastModifiedBy>Dudzińska Maria</cp:lastModifiedBy>
  <cp:revision>2</cp:revision>
  <cp:lastPrinted>2018-08-10T06:09:00Z</cp:lastPrinted>
  <dcterms:created xsi:type="dcterms:W3CDTF">2018-10-11T10:27:00Z</dcterms:created>
  <dcterms:modified xsi:type="dcterms:W3CDTF">2018-10-11T10:27:00Z</dcterms:modified>
</cp:coreProperties>
</file>