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365A76" w:rsidP="009D1AEB">
      <w:pPr>
        <w:jc w:val="right"/>
        <w:rPr>
          <w:rFonts w:cs="Arial"/>
        </w:rPr>
      </w:pPr>
      <w:r>
        <w:rPr>
          <w:rFonts w:cs="Arial"/>
        </w:rPr>
        <w:t>Kraków, 23</w:t>
      </w:r>
      <w:r w:rsidR="00F8771F">
        <w:rPr>
          <w:rFonts w:cs="Arial"/>
        </w:rPr>
        <w:t xml:space="preserve"> marca </w:t>
      </w:r>
      <w:r w:rsidR="006334E7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Pr="00ED610D" w:rsidRDefault="006758B9" w:rsidP="00ED610D">
      <w:pPr>
        <w:pStyle w:val="Nagwek1"/>
        <w:rPr>
          <w:rFonts w:cs="Arial"/>
          <w:sz w:val="22"/>
          <w:szCs w:val="22"/>
        </w:rPr>
      </w:pPr>
      <w:r w:rsidRPr="00ED610D">
        <w:rPr>
          <w:rFonts w:cs="Arial"/>
          <w:sz w:val="22"/>
          <w:szCs w:val="22"/>
        </w:rPr>
        <w:t xml:space="preserve">Nowe możliwości kolei </w:t>
      </w:r>
      <w:r w:rsidR="00440856" w:rsidRPr="00ED610D">
        <w:rPr>
          <w:rFonts w:cs="Arial"/>
          <w:sz w:val="22"/>
          <w:szCs w:val="22"/>
        </w:rPr>
        <w:t xml:space="preserve">w </w:t>
      </w:r>
      <w:r w:rsidRPr="00ED610D">
        <w:rPr>
          <w:rFonts w:cs="Arial"/>
          <w:sz w:val="22"/>
          <w:szCs w:val="22"/>
        </w:rPr>
        <w:t xml:space="preserve">centrum </w:t>
      </w:r>
      <w:r w:rsidR="00440856" w:rsidRPr="00ED610D">
        <w:rPr>
          <w:rFonts w:cs="Arial"/>
          <w:sz w:val="22"/>
          <w:szCs w:val="22"/>
        </w:rPr>
        <w:t>Małopols</w:t>
      </w:r>
      <w:r w:rsidRPr="00ED610D">
        <w:rPr>
          <w:rFonts w:cs="Arial"/>
          <w:sz w:val="22"/>
          <w:szCs w:val="22"/>
        </w:rPr>
        <w:t>ki</w:t>
      </w:r>
    </w:p>
    <w:p w:rsidR="009D1AEB" w:rsidRPr="00ED610D" w:rsidRDefault="00440856" w:rsidP="00ED610D">
      <w:pPr>
        <w:spacing w:line="276" w:lineRule="auto"/>
        <w:rPr>
          <w:rFonts w:cs="Arial"/>
          <w:b/>
        </w:rPr>
      </w:pPr>
      <w:r w:rsidRPr="00ED610D">
        <w:rPr>
          <w:rFonts w:cs="Arial"/>
          <w:b/>
        </w:rPr>
        <w:t xml:space="preserve">PKP Polskie Linie Kolejowe S.A. wspólnie z Urzędem Marszałkowskim Województwa Małopolskiego przygotowują kolejne </w:t>
      </w:r>
      <w:r w:rsidR="001379B7" w:rsidRPr="00ED610D">
        <w:rPr>
          <w:rFonts w:cs="Arial"/>
          <w:b/>
        </w:rPr>
        <w:t xml:space="preserve">etapy rozwoju transportu kolejowego w regionie. </w:t>
      </w:r>
      <w:r w:rsidR="00ED1EE9">
        <w:rPr>
          <w:rFonts w:cs="Arial"/>
          <w:b/>
        </w:rPr>
        <w:br/>
      </w:r>
      <w:r w:rsidR="00027862" w:rsidRPr="00ED610D">
        <w:rPr>
          <w:rFonts w:cs="Arial"/>
          <w:b/>
        </w:rPr>
        <w:t>Dziś podpisano umowę na</w:t>
      </w:r>
      <w:r w:rsidR="001379B7" w:rsidRPr="00ED610D">
        <w:rPr>
          <w:rFonts w:cs="Arial"/>
          <w:b/>
        </w:rPr>
        <w:t xml:space="preserve"> opracowanie studium wykonalności</w:t>
      </w:r>
      <w:r w:rsidR="00027862" w:rsidRPr="00ED610D">
        <w:rPr>
          <w:rFonts w:cs="Arial"/>
          <w:b/>
        </w:rPr>
        <w:t xml:space="preserve">, które pomoże określić najważniejsze inwestycje </w:t>
      </w:r>
      <w:r w:rsidR="006758B9" w:rsidRPr="00ED610D">
        <w:rPr>
          <w:rFonts w:cs="Arial"/>
          <w:b/>
        </w:rPr>
        <w:t xml:space="preserve">na liniach kolejowych </w:t>
      </w:r>
      <w:r w:rsidR="00027862" w:rsidRPr="00ED610D">
        <w:rPr>
          <w:rFonts w:cs="Arial"/>
          <w:b/>
        </w:rPr>
        <w:t>w najbliższych latach</w:t>
      </w:r>
      <w:r w:rsidR="001379B7" w:rsidRPr="00ED610D">
        <w:rPr>
          <w:rFonts w:cs="Arial"/>
          <w:b/>
        </w:rPr>
        <w:t xml:space="preserve">. </w:t>
      </w:r>
      <w:r w:rsidR="00027862" w:rsidRPr="00ED610D">
        <w:rPr>
          <w:rFonts w:cs="Arial"/>
          <w:b/>
        </w:rPr>
        <w:t xml:space="preserve">Dokument </w:t>
      </w:r>
      <w:r w:rsidR="006758B9" w:rsidRPr="00ED610D">
        <w:rPr>
          <w:rFonts w:cs="Arial"/>
          <w:b/>
        </w:rPr>
        <w:t xml:space="preserve">będzie </w:t>
      </w:r>
      <w:r w:rsidR="00027862" w:rsidRPr="00ED610D">
        <w:rPr>
          <w:rFonts w:cs="Arial"/>
          <w:b/>
        </w:rPr>
        <w:t xml:space="preserve">gotowy </w:t>
      </w:r>
      <w:r w:rsidR="000D6802" w:rsidRPr="00ED610D">
        <w:rPr>
          <w:rFonts w:cs="Arial"/>
          <w:b/>
        </w:rPr>
        <w:t>w 2023 roku</w:t>
      </w:r>
      <w:r w:rsidR="00027862" w:rsidRPr="00ED610D">
        <w:rPr>
          <w:rFonts w:cs="Arial"/>
          <w:b/>
        </w:rPr>
        <w:t>.</w:t>
      </w:r>
    </w:p>
    <w:p w:rsidR="00860074" w:rsidRPr="00ED610D" w:rsidRDefault="00027862" w:rsidP="00ED610D">
      <w:pPr>
        <w:spacing w:after="200" w:line="276" w:lineRule="auto"/>
        <w:rPr>
          <w:rFonts w:eastAsia="Calibri" w:cs="Arial"/>
        </w:rPr>
      </w:pPr>
      <w:r w:rsidRPr="00ED610D">
        <w:rPr>
          <w:rFonts w:eastAsia="Calibri" w:cs="Arial"/>
        </w:rPr>
        <w:t xml:space="preserve">PLK modernizują najważniejsze linie kolejowe w stolicy Małopolski. Do końca 2021 roku, dzięki budowie dodatkowych torów, nowych przystanków, mostów i estakad </w:t>
      </w:r>
      <w:r w:rsidR="00472FE4" w:rsidRPr="00ED610D">
        <w:rPr>
          <w:rFonts w:eastAsia="Calibri" w:cs="Arial"/>
        </w:rPr>
        <w:t xml:space="preserve">zwiększą możliwości </w:t>
      </w:r>
      <w:r w:rsidRPr="00ED610D">
        <w:rPr>
          <w:rFonts w:eastAsia="Calibri" w:cs="Arial"/>
        </w:rPr>
        <w:t>podróży</w:t>
      </w:r>
      <w:r w:rsidR="00472FE4" w:rsidRPr="00ED610D">
        <w:rPr>
          <w:rFonts w:eastAsia="Calibri" w:cs="Arial"/>
        </w:rPr>
        <w:t xml:space="preserve"> i dostępność połączeń </w:t>
      </w:r>
      <w:r w:rsidRPr="00ED610D">
        <w:rPr>
          <w:rFonts w:eastAsia="Calibri" w:cs="Arial"/>
        </w:rPr>
        <w:t>kole</w:t>
      </w:r>
      <w:r w:rsidR="00472FE4" w:rsidRPr="00ED610D">
        <w:rPr>
          <w:rFonts w:eastAsia="Calibri" w:cs="Arial"/>
        </w:rPr>
        <w:t>jowych</w:t>
      </w:r>
      <w:r w:rsidRPr="00ED610D">
        <w:rPr>
          <w:rFonts w:eastAsia="Calibri" w:cs="Arial"/>
        </w:rPr>
        <w:t xml:space="preserve"> w </w:t>
      </w:r>
      <w:r w:rsidR="00472FE4" w:rsidRPr="00ED610D">
        <w:rPr>
          <w:rFonts w:eastAsia="Calibri" w:cs="Arial"/>
        </w:rPr>
        <w:t xml:space="preserve">aglomeracji i </w:t>
      </w:r>
      <w:r w:rsidRPr="00ED610D">
        <w:rPr>
          <w:rFonts w:eastAsia="Calibri" w:cs="Arial"/>
        </w:rPr>
        <w:t>regionie</w:t>
      </w:r>
      <w:r w:rsidR="00472FE4" w:rsidRPr="00ED610D">
        <w:rPr>
          <w:rFonts w:eastAsia="Calibri" w:cs="Arial"/>
        </w:rPr>
        <w:t>.</w:t>
      </w:r>
      <w:r w:rsidRPr="00ED610D">
        <w:rPr>
          <w:rFonts w:eastAsia="Calibri" w:cs="Arial"/>
        </w:rPr>
        <w:t xml:space="preserve"> </w:t>
      </w:r>
      <w:r w:rsidR="00D4192E" w:rsidRPr="00ED610D">
        <w:rPr>
          <w:rFonts w:eastAsia="Calibri" w:cs="Arial"/>
        </w:rPr>
        <w:t>K</w:t>
      </w:r>
      <w:r w:rsidRPr="00ED610D">
        <w:rPr>
          <w:rFonts w:eastAsia="Calibri" w:cs="Arial"/>
        </w:rPr>
        <w:t xml:space="preserve">olejne inwestycje, które zapewnią dalszy rozwój </w:t>
      </w:r>
      <w:r w:rsidR="006758B9" w:rsidRPr="00ED610D">
        <w:rPr>
          <w:rFonts w:eastAsia="Calibri" w:cs="Arial"/>
        </w:rPr>
        <w:t xml:space="preserve">sieci i </w:t>
      </w:r>
      <w:r w:rsidRPr="00ED610D">
        <w:rPr>
          <w:rFonts w:eastAsia="Calibri" w:cs="Arial"/>
        </w:rPr>
        <w:t>transportu kolejowego w Małopolsce</w:t>
      </w:r>
      <w:r w:rsidR="00D4192E" w:rsidRPr="00ED610D">
        <w:rPr>
          <w:rFonts w:eastAsia="Calibri" w:cs="Arial"/>
        </w:rPr>
        <w:t xml:space="preserve"> planowane są wspólnie przez </w:t>
      </w:r>
      <w:r w:rsidR="00ED1EE9">
        <w:rPr>
          <w:rFonts w:eastAsia="Calibri" w:cs="Arial"/>
        </w:rPr>
        <w:t xml:space="preserve">PLK </w:t>
      </w:r>
      <w:r w:rsidR="00D4192E" w:rsidRPr="00ED610D">
        <w:rPr>
          <w:rFonts w:eastAsia="Calibri" w:cs="Arial"/>
        </w:rPr>
        <w:t>i samorząd województwa małopolskiego. W</w:t>
      </w:r>
      <w:r w:rsidR="006758B9" w:rsidRPr="00ED610D">
        <w:rPr>
          <w:rFonts w:eastAsia="Calibri" w:cs="Arial"/>
        </w:rPr>
        <w:t xml:space="preserve">ażnym etapem do określenia przyszłych działań jest </w:t>
      </w:r>
      <w:r w:rsidR="001A7B55" w:rsidRPr="00ED610D">
        <w:rPr>
          <w:rFonts w:eastAsia="Calibri" w:cs="Arial"/>
        </w:rPr>
        <w:t xml:space="preserve">„Wstępne Studium Wykonalności kolejowych inwestycji infrastrukturalnych w </w:t>
      </w:r>
      <w:r w:rsidR="00CD70D2" w:rsidRPr="00ED610D">
        <w:rPr>
          <w:rFonts w:eastAsia="Calibri" w:cs="Arial"/>
        </w:rPr>
        <w:t>Małopolsce”. Dziś PLK podpisał</w:t>
      </w:r>
      <w:r w:rsidR="00F20D10" w:rsidRPr="00ED610D">
        <w:rPr>
          <w:rFonts w:eastAsia="Calibri" w:cs="Arial"/>
        </w:rPr>
        <w:t>y</w:t>
      </w:r>
      <w:r w:rsidR="00CD70D2" w:rsidRPr="00ED610D">
        <w:rPr>
          <w:rFonts w:eastAsia="Calibri" w:cs="Arial"/>
        </w:rPr>
        <w:t xml:space="preserve"> </w:t>
      </w:r>
      <w:r w:rsidR="00F20D10" w:rsidRPr="00ED610D">
        <w:rPr>
          <w:rFonts w:eastAsia="Calibri" w:cs="Arial"/>
        </w:rPr>
        <w:t xml:space="preserve">umowę </w:t>
      </w:r>
      <w:r w:rsidR="00CD70D2" w:rsidRPr="00ED610D">
        <w:rPr>
          <w:rFonts w:eastAsia="Calibri" w:cs="Arial"/>
        </w:rPr>
        <w:t>z konsorcjum</w:t>
      </w:r>
      <w:r w:rsidR="00F20D10" w:rsidRPr="00ED610D">
        <w:rPr>
          <w:rFonts w:eastAsia="Calibri" w:cs="Arial"/>
        </w:rPr>
        <w:t>:</w:t>
      </w:r>
      <w:r w:rsidR="00CD70D2" w:rsidRPr="00ED610D">
        <w:rPr>
          <w:rFonts w:eastAsia="Calibri" w:cs="Arial"/>
        </w:rPr>
        <w:t xml:space="preserve"> </w:t>
      </w:r>
      <w:proofErr w:type="spellStart"/>
      <w:r w:rsidR="00CD70D2" w:rsidRPr="00ED610D">
        <w:rPr>
          <w:rFonts w:eastAsia="Calibri" w:cs="Arial"/>
        </w:rPr>
        <w:t>Infra</w:t>
      </w:r>
      <w:proofErr w:type="spellEnd"/>
      <w:r w:rsidR="00CD70D2" w:rsidRPr="00ED610D">
        <w:rPr>
          <w:rFonts w:eastAsia="Calibri" w:cs="Arial"/>
        </w:rPr>
        <w:t xml:space="preserve"> </w:t>
      </w:r>
      <w:r w:rsidR="00F20D10" w:rsidRPr="00ED610D">
        <w:rPr>
          <w:rFonts w:eastAsia="Calibri" w:cs="Arial"/>
        </w:rPr>
        <w:t>oraz</w:t>
      </w:r>
      <w:r w:rsidR="00CD70D2" w:rsidRPr="00ED610D">
        <w:rPr>
          <w:rFonts w:eastAsia="Calibri" w:cs="Arial"/>
        </w:rPr>
        <w:t xml:space="preserve"> Instytut</w:t>
      </w:r>
      <w:r w:rsidR="00D4192E" w:rsidRPr="00ED610D">
        <w:rPr>
          <w:rFonts w:eastAsia="Calibri" w:cs="Arial"/>
        </w:rPr>
        <w:t>em</w:t>
      </w:r>
      <w:r w:rsidR="00CD70D2" w:rsidRPr="00ED610D">
        <w:rPr>
          <w:rFonts w:eastAsia="Calibri" w:cs="Arial"/>
        </w:rPr>
        <w:t xml:space="preserve"> Kolejnictwa</w:t>
      </w:r>
      <w:r w:rsidR="00D4192E" w:rsidRPr="00ED610D">
        <w:rPr>
          <w:rFonts w:eastAsia="Calibri" w:cs="Arial"/>
        </w:rPr>
        <w:t xml:space="preserve"> na w</w:t>
      </w:r>
      <w:r w:rsidR="00F20D10" w:rsidRPr="00ED610D">
        <w:rPr>
          <w:rFonts w:eastAsia="Calibri" w:cs="Arial"/>
        </w:rPr>
        <w:t xml:space="preserve">ykonanie </w:t>
      </w:r>
      <w:r w:rsidR="00D4192E" w:rsidRPr="00ED610D">
        <w:rPr>
          <w:rFonts w:eastAsia="Calibri" w:cs="Arial"/>
        </w:rPr>
        <w:t xml:space="preserve">opracowania. Wartość studium to ponad </w:t>
      </w:r>
      <w:r w:rsidR="00CD70D2" w:rsidRPr="00ED610D">
        <w:rPr>
          <w:rFonts w:eastAsia="Calibri" w:cs="Arial"/>
        </w:rPr>
        <w:t>1,8 mln zł netto, a 25 proc. kwoty przekaże województwo małopolskie.</w:t>
      </w:r>
      <w:r w:rsidR="006C6C1C" w:rsidRPr="00ED610D">
        <w:rPr>
          <w:rFonts w:eastAsia="Calibri" w:cs="Arial"/>
        </w:rPr>
        <w:t xml:space="preserve"> </w:t>
      </w:r>
    </w:p>
    <w:p w:rsidR="0011143D" w:rsidRPr="005E17CB" w:rsidRDefault="005E17CB" w:rsidP="00ED610D">
      <w:pPr>
        <w:rPr>
          <w:rFonts w:eastAsia="Calibri" w:cs="Arial"/>
        </w:rPr>
      </w:pPr>
      <w:r>
        <w:rPr>
          <w:rFonts w:eastAsia="Calibri" w:cs="Arial"/>
          <w:i/>
        </w:rPr>
        <w:t xml:space="preserve">- </w:t>
      </w:r>
      <w:r w:rsidR="003C2149" w:rsidRPr="005E17CB">
        <w:rPr>
          <w:rFonts w:eastAsia="Calibri" w:cs="Arial"/>
          <w:i/>
        </w:rPr>
        <w:t>Podpisana umowa, to kolejny, ważny etap w rozwoju infrastruktury kolejowej w naszym regionie. Kolej jest transportem wybieranym prz</w:t>
      </w:r>
      <w:r w:rsidR="00FA55A4" w:rsidRPr="005E17CB">
        <w:rPr>
          <w:rFonts w:eastAsia="Calibri" w:cs="Arial"/>
          <w:i/>
        </w:rPr>
        <w:t>ez Małopolan</w:t>
      </w:r>
      <w:r w:rsidR="0011143D" w:rsidRPr="005E17CB">
        <w:rPr>
          <w:rFonts w:eastAsia="Calibri" w:cs="Arial"/>
          <w:i/>
        </w:rPr>
        <w:t>, ale także</w:t>
      </w:r>
      <w:r w:rsidR="007D7E3E" w:rsidRPr="005E17CB">
        <w:rPr>
          <w:rFonts w:eastAsia="Calibri" w:cs="Arial"/>
          <w:i/>
        </w:rPr>
        <w:t xml:space="preserve"> przez tu</w:t>
      </w:r>
      <w:r w:rsidR="00FA55A4" w:rsidRPr="005E17CB">
        <w:rPr>
          <w:rFonts w:eastAsia="Calibri" w:cs="Arial"/>
          <w:i/>
        </w:rPr>
        <w:t>rystów, więc</w:t>
      </w:r>
      <w:r w:rsidR="007D7E3E" w:rsidRPr="005E17CB">
        <w:rPr>
          <w:rFonts w:eastAsia="Calibri" w:cs="Arial"/>
          <w:i/>
        </w:rPr>
        <w:t xml:space="preserve"> nieustanne</w:t>
      </w:r>
      <w:r w:rsidR="00FA55A4" w:rsidRPr="005E17CB">
        <w:rPr>
          <w:rFonts w:eastAsia="Calibri" w:cs="Arial"/>
          <w:i/>
        </w:rPr>
        <w:t xml:space="preserve"> </w:t>
      </w:r>
      <w:r w:rsidR="007D7E3E" w:rsidRPr="005E17CB">
        <w:rPr>
          <w:rFonts w:eastAsia="Calibri" w:cs="Arial"/>
          <w:i/>
        </w:rPr>
        <w:t>zwiększanie możliwości</w:t>
      </w:r>
      <w:r w:rsidR="0011143D" w:rsidRPr="005E17CB">
        <w:rPr>
          <w:rFonts w:eastAsia="Calibri" w:cs="Arial"/>
          <w:i/>
        </w:rPr>
        <w:t xml:space="preserve"> i komfortu</w:t>
      </w:r>
      <w:r w:rsidR="00FA55A4" w:rsidRPr="005E17CB">
        <w:rPr>
          <w:rFonts w:eastAsia="Calibri" w:cs="Arial"/>
          <w:i/>
        </w:rPr>
        <w:t xml:space="preserve"> </w:t>
      </w:r>
      <w:r w:rsidR="007D7E3E" w:rsidRPr="005E17CB">
        <w:rPr>
          <w:rFonts w:eastAsia="Calibri" w:cs="Arial"/>
          <w:i/>
        </w:rPr>
        <w:t xml:space="preserve">podróży </w:t>
      </w:r>
      <w:r w:rsidR="00FA55A4" w:rsidRPr="005E17CB">
        <w:rPr>
          <w:rFonts w:eastAsia="Calibri" w:cs="Arial"/>
          <w:i/>
        </w:rPr>
        <w:t>jest</w:t>
      </w:r>
      <w:r w:rsidR="007D7E3E" w:rsidRPr="005E17CB">
        <w:rPr>
          <w:rFonts w:eastAsia="Calibri" w:cs="Arial"/>
          <w:i/>
        </w:rPr>
        <w:t xml:space="preserve"> naszym priorytetowym działaniem. </w:t>
      </w:r>
      <w:r w:rsidR="0011143D" w:rsidRPr="005E17CB">
        <w:rPr>
          <w:rFonts w:eastAsia="Calibri" w:cs="Arial"/>
          <w:i/>
        </w:rPr>
        <w:t>Kolejne inwestycje zapewnią jeszcze bezpieczniejszą i szybszą podróż do domu, pracy czy szkoły</w:t>
      </w:r>
      <w:r w:rsidR="00365A76" w:rsidRPr="005E17CB">
        <w:rPr>
          <w:rFonts w:eastAsia="Calibri" w:cs="Arial"/>
          <w:i/>
        </w:rPr>
        <w:t xml:space="preserve"> </w:t>
      </w:r>
      <w:r w:rsidR="002433D9">
        <w:rPr>
          <w:rFonts w:eastAsia="Calibri" w:cs="Arial"/>
        </w:rPr>
        <w:t xml:space="preserve">- podkreślił </w:t>
      </w:r>
      <w:bookmarkStart w:id="0" w:name="_GoBack"/>
      <w:bookmarkEnd w:id="0"/>
      <w:r w:rsidR="0011143D" w:rsidRPr="005E17CB">
        <w:rPr>
          <w:rFonts w:eastAsia="Calibri" w:cs="Arial"/>
        </w:rPr>
        <w:t>Łukasz Smółka</w:t>
      </w:r>
      <w:r w:rsidR="002433D9">
        <w:rPr>
          <w:rFonts w:eastAsia="Calibri" w:cs="Arial"/>
        </w:rPr>
        <w:t>, wicemarszałek województwa małopolskiego</w:t>
      </w:r>
      <w:r w:rsidR="0011143D" w:rsidRPr="005E17CB">
        <w:rPr>
          <w:rFonts w:eastAsia="Calibri" w:cs="Arial"/>
        </w:rPr>
        <w:t>.</w:t>
      </w:r>
    </w:p>
    <w:p w:rsidR="007F3648" w:rsidRPr="005E17CB" w:rsidRDefault="005E17CB" w:rsidP="00ED610D">
      <w:pPr>
        <w:rPr>
          <w:rFonts w:cs="Arial"/>
        </w:rPr>
      </w:pPr>
      <w:r w:rsidRPr="005E17CB">
        <w:rPr>
          <w:rFonts w:eastAsia="Calibri" w:cs="Arial"/>
          <w:i/>
        </w:rPr>
        <w:t xml:space="preserve">- </w:t>
      </w:r>
      <w:r w:rsidR="00AB47F5" w:rsidRPr="005E17CB">
        <w:rPr>
          <w:rFonts w:eastAsia="Calibri" w:cs="Arial"/>
          <w:i/>
        </w:rPr>
        <w:t xml:space="preserve">Zwiększamy możliwości kolei w aglomeracjach. Również w Małopolsce chcemy dobrze planować rozwój linii kolejowej. Współpraca z Urzędem Marszałkowskim Województwa Małopolskiego pozwoli dobrze określić potrzeby i kierunki inwestycji, by mieszkańcy Małopolski mogli liczyć na szybką, bezpieczną i punktualną komunikację kolejową </w:t>
      </w:r>
      <w:r w:rsidR="00AB47F5" w:rsidRPr="005E17CB">
        <w:rPr>
          <w:rFonts w:eastAsia="Calibri" w:cs="Arial"/>
        </w:rPr>
        <w:t xml:space="preserve">– mówi Ireneusz Merchel, prezes </w:t>
      </w:r>
      <w:r>
        <w:rPr>
          <w:rFonts w:eastAsia="Calibri" w:cs="Arial"/>
        </w:rPr>
        <w:br/>
      </w:r>
      <w:r w:rsidR="00AB47F5" w:rsidRPr="005E17CB">
        <w:rPr>
          <w:rFonts w:eastAsia="Calibri" w:cs="Arial"/>
        </w:rPr>
        <w:t>PKP Polskich Linii Kolejowych S.A.</w:t>
      </w:r>
    </w:p>
    <w:p w:rsidR="00F8771F" w:rsidRPr="00ED610D" w:rsidRDefault="00AB47F5" w:rsidP="00ED610D">
      <w:pPr>
        <w:pStyle w:val="Nagwek2"/>
        <w:rPr>
          <w:rFonts w:eastAsia="Calibri" w:cs="Arial"/>
          <w:szCs w:val="22"/>
        </w:rPr>
      </w:pPr>
      <w:r w:rsidRPr="00ED610D">
        <w:rPr>
          <w:rFonts w:eastAsia="Calibri" w:cs="Arial"/>
          <w:szCs w:val="22"/>
        </w:rPr>
        <w:t xml:space="preserve">Jak zmieniać linie kolejowe </w:t>
      </w:r>
      <w:r w:rsidR="000D6802" w:rsidRPr="00ED610D">
        <w:rPr>
          <w:rFonts w:eastAsia="Calibri" w:cs="Arial"/>
          <w:szCs w:val="22"/>
        </w:rPr>
        <w:t>w Małopolsce</w:t>
      </w:r>
      <w:r w:rsidRPr="00ED610D">
        <w:rPr>
          <w:rFonts w:eastAsia="Calibri" w:cs="Arial"/>
          <w:szCs w:val="22"/>
        </w:rPr>
        <w:t xml:space="preserve"> ?</w:t>
      </w:r>
    </w:p>
    <w:p w:rsidR="00F8771F" w:rsidRPr="00ED610D" w:rsidRDefault="00F20D10" w:rsidP="00ED610D">
      <w:pPr>
        <w:rPr>
          <w:rFonts w:cs="Arial"/>
        </w:rPr>
      </w:pPr>
      <w:r w:rsidRPr="00ED610D">
        <w:rPr>
          <w:rFonts w:eastAsia="Calibri" w:cs="Arial"/>
        </w:rPr>
        <w:t xml:space="preserve">Wykonawcy studium przeprowadzą dokładne badania ruchu kolejowego, a także symulację jego rozwoju. Przy współpracy z samorządowcami określone będą najważniejsze inwestycje kolejowe </w:t>
      </w:r>
      <w:r w:rsidR="005E17CB">
        <w:rPr>
          <w:rFonts w:eastAsia="Calibri" w:cs="Arial"/>
        </w:rPr>
        <w:br/>
      </w:r>
      <w:r w:rsidRPr="00ED610D">
        <w:rPr>
          <w:rFonts w:eastAsia="Calibri" w:cs="Arial"/>
        </w:rPr>
        <w:t>w regionie. Specjaliści sprawdz</w:t>
      </w:r>
      <w:r w:rsidR="00AB47F5" w:rsidRPr="00ED610D">
        <w:rPr>
          <w:rFonts w:eastAsia="Calibri" w:cs="Arial"/>
        </w:rPr>
        <w:t>ą</w:t>
      </w:r>
      <w:r w:rsidRPr="00ED610D">
        <w:rPr>
          <w:rFonts w:eastAsia="Calibri" w:cs="Arial"/>
        </w:rPr>
        <w:t xml:space="preserve"> możliwość i opłacalność m.in. budowy dodatkowych torów </w:t>
      </w:r>
      <w:r w:rsidR="005E17CB">
        <w:rPr>
          <w:rFonts w:eastAsia="Calibri" w:cs="Arial"/>
        </w:rPr>
        <w:br/>
      </w:r>
      <w:r w:rsidRPr="00ED610D">
        <w:rPr>
          <w:rFonts w:eastAsia="Calibri" w:cs="Arial"/>
        </w:rPr>
        <w:t xml:space="preserve">z Krakowa do Batowic, </w:t>
      </w:r>
      <w:r w:rsidR="00196D1D" w:rsidRPr="00ED610D">
        <w:rPr>
          <w:rFonts w:eastAsia="Calibri" w:cs="Arial"/>
        </w:rPr>
        <w:t xml:space="preserve">Wieliczki, </w:t>
      </w:r>
      <w:r w:rsidRPr="00ED610D">
        <w:rPr>
          <w:rFonts w:eastAsia="Calibri" w:cs="Arial"/>
        </w:rPr>
        <w:t>Kozłowa</w:t>
      </w:r>
      <w:r w:rsidR="00196D1D" w:rsidRPr="00ED610D">
        <w:rPr>
          <w:rFonts w:eastAsia="Calibri" w:cs="Arial"/>
        </w:rPr>
        <w:t xml:space="preserve"> i</w:t>
      </w:r>
      <w:r w:rsidR="003803F1" w:rsidRPr="00ED610D">
        <w:rPr>
          <w:rFonts w:eastAsia="Calibri" w:cs="Arial"/>
        </w:rPr>
        <w:t xml:space="preserve"> Krzeszowic. </w:t>
      </w:r>
      <w:r w:rsidRPr="00ED610D">
        <w:rPr>
          <w:rFonts w:eastAsia="Calibri" w:cs="Arial"/>
        </w:rPr>
        <w:t>Opracowanie dotyczyć będzie również budowy dodatkowych tor</w:t>
      </w:r>
      <w:r w:rsidR="005E17CB">
        <w:rPr>
          <w:rFonts w:eastAsia="Calibri" w:cs="Arial"/>
        </w:rPr>
        <w:t>ów pomiędzy Podłężem a Tarnowem</w:t>
      </w:r>
      <w:r w:rsidRPr="00ED610D">
        <w:rPr>
          <w:rFonts w:eastAsia="Calibri" w:cs="Arial"/>
        </w:rPr>
        <w:t xml:space="preserve"> oraz Nowym Targiem </w:t>
      </w:r>
      <w:r w:rsidR="005E17CB">
        <w:rPr>
          <w:rFonts w:eastAsia="Calibri" w:cs="Arial"/>
        </w:rPr>
        <w:br/>
      </w:r>
      <w:r w:rsidRPr="00ED610D">
        <w:rPr>
          <w:rFonts w:eastAsia="Calibri" w:cs="Arial"/>
        </w:rPr>
        <w:t xml:space="preserve">a Zakopanem. Przeanalizowane będą </w:t>
      </w:r>
      <w:r w:rsidR="00E046B5" w:rsidRPr="00ED610D">
        <w:rPr>
          <w:rFonts w:eastAsia="Calibri" w:cs="Arial"/>
        </w:rPr>
        <w:t xml:space="preserve">możliwości prowadzenia ruchu pociągów pasażerskich po liniach obwodowych w Krakowie, obecnie wykorzystywanych przede wszystkim przez pociągi towarowe. </w:t>
      </w:r>
      <w:r w:rsidR="0044599F" w:rsidRPr="00ED610D">
        <w:rPr>
          <w:rFonts w:eastAsia="Calibri" w:cs="Arial"/>
        </w:rPr>
        <w:t xml:space="preserve">Oceniona będzie możliwość </w:t>
      </w:r>
      <w:r w:rsidR="00E046B5" w:rsidRPr="00ED610D">
        <w:rPr>
          <w:rFonts w:eastAsia="Calibri" w:cs="Arial"/>
        </w:rPr>
        <w:t xml:space="preserve">budowy </w:t>
      </w:r>
      <w:r w:rsidR="0044599F" w:rsidRPr="00ED610D">
        <w:rPr>
          <w:rFonts w:eastAsia="Calibri" w:cs="Arial"/>
        </w:rPr>
        <w:t xml:space="preserve">nowych </w:t>
      </w:r>
      <w:r w:rsidR="00E046B5" w:rsidRPr="00ED610D">
        <w:rPr>
          <w:rFonts w:eastAsia="Calibri" w:cs="Arial"/>
        </w:rPr>
        <w:t xml:space="preserve">linii kolejowych m.in. z Krakowa </w:t>
      </w:r>
      <w:r w:rsidR="005E17CB">
        <w:rPr>
          <w:rFonts w:eastAsia="Calibri" w:cs="Arial"/>
        </w:rPr>
        <w:br/>
      </w:r>
      <w:r w:rsidR="00E046B5" w:rsidRPr="00ED610D">
        <w:rPr>
          <w:rFonts w:eastAsia="Calibri" w:cs="Arial"/>
        </w:rPr>
        <w:t>w kierunku Myślenic</w:t>
      </w:r>
      <w:r w:rsidR="004A53DE" w:rsidRPr="00ED610D">
        <w:rPr>
          <w:rFonts w:eastAsia="Calibri" w:cs="Arial"/>
        </w:rPr>
        <w:t>, Niepoł</w:t>
      </w:r>
      <w:r w:rsidR="006A76A3" w:rsidRPr="00ED610D">
        <w:rPr>
          <w:rFonts w:eastAsia="Calibri" w:cs="Arial"/>
        </w:rPr>
        <w:t>omic</w:t>
      </w:r>
      <w:r w:rsidR="00E046B5" w:rsidRPr="00ED610D">
        <w:rPr>
          <w:rFonts w:eastAsia="Calibri" w:cs="Arial"/>
        </w:rPr>
        <w:t xml:space="preserve"> i Olkusza, a także z Zastowa do Kazimierzy Wielkiej,</w:t>
      </w:r>
      <w:r w:rsidR="0044599F" w:rsidRPr="00ED610D">
        <w:rPr>
          <w:rFonts w:eastAsia="Calibri" w:cs="Arial"/>
        </w:rPr>
        <w:t xml:space="preserve"> oraz</w:t>
      </w:r>
      <w:r w:rsidR="00E046B5" w:rsidRPr="00ED610D">
        <w:rPr>
          <w:rFonts w:eastAsia="Calibri" w:cs="Arial"/>
        </w:rPr>
        <w:t xml:space="preserve"> </w:t>
      </w:r>
      <w:r w:rsidR="005E17CB">
        <w:rPr>
          <w:rFonts w:eastAsia="Calibri" w:cs="Arial"/>
        </w:rPr>
        <w:br/>
      </w:r>
      <w:r w:rsidR="003803F1" w:rsidRPr="00ED610D">
        <w:rPr>
          <w:rFonts w:eastAsia="Calibri" w:cs="Arial"/>
        </w:rPr>
        <w:t>z</w:t>
      </w:r>
      <w:r w:rsidR="00C35B59" w:rsidRPr="00ED610D">
        <w:rPr>
          <w:rFonts w:eastAsia="Calibri" w:cs="Arial"/>
        </w:rPr>
        <w:t xml:space="preserve"> Krakowa Lotnisko do Zabierzowa. </w:t>
      </w:r>
    </w:p>
    <w:p w:rsidR="007F3648" w:rsidRPr="005E17CB" w:rsidRDefault="007F3648" w:rsidP="005E17CB">
      <w:pPr>
        <w:spacing w:after="0" w:line="240" w:lineRule="auto"/>
        <w:jc w:val="both"/>
        <w:rPr>
          <w:rStyle w:val="Pogrubienie"/>
          <w:rFonts w:cs="Arial"/>
          <w:sz w:val="18"/>
          <w:szCs w:val="18"/>
        </w:rPr>
      </w:pPr>
      <w:r w:rsidRPr="005E17CB">
        <w:rPr>
          <w:rStyle w:val="Pogrubienie"/>
          <w:rFonts w:cs="Arial"/>
          <w:sz w:val="18"/>
          <w:szCs w:val="18"/>
        </w:rPr>
        <w:t>Kontakt dla mediów:</w:t>
      </w:r>
    </w:p>
    <w:p w:rsidR="00A15AED" w:rsidRPr="005E17CB" w:rsidRDefault="00A15AED" w:rsidP="005E17CB">
      <w:pPr>
        <w:spacing w:after="0" w:line="240" w:lineRule="auto"/>
        <w:rPr>
          <w:rFonts w:cs="Arial"/>
          <w:sz w:val="18"/>
          <w:szCs w:val="18"/>
        </w:rPr>
      </w:pPr>
      <w:r w:rsidRPr="005E17CB">
        <w:rPr>
          <w:rStyle w:val="Pogrubienie"/>
          <w:rFonts w:cs="Arial"/>
          <w:sz w:val="18"/>
          <w:szCs w:val="18"/>
        </w:rPr>
        <w:t>PKP Polskie Linie Kolejowe S.A.</w:t>
      </w:r>
      <w:r w:rsidRPr="005E17CB">
        <w:rPr>
          <w:rFonts w:cs="Arial"/>
          <w:sz w:val="18"/>
          <w:szCs w:val="18"/>
        </w:rPr>
        <w:br/>
      </w:r>
      <w:r w:rsidR="006D493A" w:rsidRPr="005E17CB">
        <w:rPr>
          <w:rFonts w:cs="Arial"/>
          <w:sz w:val="18"/>
          <w:szCs w:val="18"/>
        </w:rPr>
        <w:t>Piotr Hamarnik</w:t>
      </w:r>
      <w:r w:rsidRPr="005E17CB">
        <w:rPr>
          <w:rFonts w:cs="Arial"/>
          <w:sz w:val="18"/>
          <w:szCs w:val="18"/>
        </w:rPr>
        <w:br/>
      </w:r>
      <w:r w:rsidR="00F8771F" w:rsidRPr="005E17CB">
        <w:rPr>
          <w:rFonts w:cs="Arial"/>
          <w:sz w:val="18"/>
          <w:szCs w:val="18"/>
        </w:rPr>
        <w:t xml:space="preserve">zespół prasowy </w:t>
      </w:r>
      <w:r w:rsidRPr="005E17CB">
        <w:rPr>
          <w:rFonts w:cs="Arial"/>
          <w:sz w:val="18"/>
          <w:szCs w:val="18"/>
        </w:rPr>
        <w:br/>
      </w:r>
      <w:r w:rsidRPr="005E17CB">
        <w:rPr>
          <w:rStyle w:val="Hipercze"/>
          <w:rFonts w:cs="Arial"/>
          <w:color w:val="0071BC"/>
          <w:sz w:val="18"/>
          <w:szCs w:val="18"/>
          <w:shd w:val="clear" w:color="auto" w:fill="FFFFFF"/>
        </w:rPr>
        <w:t>rzecznik@plk-sa.pl</w:t>
      </w:r>
      <w:r w:rsidRPr="005E17CB">
        <w:rPr>
          <w:rFonts w:cs="Arial"/>
          <w:sz w:val="18"/>
          <w:szCs w:val="18"/>
        </w:rPr>
        <w:br/>
        <w:t>T: +48</w:t>
      </w:r>
      <w:r w:rsidR="00F8771F" w:rsidRPr="005E17CB">
        <w:rPr>
          <w:rFonts w:cs="Arial"/>
          <w:sz w:val="18"/>
          <w:szCs w:val="18"/>
        </w:rPr>
        <w:t> 605 352 883</w:t>
      </w:r>
    </w:p>
    <w:sectPr w:rsidR="00A15AED" w:rsidRPr="005E17C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98" w:rsidRDefault="008E3598" w:rsidP="009D1AEB">
      <w:pPr>
        <w:spacing w:after="0" w:line="240" w:lineRule="auto"/>
      </w:pPr>
      <w:r>
        <w:separator/>
      </w:r>
    </w:p>
  </w:endnote>
  <w:endnote w:type="continuationSeparator" w:id="0">
    <w:p w:rsidR="008E3598" w:rsidRDefault="008E35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98" w:rsidRDefault="008E3598" w:rsidP="009D1AEB">
      <w:pPr>
        <w:spacing w:after="0" w:line="240" w:lineRule="auto"/>
      </w:pPr>
      <w:r>
        <w:separator/>
      </w:r>
    </w:p>
  </w:footnote>
  <w:footnote w:type="continuationSeparator" w:id="0">
    <w:p w:rsidR="008E3598" w:rsidRDefault="008E35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862"/>
    <w:rsid w:val="000428CD"/>
    <w:rsid w:val="000D6802"/>
    <w:rsid w:val="0011143D"/>
    <w:rsid w:val="001379B7"/>
    <w:rsid w:val="00196D1D"/>
    <w:rsid w:val="001A7B55"/>
    <w:rsid w:val="00236985"/>
    <w:rsid w:val="002433D9"/>
    <w:rsid w:val="00277762"/>
    <w:rsid w:val="00291328"/>
    <w:rsid w:val="002F6767"/>
    <w:rsid w:val="00365A76"/>
    <w:rsid w:val="003803F1"/>
    <w:rsid w:val="003B28F8"/>
    <w:rsid w:val="003C2149"/>
    <w:rsid w:val="00440856"/>
    <w:rsid w:val="0044599F"/>
    <w:rsid w:val="00472FE4"/>
    <w:rsid w:val="004A53DE"/>
    <w:rsid w:val="004E52A4"/>
    <w:rsid w:val="005609E9"/>
    <w:rsid w:val="005E17CB"/>
    <w:rsid w:val="006334E7"/>
    <w:rsid w:val="0063625B"/>
    <w:rsid w:val="006758B9"/>
    <w:rsid w:val="006A76A3"/>
    <w:rsid w:val="006C6C1C"/>
    <w:rsid w:val="006D493A"/>
    <w:rsid w:val="006D5AA3"/>
    <w:rsid w:val="007D7E3E"/>
    <w:rsid w:val="007F3648"/>
    <w:rsid w:val="007F4111"/>
    <w:rsid w:val="00860074"/>
    <w:rsid w:val="008C1E59"/>
    <w:rsid w:val="008E3598"/>
    <w:rsid w:val="009D1AEB"/>
    <w:rsid w:val="00A15AED"/>
    <w:rsid w:val="00A40018"/>
    <w:rsid w:val="00AB47F5"/>
    <w:rsid w:val="00AD6EDD"/>
    <w:rsid w:val="00B264D7"/>
    <w:rsid w:val="00C15A27"/>
    <w:rsid w:val="00C35B59"/>
    <w:rsid w:val="00C92303"/>
    <w:rsid w:val="00CD70D2"/>
    <w:rsid w:val="00D149FC"/>
    <w:rsid w:val="00D4192E"/>
    <w:rsid w:val="00E046B5"/>
    <w:rsid w:val="00EB0CD0"/>
    <w:rsid w:val="00ED1EE9"/>
    <w:rsid w:val="00ED610D"/>
    <w:rsid w:val="00F20D10"/>
    <w:rsid w:val="00F2620E"/>
    <w:rsid w:val="00F8771F"/>
    <w:rsid w:val="00FA3BFE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5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5A4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DD96-FAEE-40FD-A09D-F26CD734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mozliwości kolei w Małopolsce. Podpis um Małopolska _studium_wykonalności</vt:lpstr>
    </vt:vector>
  </TitlesOfParts>
  <Company>PKP PLK S.A.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mozliwości kolei w Małopolsce. Podpis um Małopolska _studium_wykonalności</dc:title>
  <dc:subject/>
  <dc:creator>Kundzicz Adam</dc:creator>
  <cp:keywords/>
  <dc:description/>
  <cp:lastModifiedBy>Dudzińska Maria</cp:lastModifiedBy>
  <cp:revision>2</cp:revision>
  <dcterms:created xsi:type="dcterms:W3CDTF">2020-03-23T09:43:00Z</dcterms:created>
  <dcterms:modified xsi:type="dcterms:W3CDTF">2020-03-23T09:43:00Z</dcterms:modified>
</cp:coreProperties>
</file>