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D443" w14:textId="77777777" w:rsidR="00B15526" w:rsidRDefault="00B15526" w:rsidP="00B15526">
      <w:pPr>
        <w:jc w:val="right"/>
        <w:rPr>
          <w:rFonts w:cs="Arial"/>
        </w:rPr>
      </w:pPr>
    </w:p>
    <w:p w14:paraId="362DF032" w14:textId="3A73250F" w:rsidR="00B15526" w:rsidRDefault="00246F2F" w:rsidP="00B15526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4B4CDF">
        <w:rPr>
          <w:rFonts w:cs="Arial"/>
        </w:rPr>
        <w:t>10</w:t>
      </w:r>
      <w:r w:rsidR="009F5FF4">
        <w:rPr>
          <w:rFonts w:cs="Arial"/>
        </w:rPr>
        <w:t xml:space="preserve"> czerwca</w:t>
      </w:r>
      <w:r w:rsidR="00B15526">
        <w:rPr>
          <w:rFonts w:cs="Arial"/>
        </w:rPr>
        <w:t xml:space="preserve"> 2024</w:t>
      </w:r>
      <w:r w:rsidR="00B15526" w:rsidRPr="003D74BF">
        <w:rPr>
          <w:rFonts w:cs="Arial"/>
        </w:rPr>
        <w:t xml:space="preserve"> r.</w:t>
      </w:r>
    </w:p>
    <w:p w14:paraId="4D7C50A3" w14:textId="5376EEB5" w:rsidR="00DD5A73" w:rsidRPr="004B4CDF" w:rsidRDefault="009F5FF4" w:rsidP="002F1FF9">
      <w:pPr>
        <w:pStyle w:val="Nagwek1"/>
        <w:spacing w:before="840" w:line="360" w:lineRule="auto"/>
        <w:rPr>
          <w:sz w:val="22"/>
          <w:szCs w:val="22"/>
        </w:rPr>
      </w:pPr>
      <w:r w:rsidRPr="004B4CDF">
        <w:rPr>
          <w:sz w:val="22"/>
          <w:szCs w:val="22"/>
        </w:rPr>
        <w:t xml:space="preserve">Współpraca z przewoźnikami na rzecz poprawy jakości i bezpieczeństwa w ruchu kolejowym </w:t>
      </w:r>
    </w:p>
    <w:p w14:paraId="16013E8B" w14:textId="1A92BE73" w:rsidR="00D4466C" w:rsidRDefault="005A5B33" w:rsidP="00C61E72">
      <w:pPr>
        <w:spacing w:line="360" w:lineRule="auto"/>
        <w:rPr>
          <w:rFonts w:cs="Arial"/>
          <w:b/>
          <w:bCs/>
        </w:rPr>
      </w:pPr>
      <w:r w:rsidRPr="00D56A42">
        <w:rPr>
          <w:rFonts w:cs="Arial"/>
          <w:b/>
          <w:bCs/>
        </w:rPr>
        <w:t xml:space="preserve">PKP Polskie Linie Kolejowe S.A. </w:t>
      </w:r>
      <w:r w:rsidR="009F5FF4">
        <w:rPr>
          <w:rFonts w:cs="Arial"/>
          <w:b/>
          <w:bCs/>
        </w:rPr>
        <w:t>podjęły</w:t>
      </w:r>
      <w:r w:rsidR="00FA37E2">
        <w:rPr>
          <w:rFonts w:cs="Arial"/>
          <w:b/>
          <w:bCs/>
        </w:rPr>
        <w:t xml:space="preserve"> inicjatywę w zakresie </w:t>
      </w:r>
      <w:r w:rsidR="00D4466C">
        <w:rPr>
          <w:rFonts w:cs="Arial"/>
          <w:b/>
          <w:bCs/>
        </w:rPr>
        <w:t>zapewnienia jeszcze bezpieczniejszych i sprawniejszych podróży koleją.</w:t>
      </w:r>
      <w:r w:rsidR="00FA37E2">
        <w:rPr>
          <w:rFonts w:cs="Arial"/>
          <w:b/>
          <w:bCs/>
        </w:rPr>
        <w:t xml:space="preserve"> </w:t>
      </w:r>
      <w:r w:rsidR="00D4466C">
        <w:rPr>
          <w:rFonts w:cs="Arial"/>
          <w:b/>
          <w:bCs/>
        </w:rPr>
        <w:t>Przewoźnicy będą mogli zgłaszać do zarządcy infrastruktury pomysły i sugestie dot. m.in. podniesienia standardów bezpieczeństwa oraz rozwiązań</w:t>
      </w:r>
      <w:r w:rsidR="00D664CB">
        <w:rPr>
          <w:rFonts w:cs="Arial"/>
          <w:b/>
          <w:bCs/>
        </w:rPr>
        <w:t xml:space="preserve"> mających na celu usprawnienie i poprawę jakości prowadzenia ruchu kolejowego.  </w:t>
      </w:r>
      <w:r w:rsidR="00D4466C">
        <w:rPr>
          <w:rFonts w:cs="Arial"/>
          <w:b/>
          <w:bCs/>
        </w:rPr>
        <w:t xml:space="preserve">   </w:t>
      </w:r>
    </w:p>
    <w:p w14:paraId="697D0051" w14:textId="2645DE1B" w:rsidR="00F177D2" w:rsidRDefault="00643432" w:rsidP="00C61E72">
      <w:pPr>
        <w:spacing w:line="360" w:lineRule="auto"/>
        <w:rPr>
          <w:rFonts w:cs="Arial"/>
        </w:rPr>
      </w:pPr>
      <w:r>
        <w:rPr>
          <w:rFonts w:cs="Arial"/>
        </w:rPr>
        <w:t xml:space="preserve">- </w:t>
      </w:r>
      <w:r w:rsidR="00F177D2" w:rsidRPr="00643432">
        <w:rPr>
          <w:rFonts w:cs="Arial"/>
          <w:b/>
          <w:bCs/>
          <w:i/>
          <w:iCs/>
        </w:rPr>
        <w:t>Podjęta</w:t>
      </w:r>
      <w:r>
        <w:rPr>
          <w:rFonts w:cs="Arial"/>
          <w:b/>
          <w:bCs/>
          <w:i/>
          <w:iCs/>
        </w:rPr>
        <w:t xml:space="preserve"> przez nas</w:t>
      </w:r>
      <w:r w:rsidR="00F177D2" w:rsidRPr="00643432">
        <w:rPr>
          <w:rFonts w:cs="Arial"/>
          <w:b/>
          <w:bCs/>
          <w:i/>
          <w:iCs/>
        </w:rPr>
        <w:t xml:space="preserve"> inicjatywa jest odpowiedzią na głos branży</w:t>
      </w:r>
      <w:r w:rsidR="00AA4C2B">
        <w:rPr>
          <w:rFonts w:cs="Arial"/>
          <w:b/>
          <w:bCs/>
          <w:i/>
          <w:iCs/>
        </w:rPr>
        <w:t xml:space="preserve"> </w:t>
      </w:r>
      <w:r w:rsidR="00F177D2" w:rsidRPr="00643432">
        <w:rPr>
          <w:rFonts w:cs="Arial"/>
          <w:b/>
          <w:bCs/>
          <w:i/>
          <w:iCs/>
        </w:rPr>
        <w:t xml:space="preserve">dot. </w:t>
      </w:r>
      <w:r w:rsidR="00E32B5D" w:rsidRPr="00643432">
        <w:rPr>
          <w:rFonts w:cs="Arial"/>
          <w:b/>
          <w:bCs/>
          <w:i/>
          <w:iCs/>
        </w:rPr>
        <w:t xml:space="preserve">poprawy jakości </w:t>
      </w:r>
      <w:r w:rsidR="00F177D2" w:rsidRPr="00643432">
        <w:rPr>
          <w:rFonts w:cs="Arial"/>
          <w:b/>
          <w:bCs/>
          <w:i/>
          <w:iCs/>
        </w:rPr>
        <w:t xml:space="preserve">ruchu kolejowego. </w:t>
      </w:r>
      <w:r w:rsidR="00E32B5D" w:rsidRPr="00643432">
        <w:rPr>
          <w:rFonts w:cs="Arial"/>
          <w:b/>
          <w:bCs/>
          <w:i/>
          <w:iCs/>
        </w:rPr>
        <w:t xml:space="preserve">Przy </w:t>
      </w:r>
      <w:r w:rsidR="00F177D2" w:rsidRPr="00643432">
        <w:rPr>
          <w:rFonts w:cs="Arial"/>
          <w:b/>
          <w:bCs/>
          <w:i/>
          <w:iCs/>
        </w:rPr>
        <w:t>wsparci</w:t>
      </w:r>
      <w:r w:rsidR="00E32B5D" w:rsidRPr="00643432">
        <w:rPr>
          <w:rFonts w:cs="Arial"/>
          <w:b/>
          <w:bCs/>
          <w:i/>
          <w:iCs/>
        </w:rPr>
        <w:t>u</w:t>
      </w:r>
      <w:r w:rsidR="00F177D2" w:rsidRPr="00643432">
        <w:rPr>
          <w:rFonts w:cs="Arial"/>
          <w:b/>
          <w:bCs/>
          <w:i/>
          <w:iCs/>
        </w:rPr>
        <w:t xml:space="preserve"> przewoźników </w:t>
      </w:r>
      <w:r w:rsidR="00E32B5D" w:rsidRPr="00643432">
        <w:rPr>
          <w:rFonts w:cs="Arial"/>
          <w:b/>
          <w:bCs/>
          <w:i/>
          <w:iCs/>
        </w:rPr>
        <w:t>podejm</w:t>
      </w:r>
      <w:r>
        <w:rPr>
          <w:rFonts w:cs="Arial"/>
          <w:b/>
          <w:bCs/>
          <w:i/>
          <w:iCs/>
        </w:rPr>
        <w:t>uj</w:t>
      </w:r>
      <w:r w:rsidR="00E32B5D" w:rsidRPr="00643432">
        <w:rPr>
          <w:rFonts w:cs="Arial"/>
          <w:b/>
          <w:bCs/>
          <w:i/>
          <w:iCs/>
        </w:rPr>
        <w:t>emy dodatkowe działania w zakresie poprawy bezpieczeństwa ruchu kolejowego</w:t>
      </w:r>
      <w:r w:rsidR="00267163">
        <w:rPr>
          <w:rFonts w:cs="Arial"/>
          <w:b/>
          <w:bCs/>
          <w:i/>
          <w:iCs/>
        </w:rPr>
        <w:t>, w tym</w:t>
      </w:r>
      <w:r w:rsidR="00E32B5D" w:rsidRPr="00643432">
        <w:rPr>
          <w:rFonts w:cs="Arial"/>
          <w:b/>
          <w:bCs/>
          <w:i/>
          <w:iCs/>
        </w:rPr>
        <w:t xml:space="preserve"> na przejazdach</w:t>
      </w:r>
      <w:r>
        <w:rPr>
          <w:rFonts w:cs="Arial"/>
          <w:b/>
          <w:bCs/>
          <w:i/>
          <w:iCs/>
        </w:rPr>
        <w:t xml:space="preserve"> </w:t>
      </w:r>
      <w:r w:rsidR="00E32B5D" w:rsidRPr="00643432">
        <w:rPr>
          <w:rFonts w:cs="Arial"/>
          <w:b/>
          <w:bCs/>
          <w:i/>
          <w:iCs/>
        </w:rPr>
        <w:t xml:space="preserve">oraz </w:t>
      </w:r>
      <w:r w:rsidR="00267163">
        <w:rPr>
          <w:rFonts w:cs="Arial"/>
          <w:b/>
          <w:bCs/>
          <w:i/>
          <w:iCs/>
        </w:rPr>
        <w:t xml:space="preserve">w zakresie </w:t>
      </w:r>
      <w:r w:rsidR="00E32B5D" w:rsidRPr="00643432">
        <w:rPr>
          <w:rFonts w:cs="Arial"/>
          <w:b/>
          <w:bCs/>
          <w:i/>
          <w:iCs/>
        </w:rPr>
        <w:t>usprawnienia podróży i przewozu towarów</w:t>
      </w:r>
      <w:r w:rsidR="00267163">
        <w:rPr>
          <w:rFonts w:cs="Arial"/>
          <w:b/>
          <w:bCs/>
          <w:i/>
          <w:iCs/>
        </w:rPr>
        <w:t>.</w:t>
      </w:r>
      <w:r>
        <w:rPr>
          <w:rFonts w:cs="Arial"/>
        </w:rPr>
        <w:t xml:space="preserve"> </w:t>
      </w:r>
      <w:r w:rsidR="00267163">
        <w:rPr>
          <w:rFonts w:cs="Arial"/>
          <w:b/>
          <w:bCs/>
          <w:i/>
          <w:iCs/>
        </w:rPr>
        <w:t xml:space="preserve">Wspólnie szukamy obszarów do optymalizacji </w:t>
      </w:r>
      <w:r>
        <w:rPr>
          <w:rFonts w:cs="Arial"/>
        </w:rPr>
        <w:t>– podkreśla Michał Gil, c</w:t>
      </w:r>
      <w:r w:rsidRPr="00643432">
        <w:rPr>
          <w:rFonts w:cs="Arial"/>
        </w:rPr>
        <w:t>złonek Zarządu</w:t>
      </w:r>
      <w:r>
        <w:rPr>
          <w:rFonts w:cs="Arial"/>
        </w:rPr>
        <w:t xml:space="preserve">, </w:t>
      </w:r>
      <w:r w:rsidRPr="00643432">
        <w:rPr>
          <w:rFonts w:cs="Arial"/>
        </w:rPr>
        <w:t>dyrektor ds. eksploatacji</w:t>
      </w:r>
      <w:r>
        <w:rPr>
          <w:rFonts w:cs="Arial"/>
        </w:rPr>
        <w:t xml:space="preserve"> PKP Polskie Linie Kolejowe S.A. </w:t>
      </w:r>
    </w:p>
    <w:p w14:paraId="42C004EF" w14:textId="375F493A" w:rsidR="00267163" w:rsidRDefault="00267163" w:rsidP="00267163">
      <w:pPr>
        <w:spacing w:line="360" w:lineRule="auto"/>
        <w:rPr>
          <w:rFonts w:cs="Arial"/>
        </w:rPr>
      </w:pPr>
      <w:r w:rsidRPr="00F177D2">
        <w:rPr>
          <w:rFonts w:cs="Arial"/>
        </w:rPr>
        <w:t xml:space="preserve">Przewoźnicy będą mogli składać do </w:t>
      </w:r>
      <w:r>
        <w:rPr>
          <w:rFonts w:cs="Arial"/>
        </w:rPr>
        <w:t>zarządcy infrastruktury</w:t>
      </w:r>
      <w:r w:rsidRPr="00F177D2">
        <w:rPr>
          <w:rFonts w:cs="Arial"/>
        </w:rPr>
        <w:t xml:space="preserve"> </w:t>
      </w:r>
      <w:r>
        <w:rPr>
          <w:rFonts w:cs="Arial"/>
        </w:rPr>
        <w:t xml:space="preserve">pomysły mające na celu m.in. poprawę bezpieczeństwa oraz mające wpływ na usprawnienie ruchu kolejowego. Każde zgłoszenie będzie analizowane pod kątem obowiązujących przepisów. Zarządca infrastruktury </w:t>
      </w:r>
      <w:r w:rsidR="00AA4C2B">
        <w:rPr>
          <w:rFonts w:cs="Arial"/>
        </w:rPr>
        <w:t xml:space="preserve">rozważy </w:t>
      </w:r>
      <w:r>
        <w:rPr>
          <w:rFonts w:cs="Arial"/>
        </w:rPr>
        <w:t xml:space="preserve">także zmiany w aktualnie obowiązujących przepisach. Złożone wnioski pozwolą </w:t>
      </w:r>
      <w:r w:rsidR="00AA4C2B">
        <w:rPr>
          <w:rFonts w:cs="Arial"/>
        </w:rPr>
        <w:t xml:space="preserve">na wychwycenie </w:t>
      </w:r>
      <w:r>
        <w:rPr>
          <w:rFonts w:cs="Arial"/>
        </w:rPr>
        <w:t>sytuacj</w:t>
      </w:r>
      <w:r w:rsidR="00AA4C2B">
        <w:rPr>
          <w:rFonts w:cs="Arial"/>
        </w:rPr>
        <w:t>i</w:t>
      </w:r>
      <w:r>
        <w:rPr>
          <w:rFonts w:cs="Arial"/>
        </w:rPr>
        <w:t xml:space="preserve"> potencjalnie zagrażające bezpieczeństwu i tym samym szybko podjąć działania naprawcze.</w:t>
      </w:r>
    </w:p>
    <w:p w14:paraId="5B54621D" w14:textId="77777777" w:rsidR="00267163" w:rsidRDefault="00267163" w:rsidP="00267163">
      <w:pPr>
        <w:spacing w:line="360" w:lineRule="auto"/>
        <w:rPr>
          <w:rFonts w:cs="Arial"/>
        </w:rPr>
      </w:pPr>
    </w:p>
    <w:p w14:paraId="25B72F79" w14:textId="77777777" w:rsidR="00643432" w:rsidRPr="004B4CDF" w:rsidRDefault="00D24BD6" w:rsidP="004B4CDF">
      <w:pPr>
        <w:spacing w:after="0"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4B4CDF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14:paraId="573C6B09" w14:textId="73AF2AB2" w:rsidR="005B24A8" w:rsidRPr="004B4CDF" w:rsidRDefault="005B24A8" w:rsidP="004B4CDF">
      <w:pPr>
        <w:spacing w:after="0" w:line="360" w:lineRule="auto"/>
        <w:rPr>
          <w:rStyle w:val="Pogrubienie"/>
          <w:rFonts w:cs="Arial"/>
          <w:b w:val="0"/>
          <w:bCs w:val="0"/>
          <w:color w:val="1A1A1A"/>
          <w:shd w:val="clear" w:color="auto" w:fill="FFFFFF"/>
        </w:rPr>
      </w:pPr>
      <w:r w:rsidRPr="004B4CDF">
        <w:rPr>
          <w:rStyle w:val="Pogrubienie"/>
          <w:rFonts w:cs="Arial"/>
          <w:b w:val="0"/>
          <w:bCs w:val="0"/>
          <w:color w:val="1A1A1A"/>
          <w:shd w:val="clear" w:color="auto" w:fill="FFFFFF"/>
        </w:rPr>
        <w:t>Magdalena Janus</w:t>
      </w:r>
    </w:p>
    <w:p w14:paraId="257A388E" w14:textId="5FE5CA61" w:rsidR="005B24A8" w:rsidRPr="004B4CDF" w:rsidRDefault="005B24A8" w:rsidP="004B4CDF">
      <w:pPr>
        <w:spacing w:after="0" w:line="360" w:lineRule="auto"/>
        <w:rPr>
          <w:rStyle w:val="Pogrubienie"/>
          <w:rFonts w:cs="Arial"/>
          <w:b w:val="0"/>
          <w:bCs w:val="0"/>
          <w:color w:val="1A1A1A"/>
          <w:shd w:val="clear" w:color="auto" w:fill="FFFFFF"/>
        </w:rPr>
      </w:pPr>
      <w:r w:rsidRPr="004B4CDF">
        <w:rPr>
          <w:rStyle w:val="Pogrubienie"/>
          <w:rFonts w:cs="Arial"/>
          <w:b w:val="0"/>
          <w:bCs w:val="0"/>
          <w:color w:val="1A1A1A"/>
          <w:shd w:val="clear" w:color="auto" w:fill="FFFFFF"/>
        </w:rPr>
        <w:t xml:space="preserve">Zespół prasowy </w:t>
      </w:r>
    </w:p>
    <w:p w14:paraId="2F6A1D99" w14:textId="6214F7DC" w:rsidR="005B24A8" w:rsidRPr="004B4CDF" w:rsidRDefault="005B24A8" w:rsidP="004B4CDF">
      <w:pPr>
        <w:spacing w:after="0" w:line="360" w:lineRule="auto"/>
        <w:rPr>
          <w:rStyle w:val="Pogrubienie"/>
          <w:rFonts w:cs="Arial"/>
          <w:b w:val="0"/>
          <w:bCs w:val="0"/>
          <w:color w:val="1A1A1A"/>
          <w:shd w:val="clear" w:color="auto" w:fill="FFFFFF"/>
        </w:rPr>
      </w:pPr>
      <w:r w:rsidRPr="004B4CDF">
        <w:rPr>
          <w:rStyle w:val="Pogrubienie"/>
          <w:rFonts w:cs="Arial"/>
          <w:b w:val="0"/>
          <w:bCs w:val="0"/>
          <w:color w:val="1A1A1A"/>
          <w:shd w:val="clear" w:color="auto" w:fill="FFFFFF"/>
        </w:rPr>
        <w:t>PKP Polskie Linie Kolejowe S.A.</w:t>
      </w:r>
    </w:p>
    <w:p w14:paraId="0FD38D6D" w14:textId="46FF5126" w:rsidR="005B24A8" w:rsidRPr="004B4CDF" w:rsidRDefault="00000000" w:rsidP="004B4CDF">
      <w:pPr>
        <w:spacing w:after="0" w:line="360" w:lineRule="auto"/>
        <w:rPr>
          <w:rStyle w:val="Pogrubienie"/>
          <w:rFonts w:cs="Arial"/>
          <w:color w:val="1A1A1A"/>
          <w:shd w:val="clear" w:color="auto" w:fill="FFFFFF"/>
        </w:rPr>
      </w:pPr>
      <w:hyperlink r:id="rId7" w:history="1">
        <w:r w:rsidR="005B24A8" w:rsidRPr="004B4CDF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  <w:r w:rsidR="005B24A8" w:rsidRPr="004B4CDF">
        <w:rPr>
          <w:rStyle w:val="Pogrubienie"/>
          <w:rFonts w:cs="Arial"/>
          <w:shd w:val="clear" w:color="auto" w:fill="FFFFFF"/>
        </w:rPr>
        <w:t xml:space="preserve"> </w:t>
      </w:r>
    </w:p>
    <w:p w14:paraId="283AE3C3" w14:textId="644A6D88" w:rsidR="005B24A8" w:rsidRPr="004B4CDF" w:rsidRDefault="005B24A8" w:rsidP="004B4CDF">
      <w:pPr>
        <w:spacing w:after="0" w:line="360" w:lineRule="auto"/>
        <w:rPr>
          <w:rStyle w:val="Pogrubienie"/>
          <w:rFonts w:cs="Arial"/>
          <w:b w:val="0"/>
          <w:bCs w:val="0"/>
          <w:color w:val="1A1A1A"/>
          <w:shd w:val="clear" w:color="auto" w:fill="FFFFFF"/>
        </w:rPr>
      </w:pPr>
      <w:r w:rsidRPr="004B4CDF">
        <w:rPr>
          <w:rStyle w:val="Pogrubienie"/>
          <w:rFonts w:cs="Arial"/>
          <w:b w:val="0"/>
          <w:bCs w:val="0"/>
          <w:color w:val="1A1A1A"/>
          <w:shd w:val="clear" w:color="auto" w:fill="FFFFFF"/>
        </w:rPr>
        <w:t xml:space="preserve">tel. 22 473 30 02 </w:t>
      </w:r>
    </w:p>
    <w:p w14:paraId="5F73393D" w14:textId="1A25583F" w:rsidR="00D24BD6" w:rsidRPr="00D56A42" w:rsidRDefault="00D24BD6" w:rsidP="004B4CDF">
      <w:pPr>
        <w:spacing w:after="0" w:line="360" w:lineRule="auto"/>
        <w:rPr>
          <w:rFonts w:cs="Arial"/>
          <w:color w:val="1A1A1A"/>
          <w:shd w:val="clear" w:color="auto" w:fill="FFFFFF"/>
        </w:rPr>
      </w:pPr>
      <w:r w:rsidRPr="004B4CDF">
        <w:rPr>
          <w:rFonts w:cs="Arial"/>
          <w:color w:val="1A1A1A"/>
        </w:rPr>
        <w:br/>
      </w:r>
      <w:r w:rsidR="00D56A42" w:rsidRPr="00D56A42">
        <w:rPr>
          <w:rFonts w:cs="Arial"/>
          <w:color w:val="1A1A1A"/>
          <w:shd w:val="clear" w:color="auto" w:fill="FFFFFF"/>
        </w:rPr>
        <w:br/>
      </w:r>
    </w:p>
    <w:p w14:paraId="0DA20524" w14:textId="26789CA7" w:rsidR="0035598A" w:rsidRPr="00D56A42" w:rsidRDefault="0035598A" w:rsidP="00D24BD6">
      <w:pPr>
        <w:rPr>
          <w:rFonts w:cs="Arial"/>
          <w:color w:val="1A1A1A"/>
          <w:shd w:val="clear" w:color="auto" w:fill="FFFFFF"/>
        </w:rPr>
      </w:pPr>
    </w:p>
    <w:sectPr w:rsidR="0035598A" w:rsidRPr="00D56A4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F103" w14:textId="77777777" w:rsidR="00013098" w:rsidRDefault="00013098">
      <w:pPr>
        <w:spacing w:after="0" w:line="240" w:lineRule="auto"/>
      </w:pPr>
      <w:r>
        <w:separator/>
      </w:r>
    </w:p>
  </w:endnote>
  <w:endnote w:type="continuationSeparator" w:id="0">
    <w:p w14:paraId="4BEB7A84" w14:textId="77777777" w:rsidR="00013098" w:rsidRDefault="0001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47F6" w14:textId="77777777" w:rsidR="003B5EF5" w:rsidRDefault="003B5EF5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2C27876" w14:textId="77777777" w:rsidR="003B5EF5" w:rsidRPr="00714D33" w:rsidRDefault="00AD44EC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9944DBD" w14:textId="77777777" w:rsidR="003B5EF5" w:rsidRPr="00714D33" w:rsidRDefault="00AD44EC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97723B4" w14:textId="0224E19C" w:rsidR="003B5EF5" w:rsidRPr="00C875E6" w:rsidRDefault="00AD44EC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</w:t>
    </w:r>
    <w:r w:rsidR="00010E0F">
      <w:rPr>
        <w:rFonts w:cs="Arial"/>
        <w:color w:val="727271"/>
        <w:sz w:val="14"/>
        <w:szCs w:val="14"/>
      </w:rPr>
      <w:t>335</w:t>
    </w:r>
    <w:r>
      <w:rPr>
        <w:rFonts w:cs="Arial"/>
        <w:color w:val="727271"/>
        <w:sz w:val="14"/>
        <w:szCs w:val="14"/>
      </w:rPr>
      <w:t xml:space="preserve"> </w:t>
    </w:r>
    <w:r w:rsidR="00010E0F">
      <w:rPr>
        <w:rFonts w:cs="Arial"/>
        <w:color w:val="727271"/>
        <w:sz w:val="14"/>
        <w:szCs w:val="14"/>
      </w:rPr>
      <w:t>532</w:t>
    </w:r>
    <w:r>
      <w:rPr>
        <w:rFonts w:cs="Arial"/>
        <w:color w:val="727271"/>
        <w:sz w:val="14"/>
        <w:szCs w:val="14"/>
      </w:rPr>
      <w:t>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5C9E" w14:textId="77777777" w:rsidR="00013098" w:rsidRDefault="00013098">
      <w:pPr>
        <w:spacing w:after="0" w:line="240" w:lineRule="auto"/>
      </w:pPr>
      <w:r>
        <w:separator/>
      </w:r>
    </w:p>
  </w:footnote>
  <w:footnote w:type="continuationSeparator" w:id="0">
    <w:p w14:paraId="3F7B6B56" w14:textId="77777777" w:rsidR="00013098" w:rsidRDefault="0001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85F2" w14:textId="77777777" w:rsidR="003B5EF5" w:rsidRDefault="00AD44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69100" wp14:editId="2425723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2C432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2CD8243" w14:textId="77777777" w:rsidR="003B5EF5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0B24DA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39170DF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A40543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6AA4B3" w14:textId="77777777" w:rsidR="003B5EF5" w:rsidRPr="009939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3D13D5" w14:textId="77777777" w:rsidR="003B5EF5" w:rsidRPr="004D6EC9" w:rsidRDefault="00AD44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82EC40D" w14:textId="77777777" w:rsidR="003B5EF5" w:rsidRPr="00DA3248" w:rsidRDefault="003B5EF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691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A22C432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2CD8243" w14:textId="77777777" w:rsidR="003B5EF5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0B24DA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39170DF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DA40543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6AA4B3" w14:textId="77777777" w:rsidR="003B5EF5" w:rsidRPr="009939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3D13D5" w14:textId="77777777" w:rsidR="003B5EF5" w:rsidRPr="004D6EC9" w:rsidRDefault="00AD44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82EC40D" w14:textId="77777777" w:rsidR="003B5EF5" w:rsidRPr="00DA3248" w:rsidRDefault="003B5EF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9C3B57" wp14:editId="439D66C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7FB6"/>
    <w:multiLevelType w:val="hybridMultilevel"/>
    <w:tmpl w:val="787A47B2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3BB446E"/>
    <w:multiLevelType w:val="hybridMultilevel"/>
    <w:tmpl w:val="5A06E99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0277276">
    <w:abstractNumId w:val="1"/>
  </w:num>
  <w:num w:numId="2" w16cid:durableId="125305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26"/>
    <w:rsid w:val="00010E0F"/>
    <w:rsid w:val="00013098"/>
    <w:rsid w:val="00026ED9"/>
    <w:rsid w:val="00051803"/>
    <w:rsid w:val="00061DB2"/>
    <w:rsid w:val="00084D4D"/>
    <w:rsid w:val="000A4A1C"/>
    <w:rsid w:val="000B300F"/>
    <w:rsid w:val="000B353E"/>
    <w:rsid w:val="000D10D4"/>
    <w:rsid w:val="000F202E"/>
    <w:rsid w:val="00102436"/>
    <w:rsid w:val="00117FB4"/>
    <w:rsid w:val="001279BD"/>
    <w:rsid w:val="00135144"/>
    <w:rsid w:val="00162E31"/>
    <w:rsid w:val="001B78FB"/>
    <w:rsid w:val="001C2850"/>
    <w:rsid w:val="001E3E12"/>
    <w:rsid w:val="002457AD"/>
    <w:rsid w:val="00246F2F"/>
    <w:rsid w:val="00267163"/>
    <w:rsid w:val="00294615"/>
    <w:rsid w:val="002E0CCA"/>
    <w:rsid w:val="002F1FF9"/>
    <w:rsid w:val="002F58A1"/>
    <w:rsid w:val="003501B0"/>
    <w:rsid w:val="0035598A"/>
    <w:rsid w:val="00356790"/>
    <w:rsid w:val="003B5EF5"/>
    <w:rsid w:val="0041373F"/>
    <w:rsid w:val="0045428B"/>
    <w:rsid w:val="004B1446"/>
    <w:rsid w:val="004B28B7"/>
    <w:rsid w:val="004B4CDF"/>
    <w:rsid w:val="004D263F"/>
    <w:rsid w:val="00517E79"/>
    <w:rsid w:val="00563ACB"/>
    <w:rsid w:val="00593827"/>
    <w:rsid w:val="005A5B33"/>
    <w:rsid w:val="005B24A8"/>
    <w:rsid w:val="005D610F"/>
    <w:rsid w:val="005F126F"/>
    <w:rsid w:val="00616821"/>
    <w:rsid w:val="00620D80"/>
    <w:rsid w:val="00643432"/>
    <w:rsid w:val="006501FF"/>
    <w:rsid w:val="00677495"/>
    <w:rsid w:val="00680DB3"/>
    <w:rsid w:val="006F70B2"/>
    <w:rsid w:val="0073126E"/>
    <w:rsid w:val="00731B3B"/>
    <w:rsid w:val="0074018F"/>
    <w:rsid w:val="00741B5A"/>
    <w:rsid w:val="00785399"/>
    <w:rsid w:val="0079441A"/>
    <w:rsid w:val="00824B76"/>
    <w:rsid w:val="008446B9"/>
    <w:rsid w:val="0085061E"/>
    <w:rsid w:val="008546D7"/>
    <w:rsid w:val="00855CE9"/>
    <w:rsid w:val="00862171"/>
    <w:rsid w:val="008926C5"/>
    <w:rsid w:val="008A2C45"/>
    <w:rsid w:val="008B7A6B"/>
    <w:rsid w:val="00900717"/>
    <w:rsid w:val="00925291"/>
    <w:rsid w:val="009949F6"/>
    <w:rsid w:val="009A5DE1"/>
    <w:rsid w:val="009C1888"/>
    <w:rsid w:val="009E6FE2"/>
    <w:rsid w:val="009E755E"/>
    <w:rsid w:val="009F5FF4"/>
    <w:rsid w:val="00A0199C"/>
    <w:rsid w:val="00A205E3"/>
    <w:rsid w:val="00AA4C2B"/>
    <w:rsid w:val="00AC710B"/>
    <w:rsid w:val="00AD44EC"/>
    <w:rsid w:val="00B15526"/>
    <w:rsid w:val="00B51E92"/>
    <w:rsid w:val="00B64F89"/>
    <w:rsid w:val="00B96340"/>
    <w:rsid w:val="00BA2EB6"/>
    <w:rsid w:val="00BB5975"/>
    <w:rsid w:val="00BC082A"/>
    <w:rsid w:val="00C05756"/>
    <w:rsid w:val="00C22623"/>
    <w:rsid w:val="00C23F95"/>
    <w:rsid w:val="00C46439"/>
    <w:rsid w:val="00C61E72"/>
    <w:rsid w:val="00C706EB"/>
    <w:rsid w:val="00C737B7"/>
    <w:rsid w:val="00C82964"/>
    <w:rsid w:val="00CA3AB0"/>
    <w:rsid w:val="00CA7B44"/>
    <w:rsid w:val="00CE4526"/>
    <w:rsid w:val="00D24BD6"/>
    <w:rsid w:val="00D36C57"/>
    <w:rsid w:val="00D4466C"/>
    <w:rsid w:val="00D550FA"/>
    <w:rsid w:val="00D56A42"/>
    <w:rsid w:val="00D65CA4"/>
    <w:rsid w:val="00D664CB"/>
    <w:rsid w:val="00D84FED"/>
    <w:rsid w:val="00D93DA3"/>
    <w:rsid w:val="00D97846"/>
    <w:rsid w:val="00DA7CD0"/>
    <w:rsid w:val="00DB787B"/>
    <w:rsid w:val="00DD5A73"/>
    <w:rsid w:val="00DF1B6C"/>
    <w:rsid w:val="00E06AEB"/>
    <w:rsid w:val="00E2235C"/>
    <w:rsid w:val="00E32B5D"/>
    <w:rsid w:val="00E42757"/>
    <w:rsid w:val="00E6570B"/>
    <w:rsid w:val="00EC5945"/>
    <w:rsid w:val="00F177D2"/>
    <w:rsid w:val="00F2096C"/>
    <w:rsid w:val="00F21EBD"/>
    <w:rsid w:val="00F34E4E"/>
    <w:rsid w:val="00F63CA3"/>
    <w:rsid w:val="00F854F4"/>
    <w:rsid w:val="00F90287"/>
    <w:rsid w:val="00FA37E2"/>
    <w:rsid w:val="00FB4D71"/>
    <w:rsid w:val="00FD543C"/>
    <w:rsid w:val="00FD7770"/>
    <w:rsid w:val="00FD7A6C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9ED"/>
  <w15:chartTrackingRefBased/>
  <w15:docId w15:val="{A556798A-20B4-412F-991A-CB6D9B7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26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52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1F65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526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526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15526"/>
    <w:rPr>
      <w:b/>
      <w:bCs/>
    </w:rPr>
  </w:style>
  <w:style w:type="paragraph" w:styleId="Poprawka">
    <w:name w:val="Revision"/>
    <w:hidden/>
    <w:uiPriority w:val="99"/>
    <w:semiHidden/>
    <w:rsid w:val="0041373F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3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373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73F"/>
    <w:rPr>
      <w:rFonts w:ascii="Arial" w:hAnsi="Arial"/>
      <w:b/>
      <w:bCs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E0F"/>
    <w:rPr>
      <w:rFonts w:ascii="Arial" w:hAnsi="Arial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E1F65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2E0CCA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B144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144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98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6A4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7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37E2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37E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Współpraca z przewoźnikami na rzecz poprawy jakości i bezpieczeństwa w ruchu kolejowym</vt:lpstr>
    </vt:vector>
  </TitlesOfParts>
  <Company>PKP PLK S.A.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Współpraca z przewoźnikami na rzecz poprawy jakości i bezpieczeństwa w ruchu kolejowym</dc:title>
  <dc:subject/>
  <dc:creator>Śledziński Radosław</dc:creator>
  <cp:keywords/>
  <dc:description/>
  <cp:lastModifiedBy>Dudzińska Maria</cp:lastModifiedBy>
  <cp:revision>2</cp:revision>
  <dcterms:created xsi:type="dcterms:W3CDTF">2024-06-11T06:21:00Z</dcterms:created>
  <dcterms:modified xsi:type="dcterms:W3CDTF">2024-06-11T06:21:00Z</dcterms:modified>
</cp:coreProperties>
</file>