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A8" w:rsidRDefault="00DD68A8" w:rsidP="00DD68A8">
      <w:pPr>
        <w:jc w:val="right"/>
        <w:rPr>
          <w:rFonts w:cs="Arial"/>
        </w:rPr>
      </w:pPr>
      <w:bookmarkStart w:id="0" w:name="_GoBack"/>
      <w:bookmarkEnd w:id="0"/>
    </w:p>
    <w:p w:rsidR="00DD68A8" w:rsidRDefault="00DD68A8" w:rsidP="00DD68A8">
      <w:pPr>
        <w:jc w:val="right"/>
        <w:rPr>
          <w:rFonts w:cs="Arial"/>
        </w:rPr>
      </w:pPr>
    </w:p>
    <w:p w:rsidR="00DD68A8" w:rsidRDefault="00DD68A8" w:rsidP="00DD68A8">
      <w:pPr>
        <w:jc w:val="right"/>
        <w:rPr>
          <w:rFonts w:cs="Arial"/>
        </w:rPr>
      </w:pPr>
    </w:p>
    <w:p w:rsidR="00DD68A8" w:rsidRDefault="0086685F" w:rsidP="0086685F">
      <w:pPr>
        <w:jc w:val="right"/>
      </w:pPr>
      <w:r>
        <w:rPr>
          <w:rFonts w:cs="Arial"/>
        </w:rPr>
        <w:t>Poznań</w:t>
      </w:r>
      <w:r w:rsidR="00DD68A8">
        <w:rPr>
          <w:rFonts w:cs="Arial"/>
        </w:rPr>
        <w:t xml:space="preserve">, </w:t>
      </w:r>
      <w:r w:rsidR="009F7879">
        <w:rPr>
          <w:rFonts w:cs="Arial"/>
        </w:rPr>
        <w:t>10</w:t>
      </w:r>
      <w:r>
        <w:rPr>
          <w:rFonts w:cs="Arial"/>
        </w:rPr>
        <w:t xml:space="preserve"> lutego </w:t>
      </w:r>
      <w:r w:rsidR="00DD68A8">
        <w:rPr>
          <w:rFonts w:cs="Arial"/>
        </w:rPr>
        <w:t>20</w:t>
      </w:r>
      <w:r>
        <w:rPr>
          <w:rFonts w:cs="Arial"/>
        </w:rPr>
        <w:t>20</w:t>
      </w:r>
      <w:r w:rsidR="00DD68A8" w:rsidRPr="003D74BF">
        <w:rPr>
          <w:rFonts w:cs="Arial"/>
        </w:rPr>
        <w:t xml:space="preserve"> r.</w:t>
      </w:r>
    </w:p>
    <w:p w:rsidR="000D49E2" w:rsidRPr="00672F8B" w:rsidRDefault="00440E44" w:rsidP="00DD68A8">
      <w:pPr>
        <w:pStyle w:val="Nagwek1"/>
        <w:rPr>
          <w:sz w:val="22"/>
          <w:szCs w:val="22"/>
        </w:rPr>
      </w:pPr>
      <w:r w:rsidRPr="00672F8B">
        <w:rPr>
          <w:sz w:val="22"/>
          <w:szCs w:val="22"/>
        </w:rPr>
        <w:t xml:space="preserve">Kobylnica – </w:t>
      </w:r>
      <w:r w:rsidR="00C031C8" w:rsidRPr="00672F8B">
        <w:rPr>
          <w:sz w:val="22"/>
          <w:szCs w:val="22"/>
        </w:rPr>
        <w:t xml:space="preserve">kolejny </w:t>
      </w:r>
      <w:r w:rsidRPr="00672F8B">
        <w:rPr>
          <w:sz w:val="22"/>
          <w:szCs w:val="22"/>
        </w:rPr>
        <w:t xml:space="preserve">wiadukt </w:t>
      </w:r>
      <w:r w:rsidR="00C031C8" w:rsidRPr="00672F8B">
        <w:rPr>
          <w:sz w:val="22"/>
          <w:szCs w:val="22"/>
        </w:rPr>
        <w:t>nad torami w Wielkopolsce zwiększy bezpieczeństwo</w:t>
      </w:r>
    </w:p>
    <w:p w:rsidR="001E6ABA" w:rsidRPr="00E921A2" w:rsidRDefault="00A86BE4" w:rsidP="00593CCD">
      <w:pPr>
        <w:spacing w:line="276" w:lineRule="auto"/>
        <w:rPr>
          <w:rFonts w:cs="Arial"/>
          <w:b/>
        </w:rPr>
      </w:pPr>
      <w:r w:rsidRPr="00E921A2">
        <w:rPr>
          <w:rFonts w:cs="Arial"/>
          <w:b/>
        </w:rPr>
        <w:t>Nowe b</w:t>
      </w:r>
      <w:r w:rsidR="00693E4D" w:rsidRPr="00E921A2">
        <w:rPr>
          <w:rFonts w:cs="Arial"/>
          <w:b/>
        </w:rPr>
        <w:t xml:space="preserve">ezkolizyjne skrzyżowanie </w:t>
      </w:r>
      <w:r w:rsidR="001B17F2" w:rsidRPr="00E921A2">
        <w:rPr>
          <w:rFonts w:cs="Arial"/>
          <w:b/>
        </w:rPr>
        <w:t>zapewni większe</w:t>
      </w:r>
      <w:r w:rsidR="00693E4D" w:rsidRPr="00E921A2">
        <w:rPr>
          <w:rFonts w:cs="Arial"/>
          <w:b/>
        </w:rPr>
        <w:t xml:space="preserve"> bezpieczeństwo</w:t>
      </w:r>
      <w:r w:rsidR="00673843">
        <w:rPr>
          <w:rFonts w:cs="Arial"/>
          <w:b/>
        </w:rPr>
        <w:t xml:space="preserve"> na torach </w:t>
      </w:r>
      <w:r w:rsidR="00693E4D" w:rsidRPr="00E921A2">
        <w:rPr>
          <w:rFonts w:cs="Arial"/>
          <w:b/>
        </w:rPr>
        <w:t xml:space="preserve">i </w:t>
      </w:r>
      <w:r w:rsidR="00771021" w:rsidRPr="00E921A2">
        <w:rPr>
          <w:rFonts w:cs="Arial"/>
          <w:b/>
        </w:rPr>
        <w:t>płynny</w:t>
      </w:r>
      <w:r w:rsidR="00693E4D" w:rsidRPr="00E921A2">
        <w:rPr>
          <w:rFonts w:cs="Arial"/>
          <w:b/>
        </w:rPr>
        <w:t xml:space="preserve"> ruch drogowy w podpoznańskiej Kobylnicy. </w:t>
      </w:r>
      <w:r w:rsidR="00501C55" w:rsidRPr="00E921A2">
        <w:rPr>
          <w:rFonts w:cs="Arial"/>
          <w:b/>
        </w:rPr>
        <w:t xml:space="preserve">PKP Polskie Linie Kolejowe S.A. </w:t>
      </w:r>
      <w:r w:rsidR="00FD5F4C" w:rsidRPr="00E921A2">
        <w:rPr>
          <w:rFonts w:cs="Arial"/>
          <w:b/>
        </w:rPr>
        <w:t>podpisały dziś umowę o</w:t>
      </w:r>
      <w:r w:rsidR="00501C55" w:rsidRPr="00E921A2">
        <w:rPr>
          <w:rFonts w:cs="Arial"/>
          <w:b/>
        </w:rPr>
        <w:t xml:space="preserve"> współpracy z </w:t>
      </w:r>
      <w:r w:rsidR="00522F35" w:rsidRPr="00E921A2">
        <w:rPr>
          <w:rFonts w:cs="Arial"/>
          <w:b/>
        </w:rPr>
        <w:t>P</w:t>
      </w:r>
      <w:r w:rsidR="00501C55" w:rsidRPr="00E921A2">
        <w:rPr>
          <w:rFonts w:cs="Arial"/>
          <w:b/>
        </w:rPr>
        <w:t xml:space="preserve">owiatem </w:t>
      </w:r>
      <w:r w:rsidR="00522F35" w:rsidRPr="00E921A2">
        <w:rPr>
          <w:rFonts w:cs="Arial"/>
          <w:b/>
        </w:rPr>
        <w:t>P</w:t>
      </w:r>
      <w:r w:rsidR="00501C55" w:rsidRPr="00E921A2">
        <w:rPr>
          <w:rFonts w:cs="Arial"/>
          <w:b/>
        </w:rPr>
        <w:t xml:space="preserve">oznańskim </w:t>
      </w:r>
      <w:r w:rsidR="00FD5F4C" w:rsidRPr="00E921A2">
        <w:rPr>
          <w:rFonts w:cs="Arial"/>
          <w:b/>
        </w:rPr>
        <w:t>przy budowie</w:t>
      </w:r>
      <w:r w:rsidR="00501C55" w:rsidRPr="00E921A2">
        <w:rPr>
          <w:rFonts w:cs="Arial"/>
          <w:b/>
        </w:rPr>
        <w:t xml:space="preserve"> wiadukt</w:t>
      </w:r>
      <w:r w:rsidR="00FD5F4C" w:rsidRPr="00E921A2">
        <w:rPr>
          <w:rFonts w:cs="Arial"/>
          <w:b/>
        </w:rPr>
        <w:t>u</w:t>
      </w:r>
      <w:r w:rsidR="00501C55" w:rsidRPr="00E921A2">
        <w:rPr>
          <w:rFonts w:cs="Arial"/>
          <w:b/>
        </w:rPr>
        <w:t xml:space="preserve"> kolejow</w:t>
      </w:r>
      <w:r w:rsidR="00FD5F4C" w:rsidRPr="00E921A2">
        <w:rPr>
          <w:rFonts w:cs="Arial"/>
          <w:b/>
        </w:rPr>
        <w:t>ego</w:t>
      </w:r>
      <w:r w:rsidR="00501C55" w:rsidRPr="00E921A2">
        <w:rPr>
          <w:rFonts w:cs="Arial"/>
          <w:b/>
        </w:rPr>
        <w:t xml:space="preserve">. Prace </w:t>
      </w:r>
      <w:r w:rsidR="00F46356" w:rsidRPr="00E921A2">
        <w:rPr>
          <w:rFonts w:cs="Arial"/>
          <w:b/>
        </w:rPr>
        <w:t>za ok. 37</w:t>
      </w:r>
      <w:r w:rsidR="00501C55" w:rsidRPr="00E921A2">
        <w:rPr>
          <w:rFonts w:cs="Arial"/>
          <w:b/>
        </w:rPr>
        <w:t xml:space="preserve"> mln zł </w:t>
      </w:r>
      <w:r w:rsidR="00766AB6">
        <w:rPr>
          <w:rFonts w:cs="Arial"/>
          <w:b/>
        </w:rPr>
        <w:t xml:space="preserve">ujęte </w:t>
      </w:r>
      <w:r w:rsidR="001E6ABA" w:rsidRPr="00E921A2">
        <w:rPr>
          <w:rFonts w:cs="Arial"/>
          <w:b/>
        </w:rPr>
        <w:t>są w projek</w:t>
      </w:r>
      <w:r w:rsidR="00440E44">
        <w:rPr>
          <w:rFonts w:cs="Arial"/>
          <w:b/>
        </w:rPr>
        <w:t>cie</w:t>
      </w:r>
      <w:r w:rsidR="001E6ABA" w:rsidRPr="00E921A2">
        <w:rPr>
          <w:rFonts w:cs="Arial"/>
          <w:b/>
        </w:rPr>
        <w:t xml:space="preserve"> </w:t>
      </w:r>
      <w:r w:rsidR="00152C16" w:rsidRPr="00E921A2">
        <w:rPr>
          <w:rFonts w:cs="Arial"/>
          <w:b/>
        </w:rPr>
        <w:t>„</w:t>
      </w:r>
      <w:r w:rsidR="001E6ABA" w:rsidRPr="00E921A2">
        <w:rPr>
          <w:rFonts w:cs="Arial"/>
          <w:b/>
        </w:rPr>
        <w:t xml:space="preserve">Poprawa bezpieczeństwa na skrzyżowaniach linii kolejowych z drogami ‒ </w:t>
      </w:r>
      <w:r w:rsidR="00522F35" w:rsidRPr="00E921A2">
        <w:rPr>
          <w:rFonts w:cs="Arial"/>
          <w:b/>
        </w:rPr>
        <w:t>E</w:t>
      </w:r>
      <w:r w:rsidR="001E6ABA" w:rsidRPr="00E921A2">
        <w:rPr>
          <w:rFonts w:cs="Arial"/>
          <w:b/>
        </w:rPr>
        <w:t>tap III</w:t>
      </w:r>
      <w:r w:rsidR="00152C16" w:rsidRPr="00E921A2">
        <w:rPr>
          <w:rFonts w:cs="Arial"/>
          <w:b/>
        </w:rPr>
        <w:t>”</w:t>
      </w:r>
      <w:r w:rsidR="00440E44">
        <w:rPr>
          <w:rFonts w:cs="Arial"/>
          <w:b/>
        </w:rPr>
        <w:t>,</w:t>
      </w:r>
      <w:r w:rsidR="00C031C8">
        <w:rPr>
          <w:rFonts w:cs="Arial"/>
          <w:b/>
        </w:rPr>
        <w:t xml:space="preserve"> </w:t>
      </w:r>
      <w:r w:rsidR="00766AB6">
        <w:rPr>
          <w:rFonts w:cs="Arial"/>
          <w:b/>
        </w:rPr>
        <w:t>obejmując</w:t>
      </w:r>
      <w:r w:rsidR="00C031C8">
        <w:rPr>
          <w:rFonts w:cs="Arial"/>
          <w:b/>
        </w:rPr>
        <w:t>ym</w:t>
      </w:r>
      <w:r w:rsidR="00766AB6">
        <w:rPr>
          <w:rFonts w:cs="Arial"/>
          <w:b/>
        </w:rPr>
        <w:t xml:space="preserve"> 30 obiektów, w tym 6 w Wielkopolsce. Inwestycje</w:t>
      </w:r>
      <w:r w:rsidR="00B3005D" w:rsidRPr="00E921A2">
        <w:rPr>
          <w:rFonts w:cs="Arial"/>
          <w:b/>
        </w:rPr>
        <w:t xml:space="preserve"> </w:t>
      </w:r>
      <w:r w:rsidR="00766AB6">
        <w:rPr>
          <w:rFonts w:cs="Arial"/>
          <w:b/>
        </w:rPr>
        <w:t xml:space="preserve">realizowane są </w:t>
      </w:r>
      <w:r w:rsidR="00766AB6" w:rsidRPr="00E921A2">
        <w:rPr>
          <w:rFonts w:cs="Arial"/>
          <w:b/>
        </w:rPr>
        <w:t xml:space="preserve">z wykorzystaniem środków </w:t>
      </w:r>
      <w:proofErr w:type="spellStart"/>
      <w:r w:rsidR="00766AB6" w:rsidRPr="00E921A2">
        <w:rPr>
          <w:rFonts w:cs="Arial"/>
          <w:b/>
        </w:rPr>
        <w:t>POIiŚ</w:t>
      </w:r>
      <w:proofErr w:type="spellEnd"/>
      <w:r w:rsidR="005C160E">
        <w:rPr>
          <w:rFonts w:cs="Arial"/>
          <w:b/>
        </w:rPr>
        <w:t>.</w:t>
      </w:r>
    </w:p>
    <w:p w:rsidR="0070398A" w:rsidRPr="005C160E" w:rsidRDefault="00766AB6" w:rsidP="00766AB6">
      <w:pPr>
        <w:rPr>
          <w:rFonts w:eastAsia="Calibri" w:cs="Arial"/>
        </w:rPr>
      </w:pPr>
      <w:r w:rsidRPr="00E921A2">
        <w:rPr>
          <w:rFonts w:eastAsia="Calibri" w:cs="Arial"/>
        </w:rPr>
        <w:t xml:space="preserve">Bezkolizyjne skrzyżowanie w Kobylnicy powstanie w ramach projektu </w:t>
      </w:r>
      <w:proofErr w:type="spellStart"/>
      <w:r w:rsidRPr="00E921A2">
        <w:rPr>
          <w:rFonts w:eastAsia="Calibri" w:cs="Arial"/>
        </w:rPr>
        <w:t>POIiŚ</w:t>
      </w:r>
      <w:proofErr w:type="spellEnd"/>
      <w:r w:rsidRPr="00E921A2">
        <w:rPr>
          <w:rFonts w:eastAsia="Calibri" w:cs="Arial"/>
        </w:rPr>
        <w:t xml:space="preserve"> 5.1-35 pn. „Poprawa bezpieczeństwa na skrzyżowaniach linii kolejowych z drogami ‒ Etap III”, który jest realizowany przez PKP Polskie Linie Kolejowe S.A. </w:t>
      </w:r>
      <w:r w:rsidR="00440E44">
        <w:rPr>
          <w:rFonts w:eastAsia="Calibri" w:cs="Arial"/>
        </w:rPr>
        <w:t>Z</w:t>
      </w:r>
      <w:r w:rsidRPr="00E921A2">
        <w:rPr>
          <w:rFonts w:eastAsia="Calibri" w:cs="Arial"/>
        </w:rPr>
        <w:t xml:space="preserve">astępowanie przejazdów kolejowo-drogowych wiaduktami </w:t>
      </w:r>
      <w:r w:rsidR="00673843">
        <w:rPr>
          <w:rFonts w:eastAsia="Calibri" w:cs="Arial"/>
        </w:rPr>
        <w:t>odbywa się przy</w:t>
      </w:r>
      <w:r w:rsidRPr="00E921A2">
        <w:rPr>
          <w:rFonts w:eastAsia="Calibri" w:cs="Arial"/>
        </w:rPr>
        <w:t xml:space="preserve"> współpracy z jednostkami samorządu terytorialnego. </w:t>
      </w:r>
      <w:r w:rsidR="005A2779" w:rsidRPr="00E921A2">
        <w:rPr>
          <w:rFonts w:eastAsia="Calibri" w:cs="Arial"/>
        </w:rPr>
        <w:t xml:space="preserve">Łącznie w ramach projektu </w:t>
      </w:r>
      <w:r w:rsidR="005A2779" w:rsidRPr="005C160E">
        <w:rPr>
          <w:rFonts w:eastAsia="Calibri" w:cs="Arial"/>
        </w:rPr>
        <w:t>planowana jest budowa 30 obiektów w całej Polsce</w:t>
      </w:r>
      <w:r w:rsidR="0070398A" w:rsidRPr="005C160E">
        <w:rPr>
          <w:rFonts w:eastAsia="Calibri" w:cs="Arial"/>
        </w:rPr>
        <w:t>, w tym 6 w Wielkopolsce</w:t>
      </w:r>
      <w:r w:rsidR="005A2779" w:rsidRPr="005C160E">
        <w:rPr>
          <w:rFonts w:eastAsia="Calibri" w:cs="Arial"/>
        </w:rPr>
        <w:t xml:space="preserve">. </w:t>
      </w:r>
    </w:p>
    <w:p w:rsidR="00C031C8" w:rsidRDefault="00C031C8" w:rsidP="00766AB6">
      <w:pPr>
        <w:rPr>
          <w:rFonts w:eastAsia="Calibri" w:cs="Arial"/>
        </w:rPr>
      </w:pPr>
      <w:r w:rsidRPr="005C160E">
        <w:rPr>
          <w:rFonts w:eastAsia="Calibri" w:cs="Arial"/>
        </w:rPr>
        <w:t xml:space="preserve">- </w:t>
      </w:r>
      <w:r w:rsidRPr="005C160E">
        <w:rPr>
          <w:rFonts w:eastAsia="Calibri" w:cs="Arial"/>
          <w:i/>
        </w:rPr>
        <w:t xml:space="preserve">W Kobylnicy </w:t>
      </w:r>
      <w:r w:rsidR="00257E85" w:rsidRPr="005C160E">
        <w:rPr>
          <w:rFonts w:eastAsia="Calibri" w:cs="Arial"/>
          <w:i/>
        </w:rPr>
        <w:t xml:space="preserve">będzie </w:t>
      </w:r>
      <w:r w:rsidRPr="005C160E">
        <w:rPr>
          <w:rFonts w:eastAsia="Calibri" w:cs="Arial"/>
          <w:i/>
        </w:rPr>
        <w:t xml:space="preserve">bezkolizyjne skrzyżowanie, które zwiększy poziom bezpieczeństwa w ruchu kolejowym i usprawni komunikację drogową. To jeden z </w:t>
      </w:r>
      <w:r w:rsidR="00257E85" w:rsidRPr="005C160E">
        <w:rPr>
          <w:rFonts w:eastAsia="Calibri" w:cs="Arial"/>
          <w:i/>
        </w:rPr>
        <w:t xml:space="preserve">wielu </w:t>
      </w:r>
      <w:r w:rsidRPr="005C160E">
        <w:rPr>
          <w:rFonts w:eastAsia="Calibri" w:cs="Arial"/>
          <w:i/>
        </w:rPr>
        <w:t xml:space="preserve">obiektów, które </w:t>
      </w:r>
      <w:r w:rsidR="00257E85" w:rsidRPr="005C160E">
        <w:rPr>
          <w:rFonts w:eastAsia="Calibri" w:cs="Arial"/>
          <w:i/>
        </w:rPr>
        <w:t>powstają na polskiej sieci kolejowej dzięki projektom z Krajowego Programu Kolejowego.</w:t>
      </w:r>
      <w:r w:rsidR="00257E85" w:rsidRPr="005C160E">
        <w:rPr>
          <w:rFonts w:eastAsia="Calibri" w:cs="Arial"/>
        </w:rPr>
        <w:t xml:space="preserve"> </w:t>
      </w:r>
      <w:r w:rsidR="00257E85" w:rsidRPr="005C160E">
        <w:rPr>
          <w:rFonts w:eastAsia="Calibri" w:cs="Arial"/>
          <w:i/>
        </w:rPr>
        <w:t>Inwestycje realizowane przez PKP Polskie Linie Kolejowe S.A. z wykorzystaniem środków UE tworzą coraz sprawniejszy i bezpieczniejszy system komunikacji</w:t>
      </w:r>
      <w:r w:rsidR="005C160E">
        <w:rPr>
          <w:rFonts w:eastAsia="Calibri" w:cs="Arial"/>
        </w:rPr>
        <w:t xml:space="preserve"> – powiedział Arnold Bresch, członek zarządu PKP Polskie Linie Kolejowe S.A.</w:t>
      </w:r>
    </w:p>
    <w:p w:rsidR="00C031C8" w:rsidRDefault="00C031C8" w:rsidP="00766AB6">
      <w:pPr>
        <w:rPr>
          <w:rFonts w:eastAsia="Calibri" w:cs="Arial"/>
        </w:rPr>
      </w:pPr>
    </w:p>
    <w:p w:rsidR="005A2779" w:rsidRPr="005A2779" w:rsidRDefault="005A2779" w:rsidP="00766AB6">
      <w:pPr>
        <w:rPr>
          <w:rFonts w:eastAsia="Calibri" w:cs="Arial"/>
          <w:b/>
        </w:rPr>
      </w:pPr>
      <w:r w:rsidRPr="005A2779">
        <w:rPr>
          <w:rFonts w:eastAsia="Calibri" w:cs="Arial"/>
          <w:b/>
        </w:rPr>
        <w:t xml:space="preserve">Kobylnica </w:t>
      </w:r>
      <w:r w:rsidR="00094043">
        <w:rPr>
          <w:rFonts w:eastAsia="Calibri" w:cs="Arial"/>
          <w:b/>
        </w:rPr>
        <w:t xml:space="preserve">jest umowa – będzie </w:t>
      </w:r>
      <w:r w:rsidRPr="005A2779">
        <w:rPr>
          <w:rFonts w:eastAsia="Calibri" w:cs="Arial"/>
          <w:b/>
        </w:rPr>
        <w:t>bezpieczniej na torach sprawniej na drogach</w:t>
      </w:r>
    </w:p>
    <w:p w:rsidR="00094043" w:rsidRDefault="00A656E6" w:rsidP="00094043">
      <w:pPr>
        <w:spacing w:after="200" w:line="276" w:lineRule="auto"/>
        <w:rPr>
          <w:rFonts w:eastAsia="Calibri" w:cs="Arial"/>
        </w:rPr>
      </w:pPr>
      <w:r w:rsidRPr="00E921A2">
        <w:rPr>
          <w:rFonts w:eastAsia="Calibri" w:cs="Arial"/>
        </w:rPr>
        <w:t>Zgodnie z podpisan</w:t>
      </w:r>
      <w:r w:rsidR="000F22E7" w:rsidRPr="00E921A2">
        <w:rPr>
          <w:rFonts w:eastAsia="Calibri" w:cs="Arial"/>
        </w:rPr>
        <w:t>ą</w:t>
      </w:r>
      <w:r w:rsidRPr="00E921A2">
        <w:rPr>
          <w:rFonts w:eastAsia="Calibri" w:cs="Arial"/>
        </w:rPr>
        <w:t xml:space="preserve"> dziś </w:t>
      </w:r>
      <w:r w:rsidR="000F22E7" w:rsidRPr="00E921A2">
        <w:rPr>
          <w:rFonts w:eastAsia="Calibri" w:cs="Arial"/>
        </w:rPr>
        <w:t>umową</w:t>
      </w:r>
      <w:r w:rsidR="00500F32" w:rsidRPr="00E921A2">
        <w:rPr>
          <w:rFonts w:eastAsia="Calibri" w:cs="Arial"/>
        </w:rPr>
        <w:t>,</w:t>
      </w:r>
      <w:r w:rsidRPr="00E921A2">
        <w:rPr>
          <w:rFonts w:eastAsia="Calibri" w:cs="Arial"/>
        </w:rPr>
        <w:t xml:space="preserve"> </w:t>
      </w:r>
      <w:r w:rsidR="00FD31DF" w:rsidRPr="00E921A2">
        <w:rPr>
          <w:rFonts w:eastAsia="Calibri" w:cs="Arial"/>
        </w:rPr>
        <w:t>PKP Polski</w:t>
      </w:r>
      <w:r w:rsidR="009B1BC6" w:rsidRPr="00E921A2">
        <w:rPr>
          <w:rFonts w:eastAsia="Calibri" w:cs="Arial"/>
        </w:rPr>
        <w:t>e</w:t>
      </w:r>
      <w:r w:rsidR="00FD31DF" w:rsidRPr="00E921A2">
        <w:rPr>
          <w:rFonts w:eastAsia="Calibri" w:cs="Arial"/>
        </w:rPr>
        <w:t xml:space="preserve"> Lini</w:t>
      </w:r>
      <w:r w:rsidR="009B1BC6" w:rsidRPr="00E921A2">
        <w:rPr>
          <w:rFonts w:eastAsia="Calibri" w:cs="Arial"/>
        </w:rPr>
        <w:t>e</w:t>
      </w:r>
      <w:r w:rsidR="00FD31DF" w:rsidRPr="00E921A2">
        <w:rPr>
          <w:rFonts w:eastAsia="Calibri" w:cs="Arial"/>
        </w:rPr>
        <w:t xml:space="preserve"> Kolejow</w:t>
      </w:r>
      <w:r w:rsidR="009B1BC6" w:rsidRPr="00E921A2">
        <w:rPr>
          <w:rFonts w:eastAsia="Calibri" w:cs="Arial"/>
        </w:rPr>
        <w:t>e</w:t>
      </w:r>
      <w:r w:rsidR="00FD31DF" w:rsidRPr="00E921A2">
        <w:rPr>
          <w:rFonts w:eastAsia="Calibri" w:cs="Arial"/>
        </w:rPr>
        <w:t xml:space="preserve"> S.A.</w:t>
      </w:r>
      <w:r w:rsidRPr="00E921A2">
        <w:rPr>
          <w:rFonts w:eastAsia="Calibri" w:cs="Arial"/>
        </w:rPr>
        <w:t xml:space="preserve"> </w:t>
      </w:r>
      <w:r w:rsidR="009B1BC6" w:rsidRPr="00E921A2">
        <w:rPr>
          <w:rFonts w:eastAsia="Calibri" w:cs="Arial"/>
        </w:rPr>
        <w:t>zrealizują inwestycję we współpracy ze</w:t>
      </w:r>
      <w:r w:rsidRPr="00E921A2">
        <w:rPr>
          <w:rFonts w:eastAsia="Calibri" w:cs="Arial"/>
        </w:rPr>
        <w:t xml:space="preserve"> Starostwem Powiatowym w Poznaniu</w:t>
      </w:r>
      <w:r w:rsidR="009B1BC6" w:rsidRPr="00E921A2">
        <w:rPr>
          <w:rFonts w:eastAsia="Calibri" w:cs="Arial"/>
        </w:rPr>
        <w:t xml:space="preserve">. </w:t>
      </w:r>
      <w:r w:rsidR="0094250A" w:rsidRPr="00E921A2">
        <w:rPr>
          <w:rFonts w:eastAsia="Calibri" w:cs="Arial"/>
        </w:rPr>
        <w:t xml:space="preserve">Zarządca sieci kolejowej przeznaczy na budowę </w:t>
      </w:r>
      <w:r w:rsidR="002E6310" w:rsidRPr="00E921A2">
        <w:rPr>
          <w:rFonts w:eastAsia="Calibri" w:cs="Arial"/>
        </w:rPr>
        <w:t>wiaduktu</w:t>
      </w:r>
      <w:r w:rsidR="00673843">
        <w:rPr>
          <w:rFonts w:eastAsia="Calibri" w:cs="Arial"/>
        </w:rPr>
        <w:t xml:space="preserve"> w Kob</w:t>
      </w:r>
      <w:r w:rsidR="00094043">
        <w:rPr>
          <w:rFonts w:eastAsia="Calibri" w:cs="Arial"/>
        </w:rPr>
        <w:t>ylnicy</w:t>
      </w:r>
      <w:r w:rsidR="002E6310" w:rsidRPr="00E921A2">
        <w:rPr>
          <w:rFonts w:eastAsia="Calibri" w:cs="Arial"/>
        </w:rPr>
        <w:t xml:space="preserve"> </w:t>
      </w:r>
      <w:r w:rsidR="0094250A" w:rsidRPr="00E921A2">
        <w:rPr>
          <w:rFonts w:eastAsia="Calibri" w:cs="Arial"/>
        </w:rPr>
        <w:t xml:space="preserve">ok. </w:t>
      </w:r>
      <w:r w:rsidR="00FD31DF" w:rsidRPr="00E921A2">
        <w:rPr>
          <w:rFonts w:eastAsia="Calibri" w:cs="Arial"/>
        </w:rPr>
        <w:t>16,8 mln zł</w:t>
      </w:r>
      <w:r w:rsidR="004020A4" w:rsidRPr="00E921A2">
        <w:rPr>
          <w:rFonts w:eastAsia="Calibri" w:cs="Arial"/>
        </w:rPr>
        <w:t xml:space="preserve"> przy współudziale środków Unii Europejskiej w ramach Programu Operacyjnego Infrastruktura i Środowisko</w:t>
      </w:r>
      <w:r w:rsidR="00777518" w:rsidRPr="00E921A2">
        <w:rPr>
          <w:rFonts w:eastAsia="Calibri" w:cs="Arial"/>
        </w:rPr>
        <w:t>. Pozostałą część inwestycji</w:t>
      </w:r>
      <w:r w:rsidR="00CD1B44" w:rsidRPr="00E921A2">
        <w:rPr>
          <w:rFonts w:eastAsia="Calibri" w:cs="Arial"/>
        </w:rPr>
        <w:t xml:space="preserve"> (ok. 18 mln zł)</w:t>
      </w:r>
      <w:r w:rsidR="00777518" w:rsidRPr="00E921A2">
        <w:rPr>
          <w:rFonts w:eastAsia="Calibri" w:cs="Arial"/>
        </w:rPr>
        <w:t xml:space="preserve">, w tym koszty budowy </w:t>
      </w:r>
      <w:r w:rsidR="00500F32" w:rsidRPr="00E921A2">
        <w:rPr>
          <w:rFonts w:eastAsia="Calibri" w:cs="Arial"/>
        </w:rPr>
        <w:t>drogi pod wiaduktem</w:t>
      </w:r>
      <w:r w:rsidR="009F5018" w:rsidRPr="00E921A2">
        <w:rPr>
          <w:rFonts w:eastAsia="Calibri" w:cs="Arial"/>
        </w:rPr>
        <w:t xml:space="preserve"> i </w:t>
      </w:r>
      <w:r w:rsidR="00777518" w:rsidRPr="00E921A2">
        <w:rPr>
          <w:rFonts w:eastAsia="Calibri" w:cs="Arial"/>
        </w:rPr>
        <w:t>dróg dojazdowych, sfinansuje</w:t>
      </w:r>
      <w:r w:rsidR="009F5018" w:rsidRPr="00E921A2">
        <w:rPr>
          <w:rFonts w:eastAsia="Calibri" w:cs="Arial"/>
        </w:rPr>
        <w:t xml:space="preserve"> </w:t>
      </w:r>
      <w:r w:rsidR="00500F32" w:rsidRPr="00E921A2">
        <w:rPr>
          <w:rFonts w:eastAsia="Calibri" w:cs="Arial"/>
        </w:rPr>
        <w:t>P</w:t>
      </w:r>
      <w:r w:rsidR="009F5018" w:rsidRPr="00E921A2">
        <w:rPr>
          <w:rFonts w:eastAsia="Calibri" w:cs="Arial"/>
        </w:rPr>
        <w:t xml:space="preserve">owiat </w:t>
      </w:r>
      <w:r w:rsidR="00500F32" w:rsidRPr="00E921A2">
        <w:rPr>
          <w:rFonts w:eastAsia="Calibri" w:cs="Arial"/>
        </w:rPr>
        <w:t>P</w:t>
      </w:r>
      <w:r w:rsidR="009F5018" w:rsidRPr="00E921A2">
        <w:rPr>
          <w:rFonts w:eastAsia="Calibri" w:cs="Arial"/>
        </w:rPr>
        <w:t>oznański</w:t>
      </w:r>
      <w:r w:rsidR="00777518" w:rsidRPr="00E921A2">
        <w:rPr>
          <w:rFonts w:eastAsia="Calibri" w:cs="Arial"/>
        </w:rPr>
        <w:t xml:space="preserve">. </w:t>
      </w:r>
    </w:p>
    <w:p w:rsidR="00094043" w:rsidRPr="00E921A2" w:rsidRDefault="00094043" w:rsidP="00094043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W Kobylnicy n</w:t>
      </w:r>
      <w:r w:rsidRPr="00E921A2">
        <w:rPr>
          <w:rFonts w:eastAsia="Calibri" w:cs="Arial"/>
        </w:rPr>
        <w:t xml:space="preserve">owy obiekt powstanie w okolicy skrzyżowania ul. Dworcowej z ul. Krótką </w:t>
      </w:r>
      <w:r>
        <w:rPr>
          <w:rFonts w:eastAsia="Calibri" w:cs="Arial"/>
        </w:rPr>
        <w:t xml:space="preserve">na </w:t>
      </w:r>
      <w:r w:rsidRPr="00E921A2">
        <w:rPr>
          <w:rFonts w:eastAsia="Calibri" w:cs="Arial"/>
        </w:rPr>
        <w:t>lini</w:t>
      </w:r>
      <w:r>
        <w:rPr>
          <w:rFonts w:eastAsia="Calibri" w:cs="Arial"/>
        </w:rPr>
        <w:t>i</w:t>
      </w:r>
      <w:r w:rsidRPr="00E921A2">
        <w:rPr>
          <w:rFonts w:eastAsia="Calibri" w:cs="Arial"/>
        </w:rPr>
        <w:t xml:space="preserve"> Poznań Wschód ‒ Skandawa</w:t>
      </w:r>
      <w:r w:rsidRPr="005A2779">
        <w:rPr>
          <w:rFonts w:eastAsia="Calibri" w:cs="Arial"/>
        </w:rPr>
        <w:t xml:space="preserve"> </w:t>
      </w:r>
      <w:r w:rsidRPr="00E921A2">
        <w:rPr>
          <w:rFonts w:eastAsia="Calibri" w:cs="Arial"/>
        </w:rPr>
        <w:t xml:space="preserve">nr 353. Bezkolizyjne skrzyżowanie zastąpi przejazd kolejowo-drogowy w ciągu ul. Swarzędzkiej. </w:t>
      </w:r>
      <w:r>
        <w:rPr>
          <w:rFonts w:eastAsia="Calibri" w:cs="Arial"/>
        </w:rPr>
        <w:t xml:space="preserve">Pod </w:t>
      </w:r>
      <w:r w:rsidRPr="00E921A2">
        <w:rPr>
          <w:rFonts w:eastAsia="Calibri" w:cs="Arial"/>
        </w:rPr>
        <w:t>wiadukt</w:t>
      </w:r>
      <w:r>
        <w:rPr>
          <w:rFonts w:eastAsia="Calibri" w:cs="Arial"/>
        </w:rPr>
        <w:t>em</w:t>
      </w:r>
      <w:r w:rsidRPr="00E921A2">
        <w:rPr>
          <w:rFonts w:eastAsia="Calibri" w:cs="Arial"/>
        </w:rPr>
        <w:t xml:space="preserve"> kolejowy</w:t>
      </w:r>
      <w:r>
        <w:rPr>
          <w:rFonts w:eastAsia="Calibri" w:cs="Arial"/>
        </w:rPr>
        <w:t xml:space="preserve">m będzie 70 m przejazd </w:t>
      </w:r>
      <w:r w:rsidRPr="00E921A2">
        <w:rPr>
          <w:rFonts w:eastAsia="Calibri" w:cs="Arial"/>
        </w:rPr>
        <w:t>dla samochodów z dwoma pasami ruchu, po jednym w każdą stronę. Mieszkańcy zyskają</w:t>
      </w:r>
      <w:r>
        <w:rPr>
          <w:rFonts w:eastAsia="Calibri" w:cs="Arial"/>
        </w:rPr>
        <w:t xml:space="preserve"> chodnik i ścieżkę</w:t>
      </w:r>
      <w:r w:rsidRPr="00E921A2">
        <w:rPr>
          <w:rFonts w:eastAsia="Calibri" w:cs="Arial"/>
        </w:rPr>
        <w:t xml:space="preserve"> rowerową. Inwestycja zwiększy bezpieczeństwo i w znaczny sposób poprawi system komunikacji w gminie i aglomeracji poznańskiej. </w:t>
      </w:r>
    </w:p>
    <w:p w:rsidR="00A22788" w:rsidRPr="00E921A2" w:rsidRDefault="00777518" w:rsidP="009E1237">
      <w:pPr>
        <w:spacing w:after="200" w:line="276" w:lineRule="auto"/>
        <w:rPr>
          <w:rFonts w:eastAsia="Calibri" w:cs="Arial"/>
        </w:rPr>
      </w:pPr>
      <w:r w:rsidRPr="00E921A2">
        <w:rPr>
          <w:rFonts w:eastAsia="Calibri" w:cs="Arial"/>
        </w:rPr>
        <w:t>Zakończenie</w:t>
      </w:r>
      <w:r w:rsidR="00500F32" w:rsidRPr="00E921A2">
        <w:rPr>
          <w:rFonts w:eastAsia="Calibri" w:cs="Arial"/>
        </w:rPr>
        <w:t xml:space="preserve"> robót budowlanych wraz z uzyskaniem pozwolenia na użytkowanie planowane jest na grudzień 2022 r. </w:t>
      </w:r>
      <w:r w:rsidR="00DA1352" w:rsidRPr="00E921A2">
        <w:rPr>
          <w:rFonts w:eastAsia="Calibri" w:cs="Arial"/>
        </w:rPr>
        <w:t>Inwest</w:t>
      </w:r>
      <w:r w:rsidR="00F52813" w:rsidRPr="00E921A2">
        <w:rPr>
          <w:rFonts w:eastAsia="Calibri" w:cs="Arial"/>
        </w:rPr>
        <w:t>ycja będzie prowadzona etapami</w:t>
      </w:r>
      <w:r w:rsidR="00094043">
        <w:rPr>
          <w:rFonts w:eastAsia="Calibri" w:cs="Arial"/>
        </w:rPr>
        <w:t xml:space="preserve">, a to zapewni kursowanie </w:t>
      </w:r>
      <w:r w:rsidR="003577E5" w:rsidRPr="00E921A2">
        <w:rPr>
          <w:rFonts w:eastAsia="Calibri" w:cs="Arial"/>
        </w:rPr>
        <w:t>pociągów</w:t>
      </w:r>
      <w:r w:rsidR="00A22788" w:rsidRPr="00E921A2">
        <w:rPr>
          <w:rFonts w:eastAsia="Calibri" w:cs="Arial"/>
        </w:rPr>
        <w:t xml:space="preserve"> i </w:t>
      </w:r>
      <w:r w:rsidR="00094043">
        <w:rPr>
          <w:rFonts w:eastAsia="Calibri" w:cs="Arial"/>
        </w:rPr>
        <w:t xml:space="preserve">wykorzystywanie </w:t>
      </w:r>
      <w:r w:rsidR="00576398" w:rsidRPr="00E921A2">
        <w:rPr>
          <w:rFonts w:eastAsia="Calibri" w:cs="Arial"/>
        </w:rPr>
        <w:t>przejazdu</w:t>
      </w:r>
      <w:r w:rsidR="00F93595" w:rsidRPr="00E921A2">
        <w:rPr>
          <w:rFonts w:eastAsia="Calibri" w:cs="Arial"/>
        </w:rPr>
        <w:t xml:space="preserve"> </w:t>
      </w:r>
      <w:r w:rsidR="00576398" w:rsidRPr="00E921A2">
        <w:rPr>
          <w:rFonts w:eastAsia="Calibri" w:cs="Arial"/>
        </w:rPr>
        <w:t>ul. Swarzędzką</w:t>
      </w:r>
      <w:r w:rsidR="00257024">
        <w:rPr>
          <w:rFonts w:eastAsia="Calibri" w:cs="Arial"/>
        </w:rPr>
        <w:t>.</w:t>
      </w:r>
      <w:r w:rsidR="00576398" w:rsidRPr="00E921A2">
        <w:rPr>
          <w:rFonts w:eastAsia="Calibri" w:cs="Arial"/>
        </w:rPr>
        <w:t xml:space="preserve"> </w:t>
      </w:r>
    </w:p>
    <w:p w:rsidR="00257E85" w:rsidRDefault="00257E85" w:rsidP="00DD68A8">
      <w:pPr>
        <w:pStyle w:val="Nagwek2"/>
        <w:rPr>
          <w:rFonts w:eastAsia="Calibri"/>
        </w:rPr>
      </w:pPr>
    </w:p>
    <w:p w:rsidR="005A2779" w:rsidRDefault="0070398A" w:rsidP="00DD68A8">
      <w:pPr>
        <w:pStyle w:val="Nagwek2"/>
        <w:rPr>
          <w:rFonts w:eastAsia="Calibri" w:cs="Arial"/>
        </w:rPr>
      </w:pPr>
      <w:r>
        <w:rPr>
          <w:rFonts w:eastAsia="Calibri"/>
        </w:rPr>
        <w:t>Wielkopolska - b</w:t>
      </w:r>
      <w:r w:rsidR="005672E2" w:rsidRPr="00E921A2">
        <w:rPr>
          <w:rFonts w:eastAsia="Calibri"/>
        </w:rPr>
        <w:t xml:space="preserve">ezpieczniej </w:t>
      </w:r>
      <w:r w:rsidR="00673843">
        <w:rPr>
          <w:rFonts w:eastAsia="Calibri"/>
        </w:rPr>
        <w:t>na torach i drogach dzięki kilkunastu wiaduktom</w:t>
      </w:r>
    </w:p>
    <w:p w:rsidR="0070398A" w:rsidRDefault="0070398A" w:rsidP="0070398A">
      <w:pPr>
        <w:pStyle w:val="Nagwek2"/>
        <w:rPr>
          <w:rFonts w:eastAsia="Calibri" w:cs="Arial"/>
          <w:b w:val="0"/>
        </w:rPr>
      </w:pPr>
      <w:r w:rsidRPr="0070398A">
        <w:rPr>
          <w:rFonts w:eastAsia="Calibri" w:cs="Arial"/>
          <w:b w:val="0"/>
        </w:rPr>
        <w:t>W Wielkopolsce do końca 2023 r.</w:t>
      </w:r>
      <w:r>
        <w:rPr>
          <w:rFonts w:eastAsia="Calibri" w:cs="Arial"/>
          <w:b w:val="0"/>
        </w:rPr>
        <w:t>,</w:t>
      </w:r>
      <w:r w:rsidRPr="0070398A">
        <w:rPr>
          <w:rFonts w:eastAsia="Calibri" w:cs="Arial"/>
          <w:b w:val="0"/>
        </w:rPr>
        <w:t xml:space="preserve"> </w:t>
      </w:r>
      <w:r>
        <w:rPr>
          <w:rFonts w:eastAsia="Calibri" w:cs="Arial"/>
          <w:b w:val="0"/>
        </w:rPr>
        <w:t>tylko</w:t>
      </w:r>
      <w:r w:rsidRPr="0070398A">
        <w:rPr>
          <w:rFonts w:eastAsia="Calibri" w:cs="Arial"/>
          <w:b w:val="0"/>
        </w:rPr>
        <w:t xml:space="preserve"> </w:t>
      </w:r>
      <w:r>
        <w:rPr>
          <w:rFonts w:eastAsia="Calibri" w:cs="Arial"/>
          <w:b w:val="0"/>
        </w:rPr>
        <w:t xml:space="preserve">z </w:t>
      </w:r>
      <w:r w:rsidRPr="0070398A">
        <w:rPr>
          <w:rFonts w:eastAsia="Calibri" w:cs="Arial"/>
          <w:b w:val="0"/>
        </w:rPr>
        <w:t>projektu „Poprawa bezpieczeństwa na skrzyżowaniach linii kolejowych z drogami ‒ Etap III”,</w:t>
      </w:r>
      <w:r w:rsidRPr="00E921A2">
        <w:rPr>
          <w:rFonts w:eastAsia="Calibri" w:cs="Arial"/>
        </w:rPr>
        <w:t xml:space="preserve"> </w:t>
      </w:r>
      <w:r w:rsidRPr="0070398A">
        <w:rPr>
          <w:rFonts w:eastAsia="Calibri" w:cs="Arial"/>
          <w:b w:val="0"/>
        </w:rPr>
        <w:t xml:space="preserve">bezpieczeństwo zwiększy się w sześciu lokalizacjach. </w:t>
      </w:r>
      <w:r>
        <w:rPr>
          <w:rFonts w:eastAsia="Calibri" w:cs="Arial"/>
          <w:b w:val="0"/>
        </w:rPr>
        <w:t>W</w:t>
      </w:r>
      <w:r w:rsidRPr="0070398A">
        <w:rPr>
          <w:rFonts w:eastAsia="Calibri" w:cs="Arial"/>
          <w:b w:val="0"/>
        </w:rPr>
        <w:t xml:space="preserve"> Kostrzynie (ul. Nowy Świat) </w:t>
      </w:r>
      <w:r>
        <w:rPr>
          <w:rFonts w:eastAsia="Calibri" w:cs="Arial"/>
          <w:b w:val="0"/>
        </w:rPr>
        <w:t>w</w:t>
      </w:r>
      <w:r w:rsidRPr="0070398A">
        <w:rPr>
          <w:rFonts w:eastAsia="Calibri" w:cs="Arial"/>
          <w:b w:val="0"/>
        </w:rPr>
        <w:t xml:space="preserve"> tym roku wiadukt kolejowy zastąpi dwa przejazdy (na ul. Grunwaldzkiej i Powstańców Wielkopolskich).</w:t>
      </w:r>
      <w:r>
        <w:rPr>
          <w:rFonts w:eastAsia="Calibri" w:cs="Arial"/>
        </w:rPr>
        <w:t xml:space="preserve"> </w:t>
      </w:r>
      <w:r w:rsidRPr="005A2779">
        <w:rPr>
          <w:rFonts w:eastAsia="Calibri" w:cs="Arial"/>
          <w:b w:val="0"/>
        </w:rPr>
        <w:t>Obecnie</w:t>
      </w:r>
      <w:r>
        <w:rPr>
          <w:rFonts w:eastAsia="Calibri" w:cs="Arial"/>
          <w:b w:val="0"/>
        </w:rPr>
        <w:t xml:space="preserve"> jest już wykop, </w:t>
      </w:r>
      <w:r w:rsidRPr="005A2779">
        <w:rPr>
          <w:rFonts w:eastAsia="Calibri" w:cs="Arial"/>
          <w:b w:val="0"/>
        </w:rPr>
        <w:t>p</w:t>
      </w:r>
      <w:r>
        <w:rPr>
          <w:rFonts w:eastAsia="Calibri" w:cs="Arial"/>
          <w:b w:val="0"/>
        </w:rPr>
        <w:t>ostępuje budowa konstrukcji</w:t>
      </w:r>
      <w:r w:rsidRPr="005A2779">
        <w:rPr>
          <w:rFonts w:eastAsia="Calibri" w:cs="Arial"/>
          <w:b w:val="0"/>
        </w:rPr>
        <w:t xml:space="preserve">. </w:t>
      </w:r>
      <w:r>
        <w:rPr>
          <w:rFonts w:eastAsia="Calibri" w:cs="Arial"/>
          <w:b w:val="0"/>
        </w:rPr>
        <w:t>P</w:t>
      </w:r>
      <w:r w:rsidRPr="005A2779">
        <w:rPr>
          <w:rFonts w:eastAsia="Calibri" w:cs="Arial"/>
          <w:b w:val="0"/>
        </w:rPr>
        <w:t>race przy budowie wiaduktu planowane są do maja.</w:t>
      </w:r>
    </w:p>
    <w:p w:rsidR="0070398A" w:rsidRDefault="0070398A" w:rsidP="0070398A">
      <w:pPr>
        <w:rPr>
          <w:rFonts w:eastAsia="Calibri" w:cs="Arial"/>
        </w:rPr>
      </w:pPr>
      <w:r>
        <w:rPr>
          <w:rFonts w:eastAsia="Calibri" w:cs="Arial"/>
        </w:rPr>
        <w:t xml:space="preserve">Bezkolizyjne skrzyżowania będą </w:t>
      </w:r>
      <w:r w:rsidRPr="00E921A2">
        <w:rPr>
          <w:rFonts w:eastAsia="Calibri" w:cs="Arial"/>
        </w:rPr>
        <w:t xml:space="preserve">także </w:t>
      </w:r>
      <w:r>
        <w:rPr>
          <w:rFonts w:eastAsia="Calibri" w:cs="Arial"/>
        </w:rPr>
        <w:t xml:space="preserve">w </w:t>
      </w:r>
      <w:r w:rsidRPr="00E921A2">
        <w:rPr>
          <w:rFonts w:eastAsia="Calibri" w:cs="Arial"/>
        </w:rPr>
        <w:t>Pozna</w:t>
      </w:r>
      <w:r>
        <w:rPr>
          <w:rFonts w:eastAsia="Calibri" w:cs="Arial"/>
        </w:rPr>
        <w:t>niu</w:t>
      </w:r>
      <w:r w:rsidRPr="00E921A2">
        <w:rPr>
          <w:rFonts w:eastAsia="Calibri" w:cs="Arial"/>
        </w:rPr>
        <w:t xml:space="preserve"> (dwa wiadukty drogowe</w:t>
      </w:r>
      <w:r w:rsidRPr="005A2779">
        <w:rPr>
          <w:rFonts w:eastAsia="Calibri" w:cs="Arial"/>
        </w:rPr>
        <w:t xml:space="preserve"> </w:t>
      </w:r>
      <w:r w:rsidRPr="00E921A2">
        <w:rPr>
          <w:rFonts w:eastAsia="Calibri" w:cs="Arial"/>
        </w:rPr>
        <w:t>ul. Lutycka oraz ul. Golęcińska –</w:t>
      </w:r>
      <w:r>
        <w:rPr>
          <w:rFonts w:eastAsia="Calibri" w:cs="Arial"/>
        </w:rPr>
        <w:t>)</w:t>
      </w:r>
      <w:r w:rsidRPr="00E921A2">
        <w:rPr>
          <w:rFonts w:eastAsia="Calibri" w:cs="Arial"/>
        </w:rPr>
        <w:t>, Plewisk</w:t>
      </w:r>
      <w:r>
        <w:rPr>
          <w:rFonts w:eastAsia="Calibri" w:cs="Arial"/>
        </w:rPr>
        <w:t>ach</w:t>
      </w:r>
      <w:r w:rsidRPr="00E921A2">
        <w:rPr>
          <w:rFonts w:eastAsia="Calibri" w:cs="Arial"/>
        </w:rPr>
        <w:t xml:space="preserve"> (wiadukt drogow</w:t>
      </w:r>
      <w:r>
        <w:rPr>
          <w:rFonts w:eastAsia="Calibri" w:cs="Arial"/>
        </w:rPr>
        <w:t>y</w:t>
      </w:r>
      <w:r w:rsidRPr="005A2779">
        <w:rPr>
          <w:rFonts w:eastAsia="Calibri" w:cs="Arial"/>
        </w:rPr>
        <w:t xml:space="preserve"> </w:t>
      </w:r>
      <w:r w:rsidR="00672F8B">
        <w:rPr>
          <w:rFonts w:eastAsia="Calibri" w:cs="Arial"/>
        </w:rPr>
        <w:t>ul. Kolejowa</w:t>
      </w:r>
      <w:r w:rsidRPr="00E921A2">
        <w:rPr>
          <w:rFonts w:eastAsia="Calibri" w:cs="Arial"/>
        </w:rPr>
        <w:t xml:space="preserve">) Wrześni (ul. Działkowców). </w:t>
      </w:r>
    </w:p>
    <w:p w:rsidR="00DD68A8" w:rsidRDefault="0070398A" w:rsidP="00C62BDE">
      <w:pPr>
        <w:rPr>
          <w:rFonts w:eastAsia="Calibri" w:cs="Arial"/>
        </w:rPr>
      </w:pPr>
      <w:r>
        <w:rPr>
          <w:rFonts w:eastAsia="Calibri" w:cs="Arial"/>
        </w:rPr>
        <w:t xml:space="preserve">Bezkolizyjne </w:t>
      </w:r>
      <w:r w:rsidR="00FF6EE6" w:rsidRPr="00E921A2">
        <w:rPr>
          <w:rFonts w:eastAsia="Calibri" w:cs="Arial"/>
        </w:rPr>
        <w:t xml:space="preserve">skrzyżowania torów z drogami budowane są również na modernizowanych </w:t>
      </w:r>
      <w:r w:rsidR="00673843">
        <w:rPr>
          <w:rFonts w:eastAsia="Calibri" w:cs="Arial"/>
        </w:rPr>
        <w:t xml:space="preserve">liniach </w:t>
      </w:r>
      <w:r w:rsidR="008B313D" w:rsidRPr="00E921A2">
        <w:rPr>
          <w:rFonts w:eastAsia="Calibri" w:cs="Arial"/>
        </w:rPr>
        <w:t>m.in.</w:t>
      </w:r>
      <w:r w:rsidR="00235FB5" w:rsidRPr="00E921A2">
        <w:rPr>
          <w:rFonts w:eastAsia="Calibri" w:cs="Arial"/>
        </w:rPr>
        <w:t xml:space="preserve"> na </w:t>
      </w:r>
      <w:r w:rsidR="008B313D" w:rsidRPr="00E921A2">
        <w:rPr>
          <w:rFonts w:eastAsia="Calibri" w:cs="Arial"/>
        </w:rPr>
        <w:t>Poznań ‒ Warszawa i Poznań ‒</w:t>
      </w:r>
      <w:r w:rsidR="00CA2F78" w:rsidRPr="00E921A2">
        <w:rPr>
          <w:rFonts w:eastAsia="Calibri" w:cs="Arial"/>
        </w:rPr>
        <w:t xml:space="preserve"> Wrocław</w:t>
      </w:r>
      <w:r w:rsidR="008B313D" w:rsidRPr="00E921A2">
        <w:rPr>
          <w:rFonts w:eastAsia="Calibri" w:cs="Arial"/>
        </w:rPr>
        <w:t>.</w:t>
      </w:r>
      <w:r w:rsidR="00CA2F78" w:rsidRPr="00E921A2">
        <w:rPr>
          <w:rFonts w:eastAsia="Calibri" w:cs="Arial"/>
        </w:rPr>
        <w:t xml:space="preserve"> </w:t>
      </w:r>
      <w:r w:rsidR="007407D4" w:rsidRPr="00E921A2">
        <w:rPr>
          <w:rFonts w:eastAsia="Calibri" w:cs="Arial"/>
        </w:rPr>
        <w:t>Wiadukty</w:t>
      </w:r>
      <w:r w:rsidR="00C62BDE" w:rsidRPr="00E921A2">
        <w:rPr>
          <w:rFonts w:eastAsia="Calibri" w:cs="Arial"/>
        </w:rPr>
        <w:t xml:space="preserve"> zwiększą bezpieczeństwo i zapewnią </w:t>
      </w:r>
      <w:r w:rsidR="00E85A0F" w:rsidRPr="00E921A2">
        <w:rPr>
          <w:rFonts w:eastAsia="Calibri" w:cs="Arial"/>
        </w:rPr>
        <w:t xml:space="preserve">kierowcom </w:t>
      </w:r>
      <w:r w:rsidR="00464A61" w:rsidRPr="00E921A2">
        <w:rPr>
          <w:rFonts w:eastAsia="Calibri" w:cs="Arial"/>
        </w:rPr>
        <w:t xml:space="preserve">dogodny </w:t>
      </w:r>
      <w:r w:rsidR="00C62BDE" w:rsidRPr="00E921A2">
        <w:rPr>
          <w:rFonts w:eastAsia="Calibri" w:cs="Arial"/>
        </w:rPr>
        <w:t xml:space="preserve">przejazd </w:t>
      </w:r>
      <w:r w:rsidR="007407D4" w:rsidRPr="00E921A2">
        <w:rPr>
          <w:rFonts w:eastAsia="Calibri" w:cs="Arial"/>
        </w:rPr>
        <w:t xml:space="preserve">np. </w:t>
      </w:r>
      <w:r w:rsidR="00C62BDE" w:rsidRPr="00E921A2">
        <w:rPr>
          <w:rFonts w:eastAsia="Calibri" w:cs="Arial"/>
        </w:rPr>
        <w:t xml:space="preserve">w Koninie </w:t>
      </w:r>
      <w:r w:rsidR="00D14F4B" w:rsidRPr="00E921A2">
        <w:rPr>
          <w:rFonts w:eastAsia="Calibri" w:cs="Arial"/>
        </w:rPr>
        <w:t>(</w:t>
      </w:r>
      <w:r w:rsidR="0087667C" w:rsidRPr="00E921A2">
        <w:rPr>
          <w:rFonts w:eastAsia="Calibri" w:cs="Arial"/>
        </w:rPr>
        <w:t>wiadukt</w:t>
      </w:r>
      <w:r w:rsidR="007407D4" w:rsidRPr="00E921A2">
        <w:rPr>
          <w:rFonts w:eastAsia="Calibri" w:cs="Arial"/>
        </w:rPr>
        <w:t xml:space="preserve"> drogowy</w:t>
      </w:r>
      <w:r w:rsidR="00D14F4B" w:rsidRPr="00E921A2">
        <w:rPr>
          <w:rFonts w:eastAsia="Calibri" w:cs="Arial"/>
        </w:rPr>
        <w:t>)</w:t>
      </w:r>
      <w:r w:rsidR="007407D4" w:rsidRPr="00E921A2">
        <w:rPr>
          <w:rFonts w:eastAsia="Calibri" w:cs="Arial"/>
        </w:rPr>
        <w:t>, Kościanie</w:t>
      </w:r>
      <w:r w:rsidR="00D14F4B" w:rsidRPr="00E921A2">
        <w:rPr>
          <w:rFonts w:eastAsia="Calibri" w:cs="Arial"/>
        </w:rPr>
        <w:t xml:space="preserve"> </w:t>
      </w:r>
      <w:r w:rsidR="007407D4" w:rsidRPr="00E921A2">
        <w:rPr>
          <w:rFonts w:eastAsia="Calibri" w:cs="Arial"/>
        </w:rPr>
        <w:t>(</w:t>
      </w:r>
      <w:r w:rsidR="00673843">
        <w:rPr>
          <w:rFonts w:eastAsia="Calibri" w:cs="Arial"/>
        </w:rPr>
        <w:t xml:space="preserve">dwa </w:t>
      </w:r>
      <w:r w:rsidR="0087667C" w:rsidRPr="00E921A2">
        <w:rPr>
          <w:rFonts w:eastAsia="Calibri" w:cs="Arial"/>
        </w:rPr>
        <w:t>wiadukty kolejowe</w:t>
      </w:r>
      <w:r w:rsidR="007407D4" w:rsidRPr="00E921A2">
        <w:rPr>
          <w:rFonts w:eastAsia="Calibri" w:cs="Arial"/>
        </w:rPr>
        <w:t xml:space="preserve">), w </w:t>
      </w:r>
      <w:proofErr w:type="spellStart"/>
      <w:r w:rsidR="007407D4" w:rsidRPr="00E921A2">
        <w:rPr>
          <w:rFonts w:eastAsia="Calibri" w:cs="Arial"/>
        </w:rPr>
        <w:t>K</w:t>
      </w:r>
      <w:r w:rsidR="00B15CD3" w:rsidRPr="00E921A2">
        <w:rPr>
          <w:rFonts w:eastAsia="Calibri" w:cs="Arial"/>
        </w:rPr>
        <w:t>l</w:t>
      </w:r>
      <w:r w:rsidR="007407D4" w:rsidRPr="00E921A2">
        <w:rPr>
          <w:rFonts w:eastAsia="Calibri" w:cs="Arial"/>
        </w:rPr>
        <w:t>onówcu</w:t>
      </w:r>
      <w:proofErr w:type="spellEnd"/>
      <w:r w:rsidR="007407D4" w:rsidRPr="00E921A2">
        <w:rPr>
          <w:rFonts w:eastAsia="Calibri" w:cs="Arial"/>
        </w:rPr>
        <w:t xml:space="preserve"> </w:t>
      </w:r>
      <w:r w:rsidR="00C62BDE" w:rsidRPr="00E921A2">
        <w:rPr>
          <w:rFonts w:eastAsia="Calibri" w:cs="Arial"/>
        </w:rPr>
        <w:t xml:space="preserve">oraz </w:t>
      </w:r>
      <w:r w:rsidR="00B15CD3" w:rsidRPr="00E921A2">
        <w:rPr>
          <w:rFonts w:eastAsia="Calibri" w:cs="Arial"/>
        </w:rPr>
        <w:t xml:space="preserve">w </w:t>
      </w:r>
      <w:r w:rsidR="00C62BDE" w:rsidRPr="00E921A2">
        <w:rPr>
          <w:rFonts w:eastAsia="Calibri" w:cs="Arial"/>
        </w:rPr>
        <w:t>Lesznie</w:t>
      </w:r>
      <w:r w:rsidR="00D14F4B" w:rsidRPr="00E921A2">
        <w:rPr>
          <w:rFonts w:eastAsia="Calibri" w:cs="Arial"/>
        </w:rPr>
        <w:t xml:space="preserve"> (</w:t>
      </w:r>
      <w:r w:rsidR="00B15CD3" w:rsidRPr="00E921A2">
        <w:rPr>
          <w:rFonts w:eastAsia="Calibri" w:cs="Arial"/>
        </w:rPr>
        <w:t>wiadukt drogowy</w:t>
      </w:r>
      <w:r w:rsidR="00D14F4B" w:rsidRPr="00E921A2">
        <w:rPr>
          <w:rFonts w:eastAsia="Calibri" w:cs="Arial"/>
        </w:rPr>
        <w:t>)</w:t>
      </w:r>
      <w:r w:rsidR="00C62BDE" w:rsidRPr="00E921A2">
        <w:rPr>
          <w:rFonts w:eastAsia="Calibri" w:cs="Arial"/>
        </w:rPr>
        <w:t xml:space="preserve">. </w:t>
      </w:r>
    </w:p>
    <w:p w:rsidR="00257E85" w:rsidRPr="00E921A2" w:rsidRDefault="00257E85" w:rsidP="00C62BDE">
      <w:pPr>
        <w:rPr>
          <w:rFonts w:eastAsia="Calibri" w:cs="Arial"/>
        </w:rPr>
      </w:pPr>
    </w:p>
    <w:p w:rsidR="00DD68A8" w:rsidRDefault="00DD68A8" w:rsidP="00DD68A8">
      <w:r w:rsidRPr="0096048F">
        <w:rPr>
          <w:rFonts w:cs="Arial"/>
          <w:noProof/>
          <w:lang w:eastAsia="pl-PL"/>
        </w:rPr>
        <w:drawing>
          <wp:inline distT="0" distB="0" distL="0" distR="0" wp14:anchorId="1FC298AA" wp14:editId="07677C3E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27E" w:rsidRPr="00672F8B" w:rsidRDefault="008B227E" w:rsidP="008B227E">
      <w:pPr>
        <w:spacing w:after="0"/>
        <w:rPr>
          <w:rStyle w:val="Pogrubienie"/>
          <w:rFonts w:cs="Arial"/>
          <w:sz w:val="20"/>
          <w:szCs w:val="20"/>
        </w:rPr>
      </w:pPr>
      <w:r w:rsidRPr="00672F8B">
        <w:rPr>
          <w:rStyle w:val="Pogrubienie"/>
          <w:rFonts w:cs="Arial"/>
          <w:sz w:val="20"/>
          <w:szCs w:val="20"/>
        </w:rPr>
        <w:t>Kontakt dla mediów:</w:t>
      </w:r>
    </w:p>
    <w:p w:rsidR="008B227E" w:rsidRPr="00672F8B" w:rsidRDefault="008B227E" w:rsidP="008B227E">
      <w:pPr>
        <w:spacing w:after="0"/>
        <w:rPr>
          <w:sz w:val="20"/>
          <w:szCs w:val="20"/>
        </w:rPr>
      </w:pPr>
      <w:r w:rsidRPr="00672F8B">
        <w:rPr>
          <w:sz w:val="20"/>
          <w:szCs w:val="20"/>
        </w:rPr>
        <w:t>Radosław Śledziński</w:t>
      </w:r>
    </w:p>
    <w:p w:rsidR="008B227E" w:rsidRPr="00672F8B" w:rsidRDefault="008B227E" w:rsidP="008B227E">
      <w:pPr>
        <w:spacing w:after="0"/>
        <w:rPr>
          <w:sz w:val="20"/>
          <w:szCs w:val="20"/>
        </w:rPr>
      </w:pPr>
      <w:r w:rsidRPr="00672F8B">
        <w:rPr>
          <w:sz w:val="20"/>
          <w:szCs w:val="20"/>
        </w:rPr>
        <w:t>Zespół prasowy</w:t>
      </w:r>
    </w:p>
    <w:p w:rsidR="008B227E" w:rsidRPr="00672F8B" w:rsidRDefault="008B227E" w:rsidP="008B227E">
      <w:pPr>
        <w:spacing w:after="0"/>
        <w:rPr>
          <w:sz w:val="20"/>
          <w:szCs w:val="20"/>
        </w:rPr>
      </w:pPr>
      <w:r w:rsidRPr="00672F8B">
        <w:rPr>
          <w:sz w:val="20"/>
          <w:szCs w:val="20"/>
        </w:rPr>
        <w:t>rzecznik@plk-sa.pl</w:t>
      </w:r>
    </w:p>
    <w:p w:rsidR="008B227E" w:rsidRPr="00672F8B" w:rsidRDefault="008B227E" w:rsidP="008B227E">
      <w:pPr>
        <w:spacing w:after="0"/>
        <w:rPr>
          <w:sz w:val="20"/>
          <w:szCs w:val="20"/>
        </w:rPr>
      </w:pPr>
      <w:r w:rsidRPr="00672F8B">
        <w:rPr>
          <w:sz w:val="20"/>
          <w:szCs w:val="20"/>
        </w:rPr>
        <w:t>T: +48 501 613 495</w:t>
      </w:r>
    </w:p>
    <w:p w:rsidR="00DD68A8" w:rsidRDefault="00DD68A8" w:rsidP="00DD68A8"/>
    <w:p w:rsidR="00DD68A8" w:rsidRPr="00BE744D" w:rsidRDefault="00DD68A8" w:rsidP="00DD68A8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DD68A8" w:rsidRPr="00BE744D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C9" w:rsidRDefault="004D0DC9">
      <w:pPr>
        <w:spacing w:after="0" w:line="240" w:lineRule="auto"/>
      </w:pPr>
      <w:r>
        <w:separator/>
      </w:r>
    </w:p>
  </w:endnote>
  <w:endnote w:type="continuationSeparator" w:id="0">
    <w:p w:rsidR="004D0DC9" w:rsidRDefault="004D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21" w:rsidRPr="0025604B" w:rsidRDefault="00D15721" w:rsidP="00D1572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15721" w:rsidRPr="0025604B" w:rsidRDefault="00D15721" w:rsidP="00D1572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D15721" w:rsidRPr="00860074" w:rsidRDefault="00D15721" w:rsidP="00D1572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D0DC9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100AD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00AD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100AD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C9" w:rsidRDefault="004D0DC9">
      <w:pPr>
        <w:spacing w:after="0" w:line="240" w:lineRule="auto"/>
      </w:pPr>
      <w:r>
        <w:separator/>
      </w:r>
    </w:p>
  </w:footnote>
  <w:footnote w:type="continuationSeparator" w:id="0">
    <w:p w:rsidR="004D0DC9" w:rsidRDefault="004D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21" w:rsidRDefault="00D15721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A0E2EF8" wp14:editId="7D2CB18A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00AD3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CCD164E" wp14:editId="62DDA85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F2089" wp14:editId="49E0244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100AD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00AD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00AD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00AD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00AD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00AD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00AD3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F20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100AD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00AD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00AD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00AD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00AD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00AD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00AD3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A8"/>
    <w:rsid w:val="00015C08"/>
    <w:rsid w:val="00040DE4"/>
    <w:rsid w:val="00094043"/>
    <w:rsid w:val="000D3A57"/>
    <w:rsid w:val="000D49E2"/>
    <w:rsid w:val="000F22E7"/>
    <w:rsid w:val="000F7D55"/>
    <w:rsid w:val="00100AD3"/>
    <w:rsid w:val="0011077F"/>
    <w:rsid w:val="001419BB"/>
    <w:rsid w:val="00151BB0"/>
    <w:rsid w:val="00152C16"/>
    <w:rsid w:val="00157170"/>
    <w:rsid w:val="001618D5"/>
    <w:rsid w:val="0016305E"/>
    <w:rsid w:val="001807CA"/>
    <w:rsid w:val="00186C2C"/>
    <w:rsid w:val="0018767E"/>
    <w:rsid w:val="00192F05"/>
    <w:rsid w:val="001A1633"/>
    <w:rsid w:val="001B11BF"/>
    <w:rsid w:val="001B17F2"/>
    <w:rsid w:val="001D217B"/>
    <w:rsid w:val="001D765A"/>
    <w:rsid w:val="001D7BC4"/>
    <w:rsid w:val="001E6ABA"/>
    <w:rsid w:val="00216A5D"/>
    <w:rsid w:val="0022166D"/>
    <w:rsid w:val="00225F0F"/>
    <w:rsid w:val="00227856"/>
    <w:rsid w:val="00235FB5"/>
    <w:rsid w:val="002407F8"/>
    <w:rsid w:val="002421C9"/>
    <w:rsid w:val="00257024"/>
    <w:rsid w:val="00257E85"/>
    <w:rsid w:val="0027197F"/>
    <w:rsid w:val="0028079E"/>
    <w:rsid w:val="00281778"/>
    <w:rsid w:val="002911B6"/>
    <w:rsid w:val="00292B24"/>
    <w:rsid w:val="002B0246"/>
    <w:rsid w:val="002B5ED9"/>
    <w:rsid w:val="002D2687"/>
    <w:rsid w:val="002E2126"/>
    <w:rsid w:val="002E6310"/>
    <w:rsid w:val="002E79D7"/>
    <w:rsid w:val="0032557F"/>
    <w:rsid w:val="0032729C"/>
    <w:rsid w:val="00333CFD"/>
    <w:rsid w:val="003475FA"/>
    <w:rsid w:val="0035633A"/>
    <w:rsid w:val="003577E5"/>
    <w:rsid w:val="003774F0"/>
    <w:rsid w:val="00387962"/>
    <w:rsid w:val="003A3327"/>
    <w:rsid w:val="003C1115"/>
    <w:rsid w:val="003C3F2D"/>
    <w:rsid w:val="003D3527"/>
    <w:rsid w:val="003E1518"/>
    <w:rsid w:val="004020A4"/>
    <w:rsid w:val="004038FB"/>
    <w:rsid w:val="0041494D"/>
    <w:rsid w:val="00423C29"/>
    <w:rsid w:val="00440E44"/>
    <w:rsid w:val="00464A61"/>
    <w:rsid w:val="00470B71"/>
    <w:rsid w:val="00483DC4"/>
    <w:rsid w:val="004A122D"/>
    <w:rsid w:val="004B223D"/>
    <w:rsid w:val="004B6DB6"/>
    <w:rsid w:val="004C0D14"/>
    <w:rsid w:val="004C6823"/>
    <w:rsid w:val="004D0DC9"/>
    <w:rsid w:val="004E2581"/>
    <w:rsid w:val="004E6D2F"/>
    <w:rsid w:val="004F7E2D"/>
    <w:rsid w:val="00500F32"/>
    <w:rsid w:val="00501C55"/>
    <w:rsid w:val="005060CF"/>
    <w:rsid w:val="00510644"/>
    <w:rsid w:val="00522F35"/>
    <w:rsid w:val="00552472"/>
    <w:rsid w:val="005551AA"/>
    <w:rsid w:val="005672E2"/>
    <w:rsid w:val="00576398"/>
    <w:rsid w:val="00593CCD"/>
    <w:rsid w:val="005A1482"/>
    <w:rsid w:val="005A2779"/>
    <w:rsid w:val="005C160E"/>
    <w:rsid w:val="005F334B"/>
    <w:rsid w:val="00625BA6"/>
    <w:rsid w:val="00630DD1"/>
    <w:rsid w:val="00632C67"/>
    <w:rsid w:val="00647571"/>
    <w:rsid w:val="00672B53"/>
    <w:rsid w:val="00672F8B"/>
    <w:rsid w:val="006733F5"/>
    <w:rsid w:val="00673843"/>
    <w:rsid w:val="00693E4D"/>
    <w:rsid w:val="006B618D"/>
    <w:rsid w:val="006B7E4E"/>
    <w:rsid w:val="006C0B2E"/>
    <w:rsid w:val="006D1066"/>
    <w:rsid w:val="006E4518"/>
    <w:rsid w:val="006E652F"/>
    <w:rsid w:val="00700143"/>
    <w:rsid w:val="0070398A"/>
    <w:rsid w:val="00724484"/>
    <w:rsid w:val="007336E6"/>
    <w:rsid w:val="00734733"/>
    <w:rsid w:val="00737C27"/>
    <w:rsid w:val="007407D4"/>
    <w:rsid w:val="00742D02"/>
    <w:rsid w:val="00757EF3"/>
    <w:rsid w:val="00766AB6"/>
    <w:rsid w:val="00767793"/>
    <w:rsid w:val="00771021"/>
    <w:rsid w:val="00777518"/>
    <w:rsid w:val="00781E25"/>
    <w:rsid w:val="007935BC"/>
    <w:rsid w:val="00797102"/>
    <w:rsid w:val="007A12FF"/>
    <w:rsid w:val="007A4172"/>
    <w:rsid w:val="007A5589"/>
    <w:rsid w:val="007F7AC3"/>
    <w:rsid w:val="00803517"/>
    <w:rsid w:val="00822BE7"/>
    <w:rsid w:val="0086685F"/>
    <w:rsid w:val="0087232E"/>
    <w:rsid w:val="0087581B"/>
    <w:rsid w:val="0087667C"/>
    <w:rsid w:val="00884141"/>
    <w:rsid w:val="00896DC2"/>
    <w:rsid w:val="008B227E"/>
    <w:rsid w:val="008B313D"/>
    <w:rsid w:val="008B3443"/>
    <w:rsid w:val="008C5A15"/>
    <w:rsid w:val="008D1AEC"/>
    <w:rsid w:val="008F14E5"/>
    <w:rsid w:val="008F47FF"/>
    <w:rsid w:val="00902440"/>
    <w:rsid w:val="0091298E"/>
    <w:rsid w:val="0091443A"/>
    <w:rsid w:val="00914FAB"/>
    <w:rsid w:val="00934895"/>
    <w:rsid w:val="0094250A"/>
    <w:rsid w:val="009468D7"/>
    <w:rsid w:val="00952E18"/>
    <w:rsid w:val="0095661A"/>
    <w:rsid w:val="00961BB4"/>
    <w:rsid w:val="0096604E"/>
    <w:rsid w:val="00991D27"/>
    <w:rsid w:val="00992FBD"/>
    <w:rsid w:val="009974F1"/>
    <w:rsid w:val="009B1BC6"/>
    <w:rsid w:val="009E1237"/>
    <w:rsid w:val="009F28E6"/>
    <w:rsid w:val="009F5018"/>
    <w:rsid w:val="009F7879"/>
    <w:rsid w:val="00A057BC"/>
    <w:rsid w:val="00A1251C"/>
    <w:rsid w:val="00A224C8"/>
    <w:rsid w:val="00A22788"/>
    <w:rsid w:val="00A26944"/>
    <w:rsid w:val="00A44910"/>
    <w:rsid w:val="00A55E9C"/>
    <w:rsid w:val="00A57850"/>
    <w:rsid w:val="00A656E6"/>
    <w:rsid w:val="00A71F0A"/>
    <w:rsid w:val="00A80BE6"/>
    <w:rsid w:val="00A86BE4"/>
    <w:rsid w:val="00A93CB3"/>
    <w:rsid w:val="00A96AFF"/>
    <w:rsid w:val="00AA4292"/>
    <w:rsid w:val="00AC51DA"/>
    <w:rsid w:val="00AE218D"/>
    <w:rsid w:val="00AE4089"/>
    <w:rsid w:val="00AE6EF2"/>
    <w:rsid w:val="00AF78F6"/>
    <w:rsid w:val="00B15CD3"/>
    <w:rsid w:val="00B3005D"/>
    <w:rsid w:val="00B43C6C"/>
    <w:rsid w:val="00B72A2C"/>
    <w:rsid w:val="00B75867"/>
    <w:rsid w:val="00BB2CD2"/>
    <w:rsid w:val="00BC080F"/>
    <w:rsid w:val="00BD1312"/>
    <w:rsid w:val="00BE0D6A"/>
    <w:rsid w:val="00BE1A25"/>
    <w:rsid w:val="00C00A64"/>
    <w:rsid w:val="00C031C8"/>
    <w:rsid w:val="00C04CD8"/>
    <w:rsid w:val="00C2334B"/>
    <w:rsid w:val="00C304BC"/>
    <w:rsid w:val="00C4393A"/>
    <w:rsid w:val="00C62BDE"/>
    <w:rsid w:val="00C65BC5"/>
    <w:rsid w:val="00C660D8"/>
    <w:rsid w:val="00C75C81"/>
    <w:rsid w:val="00CA2F78"/>
    <w:rsid w:val="00CA57A9"/>
    <w:rsid w:val="00CD0D96"/>
    <w:rsid w:val="00CD1B44"/>
    <w:rsid w:val="00CD23CF"/>
    <w:rsid w:val="00CD4EC7"/>
    <w:rsid w:val="00D01E40"/>
    <w:rsid w:val="00D14F4B"/>
    <w:rsid w:val="00D15721"/>
    <w:rsid w:val="00D62ACD"/>
    <w:rsid w:val="00D90219"/>
    <w:rsid w:val="00D93A2B"/>
    <w:rsid w:val="00DA1352"/>
    <w:rsid w:val="00DA51BC"/>
    <w:rsid w:val="00DD689A"/>
    <w:rsid w:val="00DD68A8"/>
    <w:rsid w:val="00DE1A05"/>
    <w:rsid w:val="00DE2B06"/>
    <w:rsid w:val="00E1191F"/>
    <w:rsid w:val="00E456AC"/>
    <w:rsid w:val="00E476C5"/>
    <w:rsid w:val="00E55EA7"/>
    <w:rsid w:val="00E6715E"/>
    <w:rsid w:val="00E72930"/>
    <w:rsid w:val="00E85885"/>
    <w:rsid w:val="00E85A0F"/>
    <w:rsid w:val="00E921A2"/>
    <w:rsid w:val="00EC3833"/>
    <w:rsid w:val="00EC70A3"/>
    <w:rsid w:val="00EC7576"/>
    <w:rsid w:val="00EE2CB2"/>
    <w:rsid w:val="00F223A0"/>
    <w:rsid w:val="00F31FFD"/>
    <w:rsid w:val="00F32071"/>
    <w:rsid w:val="00F37CF0"/>
    <w:rsid w:val="00F405B4"/>
    <w:rsid w:val="00F46356"/>
    <w:rsid w:val="00F52813"/>
    <w:rsid w:val="00F928BF"/>
    <w:rsid w:val="00F93595"/>
    <w:rsid w:val="00FA17D7"/>
    <w:rsid w:val="00FA2B40"/>
    <w:rsid w:val="00FB260F"/>
    <w:rsid w:val="00FD31DF"/>
    <w:rsid w:val="00FD5F4C"/>
    <w:rsid w:val="00FF61B1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0C9E77-C445-4EA2-AFEA-3A56D9DB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8A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68A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68A8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8A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D68A8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DD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8A8"/>
    <w:rPr>
      <w:rFonts w:ascii="Arial" w:hAnsi="Arial"/>
    </w:rPr>
  </w:style>
  <w:style w:type="character" w:styleId="Hipercze">
    <w:name w:val="Hyperlink"/>
    <w:uiPriority w:val="99"/>
    <w:unhideWhenUsed/>
    <w:rsid w:val="00DD68A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D68A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D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8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AFF"/>
    <w:rPr>
      <w:rFonts w:ascii="Segoe UI" w:hAnsi="Segoe UI" w:cs="Segoe UI"/>
      <w:sz w:val="18"/>
      <w:szCs w:val="18"/>
    </w:rPr>
  </w:style>
  <w:style w:type="paragraph" w:customStyle="1" w:styleId="align-justify">
    <w:name w:val="align-justify"/>
    <w:basedOn w:val="Normalny"/>
    <w:rsid w:val="00D9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721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F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F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F3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F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F3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PLK_INF_PRAS_PLK zwiększą bezpieczeństwo i poprawią komunikację w Kobylnicy_10.02.2020</vt:lpstr>
    </vt:vector>
  </TitlesOfParts>
  <Company>PKP PLK S.A.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PLK_INF_PRAS_PLK zwiększą bezpieczeństwo i poprawią komunikację w Kobylnicy_10.02.2020</dc:title>
  <dc:creator>Śledziński Radosław</dc:creator>
  <cp:lastModifiedBy>Dudzińska Maria</cp:lastModifiedBy>
  <cp:revision>2</cp:revision>
  <cp:lastPrinted>2020-02-03T10:23:00Z</cp:lastPrinted>
  <dcterms:created xsi:type="dcterms:W3CDTF">2020-02-11T07:58:00Z</dcterms:created>
  <dcterms:modified xsi:type="dcterms:W3CDTF">2020-02-11T07:58:00Z</dcterms:modified>
</cp:coreProperties>
</file>