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36AB" w14:textId="77777777" w:rsidR="0063625B" w:rsidRDefault="0063625B" w:rsidP="009D1AEB">
      <w:pPr>
        <w:jc w:val="right"/>
        <w:rPr>
          <w:rFonts w:cs="Arial"/>
        </w:rPr>
      </w:pPr>
    </w:p>
    <w:p w14:paraId="74C412DD" w14:textId="77777777" w:rsidR="0063625B" w:rsidRDefault="0063625B" w:rsidP="009D1AEB">
      <w:pPr>
        <w:jc w:val="right"/>
        <w:rPr>
          <w:rFonts w:cs="Arial"/>
        </w:rPr>
      </w:pPr>
    </w:p>
    <w:p w14:paraId="211492D6" w14:textId="77777777" w:rsidR="0063625B" w:rsidRDefault="0063625B" w:rsidP="009D1AEB">
      <w:pPr>
        <w:jc w:val="right"/>
        <w:rPr>
          <w:rFonts w:cs="Arial"/>
        </w:rPr>
      </w:pPr>
    </w:p>
    <w:p w14:paraId="2D51DA9C" w14:textId="77777777" w:rsidR="00BB19B3" w:rsidRDefault="00BB19B3" w:rsidP="009D1AEB">
      <w:pPr>
        <w:jc w:val="right"/>
        <w:rPr>
          <w:rFonts w:cs="Arial"/>
        </w:rPr>
      </w:pPr>
    </w:p>
    <w:p w14:paraId="383C555C" w14:textId="77777777" w:rsidR="00277762" w:rsidRDefault="00D70BD0" w:rsidP="009D1AEB">
      <w:pPr>
        <w:jc w:val="right"/>
        <w:rPr>
          <w:rFonts w:cs="Arial"/>
        </w:rPr>
      </w:pPr>
      <w:r>
        <w:rPr>
          <w:rFonts w:cs="Arial"/>
        </w:rPr>
        <w:t>Pyrzowice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84350B">
        <w:rPr>
          <w:rFonts w:cs="Arial"/>
        </w:rPr>
        <w:t>8 grudnia</w:t>
      </w:r>
      <w:r w:rsidR="00266290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7DA37738" w14:textId="77777777" w:rsidR="00A51735" w:rsidRDefault="0084350B" w:rsidP="00A51735">
      <w:pPr>
        <w:pStyle w:val="Nagwek1"/>
      </w:pPr>
      <w:r>
        <w:t>Od niedzieli dojedziemy pociągiem</w:t>
      </w:r>
      <w:r w:rsidR="002644EF">
        <w:t xml:space="preserve"> do lotniska w Pyrzowicach</w:t>
      </w:r>
    </w:p>
    <w:p w14:paraId="0321A685" w14:textId="77777777" w:rsidR="00A51735" w:rsidRPr="00A7055A" w:rsidRDefault="0084350B" w:rsidP="00F92C68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Efektem zakończonej inwestycji PKP Polskich Linii Kolejowych S.A. jest nowa oferta podróży pociągiem </w:t>
      </w:r>
      <w:r w:rsidR="00EF6947">
        <w:rPr>
          <w:rFonts w:eastAsia="Calibri" w:cs="Arial"/>
          <w:b/>
        </w:rPr>
        <w:t xml:space="preserve">do portu lotniczego Katowice Airport. </w:t>
      </w:r>
      <w:r w:rsidR="002644EF">
        <w:rPr>
          <w:rFonts w:eastAsia="Calibri" w:cs="Arial"/>
          <w:b/>
        </w:rPr>
        <w:t>Odb</w:t>
      </w:r>
      <w:r w:rsidR="00EF6947">
        <w:rPr>
          <w:rFonts w:eastAsia="Calibri" w:cs="Arial"/>
          <w:b/>
        </w:rPr>
        <w:t>udowana linia kolejowa od 10 grudnia umożliwi</w:t>
      </w:r>
      <w:r w:rsidR="002644EF">
        <w:rPr>
          <w:rFonts w:eastAsia="Calibri" w:cs="Arial"/>
          <w:b/>
        </w:rPr>
        <w:t xml:space="preserve"> kursowanie pociągów </w:t>
      </w:r>
      <w:r w:rsidR="00EF6947">
        <w:rPr>
          <w:rFonts w:eastAsia="Calibri" w:cs="Arial"/>
          <w:b/>
        </w:rPr>
        <w:t>na trasie Tarnowskie Góry – Pyrzowice Lotnisko – Zawierci</w:t>
      </w:r>
      <w:r w:rsidR="004A2F0D">
        <w:rPr>
          <w:rFonts w:eastAsia="Calibri" w:cs="Arial"/>
          <w:b/>
        </w:rPr>
        <w:t>e. Dostęp do pociągów zwiększą</w:t>
      </w:r>
      <w:r w:rsidR="00A7055A">
        <w:rPr>
          <w:rFonts w:eastAsia="Calibri" w:cs="Arial"/>
          <w:b/>
        </w:rPr>
        <w:t xml:space="preserve"> </w:t>
      </w:r>
      <w:r w:rsidR="00EF6947">
        <w:rPr>
          <w:rFonts w:eastAsia="Calibri" w:cs="Arial"/>
          <w:b/>
        </w:rPr>
        <w:t xml:space="preserve">nowe przystanki i wygodne stacje. </w:t>
      </w:r>
      <w:r w:rsidR="00F1003B" w:rsidRPr="00F1003B">
        <w:rPr>
          <w:rFonts w:eastAsia="Calibri" w:cs="Arial"/>
          <w:b/>
        </w:rPr>
        <w:t xml:space="preserve">Projekt </w:t>
      </w:r>
      <w:r w:rsidR="00C72682">
        <w:rPr>
          <w:rFonts w:eastAsia="Calibri" w:cs="Arial"/>
          <w:b/>
        </w:rPr>
        <w:t>o wartości 660 mln zł jest</w:t>
      </w:r>
      <w:r w:rsidR="00EF6947">
        <w:rPr>
          <w:rFonts w:eastAsia="Calibri" w:cs="Arial"/>
          <w:b/>
        </w:rPr>
        <w:t xml:space="preserve"> </w:t>
      </w:r>
      <w:r w:rsidR="00EA2D0E">
        <w:rPr>
          <w:rFonts w:eastAsia="Calibri" w:cs="Arial"/>
          <w:b/>
        </w:rPr>
        <w:t>współfinansowany z funduszy unijnych</w:t>
      </w:r>
      <w:r w:rsidR="00F1003B" w:rsidRPr="00F1003B">
        <w:rPr>
          <w:rFonts w:eastAsia="Calibri" w:cs="Arial"/>
          <w:b/>
        </w:rPr>
        <w:t>.</w:t>
      </w:r>
      <w:r w:rsidR="003759BC">
        <w:rPr>
          <w:rFonts w:eastAsia="Calibri" w:cs="Arial"/>
          <w:b/>
        </w:rPr>
        <w:t xml:space="preserve"> </w:t>
      </w:r>
      <w:r w:rsidR="00A51735" w:rsidRPr="00BB19B3">
        <w:rPr>
          <w:rFonts w:cs="Arial"/>
          <w:b/>
        </w:rPr>
        <w:t xml:space="preserve"> </w:t>
      </w:r>
    </w:p>
    <w:p w14:paraId="3CFDE381" w14:textId="77777777" w:rsidR="0084406E" w:rsidRDefault="0084406E" w:rsidP="0084406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Od niedzieli, 10 grudnia, dojedziemy pociągiem – najbardziej ekologicznym środkiem transportu zbiorowego – do portu lotniczego Katowice Airport od strony Zawiercia i Tarnowskich Gór. </w:t>
      </w:r>
      <w:r w:rsidR="00A7055A">
        <w:rPr>
          <w:rFonts w:cs="Arial"/>
        </w:rPr>
        <w:t xml:space="preserve">Połączenia będą realizowane w relacji Częstochowa – Tarnowskie Góry. </w:t>
      </w:r>
      <w:r>
        <w:rPr>
          <w:rFonts w:eastAsia="Calibri" w:cs="Arial"/>
        </w:rPr>
        <w:t>To</w:t>
      </w:r>
      <w:r w:rsidR="00E87154">
        <w:rPr>
          <w:rFonts w:eastAsia="Calibri" w:cs="Arial"/>
        </w:rPr>
        <w:t xml:space="preserve"> nowa oferta podróży pociągiem, która poprawi </w:t>
      </w:r>
      <w:r w:rsidR="00E87154" w:rsidRPr="00E87154">
        <w:rPr>
          <w:rFonts w:eastAsia="Calibri" w:cs="Arial"/>
        </w:rPr>
        <w:t>skomunikowanie lotniska w Pyrzowicach z mia</w:t>
      </w:r>
      <w:r w:rsidR="00E87154">
        <w:rPr>
          <w:rFonts w:eastAsia="Calibri" w:cs="Arial"/>
        </w:rPr>
        <w:t>stami woj. śląskiego i usprawni kolej aglomeracyjną.</w:t>
      </w:r>
      <w:r w:rsidR="00E87154" w:rsidRPr="00E8715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Najszybszy pociąg </w:t>
      </w:r>
      <w:r w:rsidRPr="00EA2D0E">
        <w:rPr>
          <w:rFonts w:eastAsia="Calibri" w:cs="Arial"/>
        </w:rPr>
        <w:t>z Zawiercia do lot</w:t>
      </w:r>
      <w:r w:rsidR="00292F56">
        <w:rPr>
          <w:rFonts w:eastAsia="Calibri" w:cs="Arial"/>
        </w:rPr>
        <w:t>niska</w:t>
      </w:r>
      <w:r>
        <w:rPr>
          <w:rFonts w:eastAsia="Calibri" w:cs="Arial"/>
        </w:rPr>
        <w:t xml:space="preserve"> dojedzie w 22</w:t>
      </w:r>
      <w:r w:rsidRPr="00EA2D0E">
        <w:rPr>
          <w:rFonts w:eastAsia="Calibri" w:cs="Arial"/>
        </w:rPr>
        <w:t xml:space="preserve"> min,</w:t>
      </w:r>
      <w:r>
        <w:rPr>
          <w:rFonts w:eastAsia="Calibri" w:cs="Arial"/>
        </w:rPr>
        <w:t xml:space="preserve"> a z Tarnowskich Gór w 17 min. Podróżnym </w:t>
      </w:r>
      <w:r w:rsidRPr="00EA2D0E">
        <w:rPr>
          <w:rFonts w:eastAsia="Calibri" w:cs="Arial"/>
        </w:rPr>
        <w:t xml:space="preserve">z Częstochowy przejazd zajmie około 1h. </w:t>
      </w:r>
    </w:p>
    <w:p w14:paraId="730DA5A0" w14:textId="37F8B4AD" w:rsidR="00C72682" w:rsidRDefault="00084F10" w:rsidP="00C72682">
      <w:pPr>
        <w:spacing w:before="100" w:beforeAutospacing="1" w:after="100" w:afterAutospacing="1" w:line="360" w:lineRule="auto"/>
        <w:rPr>
          <w:rFonts w:ascii="Times New Roman" w:hAnsi="Times New Roman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  <w:color w:val="1A1A1A"/>
          <w:shd w:val="clear" w:color="auto" w:fill="FFFFFF"/>
        </w:rPr>
        <w:t>–</w:t>
      </w:r>
      <w:r>
        <w:rPr>
          <w:rFonts w:cs="Arial"/>
          <w:b/>
          <w:bCs/>
          <w:color w:val="1A1A1A"/>
          <w:shd w:val="clear" w:color="auto" w:fill="FFFFFF"/>
        </w:rPr>
        <w:t xml:space="preserve"> </w:t>
      </w:r>
      <w:r w:rsidR="00C72682"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Inwestycja na linii kolejowej </w:t>
      </w:r>
      <w:r w:rsidR="00C72682">
        <w:rPr>
          <w:rFonts w:cs="Arial"/>
          <w:b/>
          <w:bCs/>
          <w:i/>
          <w:iCs/>
          <w:color w:val="1A1A1A"/>
          <w:shd w:val="clear" w:color="auto" w:fill="FFFFFF"/>
        </w:rPr>
        <w:t>Tarnowskie Góry – Pyrzowice – Zawiercie zapewni większą dostępność do kolei i lepszą komunikację. Pasażerowie samolotów zyskają wygodną możliwość dostania się do miasta. To impuls dla rozwoju gospodarczego w regionie</w:t>
      </w:r>
      <w:r w:rsidR="00E87154">
        <w:rPr>
          <w:rFonts w:cs="Arial"/>
          <w:b/>
          <w:bCs/>
          <w:color w:val="1A1A1A"/>
          <w:shd w:val="clear" w:color="auto" w:fill="FFFFFF"/>
        </w:rPr>
        <w:t> – mówi</w:t>
      </w:r>
      <w:r w:rsidR="00C72682">
        <w:rPr>
          <w:rFonts w:cs="Arial"/>
          <w:b/>
          <w:bCs/>
          <w:color w:val="1A1A1A"/>
          <w:shd w:val="clear" w:color="auto" w:fill="FFFFFF"/>
        </w:rPr>
        <w:t xml:space="preserve"> </w:t>
      </w:r>
      <w:r w:rsidR="00C72682" w:rsidRPr="00C72682">
        <w:rPr>
          <w:rFonts w:cs="Arial"/>
          <w:b/>
          <w:bCs/>
          <w:color w:val="1A1A1A"/>
          <w:shd w:val="clear" w:color="auto" w:fill="FFFFFF"/>
        </w:rPr>
        <w:t>Andrzej Bittel, sekretarz stanu w Ministerstwie Infrastruktury</w:t>
      </w:r>
      <w:r w:rsidR="00C72682">
        <w:rPr>
          <w:rFonts w:cs="Arial"/>
          <w:b/>
          <w:bCs/>
          <w:color w:val="1A1A1A"/>
          <w:shd w:val="clear" w:color="auto" w:fill="FFFFFF"/>
        </w:rPr>
        <w:t>.</w:t>
      </w:r>
    </w:p>
    <w:p w14:paraId="6D97F331" w14:textId="12B6AB8A" w:rsidR="00C72682" w:rsidRPr="00C72682" w:rsidRDefault="00084F10" w:rsidP="0084406E">
      <w:pPr>
        <w:spacing w:line="360" w:lineRule="auto"/>
        <w:rPr>
          <w:rFonts w:eastAsia="Calibri" w:cs="Arial"/>
          <w:b/>
        </w:rPr>
      </w:pPr>
      <w:r>
        <w:rPr>
          <w:rFonts w:cs="Arial"/>
          <w:b/>
          <w:bCs/>
          <w:color w:val="1A1A1A"/>
          <w:shd w:val="clear" w:color="auto" w:fill="FFFFFF"/>
        </w:rPr>
        <w:t>–</w:t>
      </w:r>
      <w:r w:rsidR="00C72682" w:rsidRPr="00997A8A">
        <w:rPr>
          <w:rFonts w:eastAsia="Calibri" w:cs="Arial"/>
          <w:b/>
        </w:rPr>
        <w:t xml:space="preserve"> </w:t>
      </w:r>
      <w:r w:rsidR="00C72682" w:rsidRPr="00997A8A">
        <w:rPr>
          <w:rFonts w:eastAsia="Calibri" w:cs="Arial"/>
          <w:b/>
          <w:i/>
        </w:rPr>
        <w:t xml:space="preserve">Połączenie Tarnowskie Góry </w:t>
      </w:r>
      <w:r w:rsidR="00C72682">
        <w:rPr>
          <w:rFonts w:eastAsia="Calibri" w:cs="Arial"/>
          <w:b/>
          <w:i/>
        </w:rPr>
        <w:t>–</w:t>
      </w:r>
      <w:r w:rsidR="00C72682" w:rsidRPr="00997A8A">
        <w:rPr>
          <w:rFonts w:eastAsia="Calibri" w:cs="Arial"/>
          <w:b/>
          <w:i/>
        </w:rPr>
        <w:t xml:space="preserve"> </w:t>
      </w:r>
      <w:r w:rsidR="00C72682">
        <w:rPr>
          <w:rFonts w:eastAsia="Calibri" w:cs="Arial"/>
          <w:b/>
          <w:i/>
        </w:rPr>
        <w:t>P</w:t>
      </w:r>
      <w:r w:rsidR="00C72682" w:rsidRPr="00997A8A">
        <w:rPr>
          <w:rFonts w:eastAsia="Calibri" w:cs="Arial"/>
          <w:b/>
          <w:i/>
        </w:rPr>
        <w:t>yrzowice</w:t>
      </w:r>
      <w:r w:rsidR="00C72682">
        <w:rPr>
          <w:rFonts w:eastAsia="Calibri" w:cs="Arial"/>
          <w:b/>
          <w:i/>
        </w:rPr>
        <w:t xml:space="preserve"> </w:t>
      </w:r>
      <w:r w:rsidR="00C72682" w:rsidRPr="00997A8A">
        <w:rPr>
          <w:rFonts w:eastAsia="Calibri" w:cs="Arial"/>
          <w:b/>
          <w:i/>
        </w:rPr>
        <w:t>– Zawiercie zwiększy dostępność do kolei w woj. śląskim. W znaczący sposób poprawi się skomunikowanie portu lotniczego z miastami w regionie. Projekt ma również istotne znaczenie dla rozwoju sprawnych przewozów towarowych</w:t>
      </w:r>
      <w:r w:rsidR="00C72682">
        <w:rPr>
          <w:rFonts w:eastAsia="Calibri" w:cs="Arial"/>
          <w:b/>
          <w:i/>
        </w:rPr>
        <w:t xml:space="preserve">. </w:t>
      </w:r>
      <w:r w:rsidR="00C72682" w:rsidRPr="00997A8A">
        <w:rPr>
          <w:rFonts w:eastAsia="Calibri" w:cs="Arial"/>
          <w:b/>
          <w:i/>
        </w:rPr>
        <w:t>Inwestycja pozwoli na efektywne połączenie tran</w:t>
      </w:r>
      <w:r w:rsidR="00C72682">
        <w:rPr>
          <w:rFonts w:eastAsia="Calibri" w:cs="Arial"/>
          <w:b/>
          <w:i/>
        </w:rPr>
        <w:t>sportu kolejowego i lotniczego</w:t>
      </w:r>
      <w:r w:rsidR="00C72682" w:rsidRPr="00997A8A">
        <w:rPr>
          <w:rFonts w:eastAsia="Calibri" w:cs="Arial"/>
          <w:b/>
        </w:rPr>
        <w:t xml:space="preserve"> – </w:t>
      </w:r>
      <w:r w:rsidR="00E87154">
        <w:rPr>
          <w:rFonts w:eastAsia="Calibri" w:cs="Arial"/>
          <w:b/>
        </w:rPr>
        <w:t>mówi</w:t>
      </w:r>
      <w:r w:rsidR="00C72682">
        <w:rPr>
          <w:rFonts w:eastAsia="Calibri" w:cs="Arial"/>
          <w:b/>
        </w:rPr>
        <w:t xml:space="preserve"> </w:t>
      </w:r>
      <w:r w:rsidR="008F0071">
        <w:rPr>
          <w:rFonts w:eastAsia="Calibri" w:cs="Arial"/>
          <w:b/>
        </w:rPr>
        <w:t xml:space="preserve">Piotr Majerczak, </w:t>
      </w:r>
      <w:r w:rsidR="008F0071" w:rsidRPr="008F0071">
        <w:rPr>
          <w:rFonts w:eastAsia="Calibri" w:cs="Arial"/>
          <w:b/>
        </w:rPr>
        <w:t>członek Zarządu PKP Polskich Linii Kolejowych S.A.</w:t>
      </w:r>
    </w:p>
    <w:p w14:paraId="7959999B" w14:textId="77777777" w:rsidR="00754DF5" w:rsidRDefault="00292F56" w:rsidP="00F1003B">
      <w:pPr>
        <w:spacing w:line="360" w:lineRule="auto"/>
        <w:rPr>
          <w:rFonts w:eastAsia="Calibri" w:cs="Arial"/>
        </w:rPr>
      </w:pPr>
      <w:r w:rsidRPr="00EA2D0E">
        <w:rPr>
          <w:rFonts w:eastAsia="Calibri" w:cs="Arial"/>
        </w:rPr>
        <w:t xml:space="preserve">Dostęp do kolei zwiększy </w:t>
      </w:r>
      <w:r>
        <w:rPr>
          <w:rFonts w:eastAsia="Calibri" w:cs="Arial"/>
        </w:rPr>
        <w:t xml:space="preserve">nowa </w:t>
      </w:r>
      <w:r w:rsidRPr="00EA2D0E">
        <w:rPr>
          <w:rFonts w:eastAsia="Calibri" w:cs="Arial"/>
        </w:rPr>
        <w:t>s</w:t>
      </w:r>
      <w:r>
        <w:rPr>
          <w:rFonts w:eastAsia="Calibri" w:cs="Arial"/>
        </w:rPr>
        <w:t xml:space="preserve">tacja Pyrzowice Lotnisko i nowe </w:t>
      </w:r>
      <w:r w:rsidRPr="00EA2D0E">
        <w:rPr>
          <w:rFonts w:eastAsia="Calibri" w:cs="Arial"/>
        </w:rPr>
        <w:t>przystanki: Miasteczko Śląskie Centrum, Mierzęcice, Zawiercie Kądzielów</w:t>
      </w:r>
      <w:r w:rsidR="00754DF5">
        <w:rPr>
          <w:rFonts w:eastAsia="Calibri" w:cs="Arial"/>
        </w:rPr>
        <w:t xml:space="preserve"> (</w:t>
      </w:r>
      <w:r w:rsidR="00754DF5">
        <w:rPr>
          <w:rFonts w:cs="Arial"/>
        </w:rPr>
        <w:t xml:space="preserve">PLK SA umożliwią pasażerom korzystanie z przystanku </w:t>
      </w:r>
      <w:r w:rsidR="00E87154">
        <w:rPr>
          <w:rFonts w:cs="Arial"/>
        </w:rPr>
        <w:t xml:space="preserve">Zawiercie Kądzielów </w:t>
      </w:r>
      <w:r w:rsidR="00754DF5">
        <w:rPr>
          <w:rFonts w:cs="Arial"/>
        </w:rPr>
        <w:t>po tym</w:t>
      </w:r>
      <w:r w:rsidR="00E87154">
        <w:rPr>
          <w:rFonts w:cs="Arial"/>
        </w:rPr>
        <w:t>,</w:t>
      </w:r>
      <w:r w:rsidR="00754DF5">
        <w:rPr>
          <w:rFonts w:cs="Arial"/>
        </w:rPr>
        <w:t xml:space="preserve"> jak przewoźnik złoży wniosek)</w:t>
      </w:r>
      <w:r w:rsidRPr="00EA2D0E">
        <w:rPr>
          <w:rFonts w:eastAsia="Calibri" w:cs="Arial"/>
        </w:rPr>
        <w:t>. Wygodne p</w:t>
      </w:r>
      <w:r w:rsidR="00E87154">
        <w:rPr>
          <w:rFonts w:eastAsia="Calibri" w:cs="Arial"/>
        </w:rPr>
        <w:t>odróże zapewni nowy peron na stacji Zawiercie oraz przebudowane perony na stacjach: Tarnowskie Góry, Siewierz i Poręba</w:t>
      </w:r>
      <w:r w:rsidRPr="00EA2D0E">
        <w:rPr>
          <w:rFonts w:eastAsia="Calibri" w:cs="Arial"/>
        </w:rPr>
        <w:t xml:space="preserve">. Wszystkie </w:t>
      </w:r>
      <w:r w:rsidR="00754DF5">
        <w:rPr>
          <w:rFonts w:eastAsia="Calibri" w:cs="Arial"/>
        </w:rPr>
        <w:t>obiekty są</w:t>
      </w:r>
      <w:r w:rsidRPr="00EA2D0E">
        <w:rPr>
          <w:rFonts w:eastAsia="Calibri" w:cs="Arial"/>
        </w:rPr>
        <w:t xml:space="preserve"> dostosowane do obsługi osób o ograniczonyc</w:t>
      </w:r>
      <w:r w:rsidR="00C72682">
        <w:rPr>
          <w:rFonts w:eastAsia="Calibri" w:cs="Arial"/>
        </w:rPr>
        <w:t>h możliwościach poruszania się, dzięki windom lub pochylniom. Perony wyposażono w wi</w:t>
      </w:r>
      <w:r w:rsidR="00E87154">
        <w:rPr>
          <w:rFonts w:eastAsia="Calibri" w:cs="Arial"/>
        </w:rPr>
        <w:t xml:space="preserve">aty, </w:t>
      </w:r>
      <w:r w:rsidR="00C72682">
        <w:rPr>
          <w:rFonts w:eastAsia="Calibri" w:cs="Arial"/>
        </w:rPr>
        <w:t>ławki</w:t>
      </w:r>
      <w:r w:rsidR="00E87154">
        <w:rPr>
          <w:rFonts w:eastAsia="Calibri" w:cs="Arial"/>
        </w:rPr>
        <w:t>, oświetlenie</w:t>
      </w:r>
      <w:r w:rsidR="00C72682">
        <w:rPr>
          <w:rFonts w:eastAsia="Calibri" w:cs="Arial"/>
        </w:rPr>
        <w:t xml:space="preserve">. Orientację w podróży ułatwią </w:t>
      </w:r>
      <w:r w:rsidR="00E87154">
        <w:rPr>
          <w:rFonts w:eastAsia="Calibri" w:cs="Arial"/>
        </w:rPr>
        <w:t xml:space="preserve">tablice informacyjne, nagłośnienie oraz </w:t>
      </w:r>
      <w:r w:rsidR="00C72682">
        <w:rPr>
          <w:rFonts w:eastAsia="Calibri" w:cs="Arial"/>
        </w:rPr>
        <w:t xml:space="preserve">wyświetlacze </w:t>
      </w:r>
      <w:r w:rsidR="00C72682" w:rsidRPr="002D26F7">
        <w:rPr>
          <w:rFonts w:cs="Arial"/>
        </w:rPr>
        <w:lastRenderedPageBreak/>
        <w:t>zawierające wizualne informacje o najbliższych pociągach</w:t>
      </w:r>
      <w:r w:rsidR="00C72682">
        <w:rPr>
          <w:rFonts w:eastAsia="Calibri" w:cs="Arial"/>
        </w:rPr>
        <w:t xml:space="preserve">. </w:t>
      </w:r>
      <w:r w:rsidR="00E87154">
        <w:rPr>
          <w:rFonts w:eastAsia="Calibri" w:cs="Arial"/>
        </w:rPr>
        <w:t>Montaż monitoringu</w:t>
      </w:r>
      <w:r w:rsidR="00E87154" w:rsidRPr="00E87154">
        <w:rPr>
          <w:rFonts w:eastAsia="Calibri" w:cs="Arial"/>
        </w:rPr>
        <w:t xml:space="preserve"> zwiększy bezpieczeństwo podróżnych</w:t>
      </w:r>
      <w:r w:rsidR="00E87154">
        <w:rPr>
          <w:rFonts w:eastAsia="Calibri" w:cs="Arial"/>
        </w:rPr>
        <w:t>.</w:t>
      </w:r>
    </w:p>
    <w:p w14:paraId="7D66C46B" w14:textId="77777777" w:rsidR="0084406E" w:rsidRPr="0021510F" w:rsidRDefault="00EF6947" w:rsidP="00F1003B">
      <w:pPr>
        <w:spacing w:line="360" w:lineRule="auto"/>
        <w:rPr>
          <w:rFonts w:eastAsia="Calibri" w:cs="Arial"/>
        </w:rPr>
      </w:pPr>
      <w:r w:rsidRPr="0021510F">
        <w:rPr>
          <w:rFonts w:eastAsia="Calibri" w:cs="Arial"/>
        </w:rPr>
        <w:t xml:space="preserve">PKP Polskie Linie Kolejowe S.A. </w:t>
      </w:r>
      <w:r w:rsidR="00F1003B" w:rsidRPr="0021510F">
        <w:rPr>
          <w:rFonts w:eastAsia="Calibri" w:cs="Arial"/>
        </w:rPr>
        <w:t>odbud</w:t>
      </w:r>
      <w:r w:rsidR="0084406E" w:rsidRPr="0021510F">
        <w:rPr>
          <w:rFonts w:eastAsia="Calibri" w:cs="Arial"/>
        </w:rPr>
        <w:t xml:space="preserve">owały </w:t>
      </w:r>
      <w:r w:rsidR="00F1003B" w:rsidRPr="0021510F">
        <w:rPr>
          <w:rFonts w:eastAsia="Calibri" w:cs="Arial"/>
        </w:rPr>
        <w:t>30-kilometrowy odcinek linii między Tarnowskimi Górami a Siewierzem</w:t>
      </w:r>
      <w:r w:rsidR="0084406E" w:rsidRPr="0021510F">
        <w:rPr>
          <w:rFonts w:eastAsia="Calibri" w:cs="Arial"/>
        </w:rPr>
        <w:t>, dzięki czemu pociągi wróciły na tory po 30 latach</w:t>
      </w:r>
      <w:r w:rsidR="00F1003B" w:rsidRPr="0021510F">
        <w:rPr>
          <w:rFonts w:eastAsia="Calibri" w:cs="Arial"/>
        </w:rPr>
        <w:t xml:space="preserve">. </w:t>
      </w:r>
      <w:r w:rsidRPr="0021510F">
        <w:rPr>
          <w:rFonts w:eastAsia="Calibri" w:cs="Arial"/>
        </w:rPr>
        <w:t xml:space="preserve">Rewitalizacja i elektryfikacja dotyczyła </w:t>
      </w:r>
      <w:r w:rsidR="00E87154" w:rsidRPr="0021510F">
        <w:rPr>
          <w:rFonts w:eastAsia="Calibri" w:cs="Arial"/>
        </w:rPr>
        <w:t xml:space="preserve">łącznie </w:t>
      </w:r>
      <w:r w:rsidRPr="0021510F">
        <w:rPr>
          <w:rFonts w:eastAsia="Calibri" w:cs="Arial"/>
        </w:rPr>
        <w:t xml:space="preserve">ok. 48 km linii od Tarnowskich Gór do Zawiercia. </w:t>
      </w:r>
      <w:r w:rsidR="00E87154" w:rsidRPr="0021510F">
        <w:rPr>
          <w:rFonts w:eastAsia="Calibri" w:cs="Arial"/>
        </w:rPr>
        <w:t>Wybudowane łącznice w Zawierciu i Tarnowskich Górach pozwolą na sprawne prowadzenie ruchu pociągów. Pociągi pasażerskie będą jeździć z prędkością do 140 km/h, a towarowe do 80 km/h.</w:t>
      </w:r>
      <w:r w:rsidR="0021510F" w:rsidRPr="0021510F">
        <w:rPr>
          <w:rFonts w:cs="Arial"/>
        </w:rPr>
        <w:t xml:space="preserve"> </w:t>
      </w:r>
      <w:r w:rsidR="0021510F">
        <w:rPr>
          <w:rFonts w:cs="Arial"/>
        </w:rPr>
        <w:t>L</w:t>
      </w:r>
      <w:r w:rsidR="0021510F" w:rsidRPr="0021510F">
        <w:rPr>
          <w:rFonts w:cs="Arial"/>
        </w:rPr>
        <w:t>inią pojadą też cięższe składy.</w:t>
      </w:r>
    </w:p>
    <w:p w14:paraId="6A8A3979" w14:textId="77777777" w:rsidR="00EA2D0E" w:rsidRPr="0021510F" w:rsidRDefault="00C72682" w:rsidP="00F1003B">
      <w:pPr>
        <w:spacing w:line="360" w:lineRule="auto"/>
        <w:rPr>
          <w:rFonts w:eastAsia="Calibri" w:cs="Arial"/>
        </w:rPr>
      </w:pPr>
      <w:r w:rsidRPr="0021510F">
        <w:rPr>
          <w:rFonts w:eastAsia="Calibri" w:cs="Arial"/>
        </w:rPr>
        <w:t xml:space="preserve">Inwestycja obejmuje 59 obiektów inżynieryjnych i 38 przejazdów kolejowo-drogowych. </w:t>
      </w:r>
      <w:r w:rsidR="0084406E" w:rsidRPr="0021510F">
        <w:rPr>
          <w:rFonts w:eastAsia="Calibri" w:cs="Arial"/>
        </w:rPr>
        <w:t>Dla zwiększenia bezpieczeństwa w ruchu kolejowym i drogowym p</w:t>
      </w:r>
      <w:r w:rsidR="00F1003B" w:rsidRPr="0021510F">
        <w:rPr>
          <w:rFonts w:eastAsia="Calibri" w:cs="Arial"/>
        </w:rPr>
        <w:t xml:space="preserve">owstały bezkolizyjne skrzyżowania, m.in. wiadukty kolejowe w Miasteczku Śląskim nad drogą </w:t>
      </w:r>
      <w:r w:rsidR="0084406E" w:rsidRPr="0021510F">
        <w:rPr>
          <w:rFonts w:eastAsia="Calibri" w:cs="Arial"/>
        </w:rPr>
        <w:t>DW 908</w:t>
      </w:r>
      <w:r w:rsidR="00B973D1" w:rsidRPr="0021510F">
        <w:rPr>
          <w:rFonts w:eastAsia="Calibri" w:cs="Arial"/>
        </w:rPr>
        <w:t>,</w:t>
      </w:r>
      <w:r w:rsidR="00F1003B" w:rsidRPr="0021510F">
        <w:rPr>
          <w:rFonts w:eastAsia="Calibri" w:cs="Arial"/>
        </w:rPr>
        <w:t xml:space="preserve"> nad autostradą A1</w:t>
      </w:r>
      <w:r w:rsidR="00EF71B6" w:rsidRPr="0021510F">
        <w:rPr>
          <w:rFonts w:eastAsia="Calibri" w:cs="Arial"/>
        </w:rPr>
        <w:t xml:space="preserve"> oraz </w:t>
      </w:r>
      <w:r w:rsidR="00EF1F86" w:rsidRPr="0021510F">
        <w:rPr>
          <w:rFonts w:eastAsia="Calibri" w:cs="Arial"/>
        </w:rPr>
        <w:t xml:space="preserve">w Pyrzowicach </w:t>
      </w:r>
      <w:r w:rsidR="00B973D1" w:rsidRPr="0021510F">
        <w:rPr>
          <w:rFonts w:eastAsia="Calibri" w:cs="Arial"/>
        </w:rPr>
        <w:t>nad drogą DW 913</w:t>
      </w:r>
      <w:r w:rsidR="00EA2D0E" w:rsidRPr="0021510F">
        <w:rPr>
          <w:rFonts w:eastAsia="Calibri" w:cs="Arial"/>
        </w:rPr>
        <w:t xml:space="preserve">. </w:t>
      </w:r>
      <w:r w:rsidR="0021510F" w:rsidRPr="0021510F">
        <w:rPr>
          <w:rFonts w:eastAsia="Calibri" w:cs="Arial"/>
        </w:rPr>
        <w:t xml:space="preserve">Wybudowano nowe przejścia podziemne w </w:t>
      </w:r>
      <w:r w:rsidR="004A2F0D">
        <w:rPr>
          <w:rFonts w:eastAsia="Calibri" w:cs="Arial"/>
        </w:rPr>
        <w:t>stacjach Pyrzowice Lotnisko i Siewierz</w:t>
      </w:r>
      <w:r w:rsidR="0021510F" w:rsidRPr="0021510F">
        <w:rPr>
          <w:rFonts w:eastAsia="Calibri" w:cs="Arial"/>
        </w:rPr>
        <w:t xml:space="preserve">. </w:t>
      </w:r>
      <w:r w:rsidR="00695449">
        <w:rPr>
          <w:rFonts w:eastAsia="Calibri" w:cs="Arial"/>
        </w:rPr>
        <w:t>W Siewierzu</w:t>
      </w:r>
      <w:r w:rsidR="00EA2D0E" w:rsidRPr="0021510F">
        <w:rPr>
          <w:rFonts w:eastAsia="Calibri" w:cs="Arial"/>
        </w:rPr>
        <w:t xml:space="preserve"> powstało </w:t>
      </w:r>
      <w:r w:rsidR="00695449">
        <w:rPr>
          <w:rFonts w:eastAsia="Calibri" w:cs="Arial"/>
        </w:rPr>
        <w:t xml:space="preserve">też </w:t>
      </w:r>
      <w:r w:rsidR="00EA2D0E" w:rsidRPr="0021510F">
        <w:rPr>
          <w:rFonts w:eastAsia="Calibri" w:cs="Arial"/>
        </w:rPr>
        <w:t xml:space="preserve">lokalne centrum sterowania, z którego dyżurni będą </w:t>
      </w:r>
      <w:r w:rsidR="00E87154" w:rsidRPr="0021510F">
        <w:rPr>
          <w:rFonts w:eastAsia="Calibri" w:cs="Arial"/>
        </w:rPr>
        <w:t>dbali o bezpieczne prowadzenie ruchu</w:t>
      </w:r>
      <w:r w:rsidR="00EA2D0E" w:rsidRPr="0021510F">
        <w:rPr>
          <w:rFonts w:eastAsia="Calibri" w:cs="Arial"/>
        </w:rPr>
        <w:t xml:space="preserve"> na całej linii. </w:t>
      </w:r>
    </w:p>
    <w:p w14:paraId="53CBD9DB" w14:textId="77777777" w:rsidR="00C72682" w:rsidRPr="0021510F" w:rsidRDefault="0021510F" w:rsidP="00F1003B">
      <w:pPr>
        <w:spacing w:line="360" w:lineRule="auto"/>
        <w:rPr>
          <w:rFonts w:eastAsia="Calibri" w:cs="Arial"/>
        </w:rPr>
      </w:pPr>
      <w:r w:rsidRPr="0021510F">
        <w:rPr>
          <w:rFonts w:eastAsia="Calibri" w:cs="Arial"/>
        </w:rPr>
        <w:t xml:space="preserve">Linia będzie ważną trasą obsługującą bocznicę towarową CARGO MPL Katowice oraz dwie bocznice w Siewierzu. </w:t>
      </w:r>
      <w:r w:rsidR="00C72682" w:rsidRPr="0021510F">
        <w:rPr>
          <w:rFonts w:eastAsia="Calibri" w:cs="Arial"/>
        </w:rPr>
        <w:t xml:space="preserve">Projekt zwiększy rolę kolei jako ekologicznego transportu również w połączeniu z transportem lotniczym.  </w:t>
      </w:r>
    </w:p>
    <w:p w14:paraId="4E718CE9" w14:textId="77777777" w:rsidR="007F3648" w:rsidRPr="0021510F" w:rsidRDefault="00F1003B" w:rsidP="00F1003B">
      <w:pPr>
        <w:spacing w:line="360" w:lineRule="auto"/>
        <w:rPr>
          <w:rFonts w:eastAsia="Calibri" w:cs="Arial"/>
        </w:rPr>
      </w:pPr>
      <w:r w:rsidRPr="0021510F">
        <w:rPr>
          <w:rFonts w:eastAsia="Calibri" w:cs="Arial"/>
        </w:rPr>
        <w:t xml:space="preserve">Wartość zadania „Rewitalizacja i odbudowa częściowo nieczynnej linii kolejowej nr 182 Tarnowskie Góry – </w:t>
      </w:r>
      <w:r w:rsidR="00156726">
        <w:rPr>
          <w:rFonts w:eastAsia="Calibri" w:cs="Arial"/>
        </w:rPr>
        <w:t>Zawiercie” to 660 mln zł netto. Projekt jest dofinansowany z unijnego</w:t>
      </w:r>
      <w:r w:rsidRPr="0021510F">
        <w:rPr>
          <w:rFonts w:eastAsia="Calibri" w:cs="Arial"/>
        </w:rPr>
        <w:t xml:space="preserve"> Programu Operacyjnego In</w:t>
      </w:r>
      <w:r w:rsidR="00C72682" w:rsidRPr="0021510F">
        <w:rPr>
          <w:rFonts w:eastAsia="Calibri" w:cs="Arial"/>
        </w:rPr>
        <w:t>fr</w:t>
      </w:r>
      <w:r w:rsidR="00156726">
        <w:rPr>
          <w:rFonts w:eastAsia="Calibri" w:cs="Arial"/>
        </w:rPr>
        <w:t>astruktura i Środowisko</w:t>
      </w:r>
      <w:r w:rsidRPr="0021510F">
        <w:rPr>
          <w:rFonts w:eastAsia="Calibri" w:cs="Arial"/>
        </w:rPr>
        <w:t xml:space="preserve">. </w:t>
      </w:r>
    </w:p>
    <w:p w14:paraId="7537A520" w14:textId="77777777" w:rsidR="00F1003B" w:rsidRDefault="00F1003B" w:rsidP="00A15AED">
      <w:pPr>
        <w:rPr>
          <w:rStyle w:val="Pogrubienie"/>
          <w:rFonts w:cs="Arial"/>
        </w:rPr>
      </w:pPr>
    </w:p>
    <w:p w14:paraId="72C6BEB3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D8EBF74" w14:textId="77777777"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7853AAAA" w14:textId="77777777" w:rsidR="00C22107" w:rsidRDefault="00C22107" w:rsidP="00A15AED"/>
    <w:p w14:paraId="3CC740AE" w14:textId="77777777"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266290">
      <w:headerReference w:type="first" r:id="rId8"/>
      <w:footerReference w:type="first" r:id="rId9"/>
      <w:pgSz w:w="11906" w:h="16838"/>
      <w:pgMar w:top="851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D7AD" w14:textId="77777777" w:rsidR="0078767D" w:rsidRDefault="0078767D" w:rsidP="009D1AEB">
      <w:pPr>
        <w:spacing w:after="0" w:line="240" w:lineRule="auto"/>
      </w:pPr>
      <w:r>
        <w:separator/>
      </w:r>
    </w:p>
  </w:endnote>
  <w:endnote w:type="continuationSeparator" w:id="0">
    <w:p w14:paraId="4ED2DFF4" w14:textId="77777777" w:rsidR="0078767D" w:rsidRDefault="007876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B4D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284E5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F5476F1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663FD7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72682" w:rsidRPr="00C72682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508E" w14:textId="77777777" w:rsidR="0078767D" w:rsidRDefault="0078767D" w:rsidP="009D1AEB">
      <w:pPr>
        <w:spacing w:after="0" w:line="240" w:lineRule="auto"/>
      </w:pPr>
      <w:r>
        <w:separator/>
      </w:r>
    </w:p>
  </w:footnote>
  <w:footnote w:type="continuationSeparator" w:id="0">
    <w:p w14:paraId="77B67909" w14:textId="77777777" w:rsidR="0078767D" w:rsidRDefault="007876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C956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4AF6D1" wp14:editId="01EB7829">
          <wp:extent cx="6089650" cy="588013"/>
          <wp:effectExtent l="0" t="0" r="6350" b="2540"/>
          <wp:docPr id="18" name="Obraz 1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D7444" wp14:editId="1F12377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683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E5A684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D6000E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70E865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3447FD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9127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76B51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D74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8E683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E5A684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D6000E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70E865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3447FD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9127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976B51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90049055">
    <w:abstractNumId w:val="1"/>
  </w:num>
  <w:num w:numId="2" w16cid:durableId="102513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DD"/>
    <w:rsid w:val="00027906"/>
    <w:rsid w:val="000365AB"/>
    <w:rsid w:val="0004449B"/>
    <w:rsid w:val="00045DF2"/>
    <w:rsid w:val="000547ED"/>
    <w:rsid w:val="000578C1"/>
    <w:rsid w:val="00084F10"/>
    <w:rsid w:val="000908E6"/>
    <w:rsid w:val="00095E79"/>
    <w:rsid w:val="000B07C7"/>
    <w:rsid w:val="000E1CF7"/>
    <w:rsid w:val="000F6926"/>
    <w:rsid w:val="00107FF8"/>
    <w:rsid w:val="00121EB9"/>
    <w:rsid w:val="00133E6C"/>
    <w:rsid w:val="00136955"/>
    <w:rsid w:val="00144DAC"/>
    <w:rsid w:val="00154823"/>
    <w:rsid w:val="00156726"/>
    <w:rsid w:val="001639B9"/>
    <w:rsid w:val="00180202"/>
    <w:rsid w:val="0018287F"/>
    <w:rsid w:val="001855AB"/>
    <w:rsid w:val="0019150C"/>
    <w:rsid w:val="00195999"/>
    <w:rsid w:val="001F6501"/>
    <w:rsid w:val="00200C28"/>
    <w:rsid w:val="0021510F"/>
    <w:rsid w:val="002217A4"/>
    <w:rsid w:val="00236985"/>
    <w:rsid w:val="00244D26"/>
    <w:rsid w:val="00245235"/>
    <w:rsid w:val="00245CE7"/>
    <w:rsid w:val="002644EF"/>
    <w:rsid w:val="0026463D"/>
    <w:rsid w:val="00266290"/>
    <w:rsid w:val="00276D80"/>
    <w:rsid w:val="00277762"/>
    <w:rsid w:val="00291328"/>
    <w:rsid w:val="0029276A"/>
    <w:rsid w:val="00292F56"/>
    <w:rsid w:val="002E2432"/>
    <w:rsid w:val="002E5F28"/>
    <w:rsid w:val="002F108B"/>
    <w:rsid w:val="002F6767"/>
    <w:rsid w:val="00300705"/>
    <w:rsid w:val="00306866"/>
    <w:rsid w:val="00311963"/>
    <w:rsid w:val="003300EE"/>
    <w:rsid w:val="003358AB"/>
    <w:rsid w:val="003446EB"/>
    <w:rsid w:val="003509F6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F1115"/>
    <w:rsid w:val="003F68DD"/>
    <w:rsid w:val="00402495"/>
    <w:rsid w:val="0041322A"/>
    <w:rsid w:val="00420128"/>
    <w:rsid w:val="00427D7B"/>
    <w:rsid w:val="00430558"/>
    <w:rsid w:val="00450C29"/>
    <w:rsid w:val="004552F9"/>
    <w:rsid w:val="00455DBD"/>
    <w:rsid w:val="00481EFE"/>
    <w:rsid w:val="00491F73"/>
    <w:rsid w:val="00492182"/>
    <w:rsid w:val="004A2F0D"/>
    <w:rsid w:val="004A717E"/>
    <w:rsid w:val="004B14EB"/>
    <w:rsid w:val="004E0516"/>
    <w:rsid w:val="004E7514"/>
    <w:rsid w:val="004F6E3C"/>
    <w:rsid w:val="00521B34"/>
    <w:rsid w:val="00546608"/>
    <w:rsid w:val="005531E1"/>
    <w:rsid w:val="005539C5"/>
    <w:rsid w:val="0056765F"/>
    <w:rsid w:val="005E1918"/>
    <w:rsid w:val="005E1FE9"/>
    <w:rsid w:val="005E459A"/>
    <w:rsid w:val="005E7308"/>
    <w:rsid w:val="005E7701"/>
    <w:rsid w:val="005F4B1E"/>
    <w:rsid w:val="006268AC"/>
    <w:rsid w:val="006350EE"/>
    <w:rsid w:val="0063625B"/>
    <w:rsid w:val="006406AA"/>
    <w:rsid w:val="00655DC0"/>
    <w:rsid w:val="00663CF3"/>
    <w:rsid w:val="00695449"/>
    <w:rsid w:val="00697C9A"/>
    <w:rsid w:val="006B442A"/>
    <w:rsid w:val="006B53FC"/>
    <w:rsid w:val="006C4529"/>
    <w:rsid w:val="006C6C1C"/>
    <w:rsid w:val="006D265B"/>
    <w:rsid w:val="006E6C7A"/>
    <w:rsid w:val="0070704E"/>
    <w:rsid w:val="0071159F"/>
    <w:rsid w:val="0071276E"/>
    <w:rsid w:val="0071527C"/>
    <w:rsid w:val="00726D13"/>
    <w:rsid w:val="00732503"/>
    <w:rsid w:val="00743228"/>
    <w:rsid w:val="00752C1C"/>
    <w:rsid w:val="00754DF5"/>
    <w:rsid w:val="00783F00"/>
    <w:rsid w:val="0078767D"/>
    <w:rsid w:val="00793930"/>
    <w:rsid w:val="00796D7D"/>
    <w:rsid w:val="007C50F6"/>
    <w:rsid w:val="007F3648"/>
    <w:rsid w:val="007F482A"/>
    <w:rsid w:val="007F4EFB"/>
    <w:rsid w:val="00833A26"/>
    <w:rsid w:val="0084350B"/>
    <w:rsid w:val="0084406E"/>
    <w:rsid w:val="00850294"/>
    <w:rsid w:val="008516F1"/>
    <w:rsid w:val="0085282C"/>
    <w:rsid w:val="00852A5A"/>
    <w:rsid w:val="00860074"/>
    <w:rsid w:val="008634E2"/>
    <w:rsid w:val="00865D81"/>
    <w:rsid w:val="008670DF"/>
    <w:rsid w:val="008827D5"/>
    <w:rsid w:val="00884794"/>
    <w:rsid w:val="0089566E"/>
    <w:rsid w:val="008A5CC4"/>
    <w:rsid w:val="008E7863"/>
    <w:rsid w:val="008F0071"/>
    <w:rsid w:val="00942CA4"/>
    <w:rsid w:val="00943C79"/>
    <w:rsid w:val="00947622"/>
    <w:rsid w:val="00956940"/>
    <w:rsid w:val="0096025A"/>
    <w:rsid w:val="009846A9"/>
    <w:rsid w:val="00991752"/>
    <w:rsid w:val="00994A12"/>
    <w:rsid w:val="00997A8A"/>
    <w:rsid w:val="009A09EA"/>
    <w:rsid w:val="009A689C"/>
    <w:rsid w:val="009B4667"/>
    <w:rsid w:val="009C12F0"/>
    <w:rsid w:val="009D1AEB"/>
    <w:rsid w:val="009D550D"/>
    <w:rsid w:val="009E1730"/>
    <w:rsid w:val="009E3446"/>
    <w:rsid w:val="009F3BB9"/>
    <w:rsid w:val="00A06FCB"/>
    <w:rsid w:val="00A15AED"/>
    <w:rsid w:val="00A238D7"/>
    <w:rsid w:val="00A47FF8"/>
    <w:rsid w:val="00A51735"/>
    <w:rsid w:val="00A634EA"/>
    <w:rsid w:val="00A7055A"/>
    <w:rsid w:val="00A91F6D"/>
    <w:rsid w:val="00AA2CF8"/>
    <w:rsid w:val="00AC2669"/>
    <w:rsid w:val="00AC7909"/>
    <w:rsid w:val="00AD2A6C"/>
    <w:rsid w:val="00AE2572"/>
    <w:rsid w:val="00B01D2A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973D1"/>
    <w:rsid w:val="00BB19B3"/>
    <w:rsid w:val="00BB772B"/>
    <w:rsid w:val="00BC0FB6"/>
    <w:rsid w:val="00BE7D9C"/>
    <w:rsid w:val="00C05EED"/>
    <w:rsid w:val="00C10290"/>
    <w:rsid w:val="00C174BA"/>
    <w:rsid w:val="00C22107"/>
    <w:rsid w:val="00C34514"/>
    <w:rsid w:val="00C361EF"/>
    <w:rsid w:val="00C54F43"/>
    <w:rsid w:val="00C6437A"/>
    <w:rsid w:val="00C72682"/>
    <w:rsid w:val="00C91EA8"/>
    <w:rsid w:val="00CA3422"/>
    <w:rsid w:val="00CB486D"/>
    <w:rsid w:val="00CC2F6C"/>
    <w:rsid w:val="00CD0E4D"/>
    <w:rsid w:val="00CD3E87"/>
    <w:rsid w:val="00CE0302"/>
    <w:rsid w:val="00CF060F"/>
    <w:rsid w:val="00CF58CB"/>
    <w:rsid w:val="00D149FC"/>
    <w:rsid w:val="00D165C4"/>
    <w:rsid w:val="00D20D7C"/>
    <w:rsid w:val="00D3315F"/>
    <w:rsid w:val="00D37CD0"/>
    <w:rsid w:val="00D406DE"/>
    <w:rsid w:val="00D61153"/>
    <w:rsid w:val="00D67041"/>
    <w:rsid w:val="00D70BD0"/>
    <w:rsid w:val="00D71663"/>
    <w:rsid w:val="00DA14C7"/>
    <w:rsid w:val="00DA4640"/>
    <w:rsid w:val="00DD1351"/>
    <w:rsid w:val="00DE5B84"/>
    <w:rsid w:val="00DE74B2"/>
    <w:rsid w:val="00DF15F8"/>
    <w:rsid w:val="00E025A6"/>
    <w:rsid w:val="00E10F8C"/>
    <w:rsid w:val="00E1462D"/>
    <w:rsid w:val="00E415EC"/>
    <w:rsid w:val="00E47F16"/>
    <w:rsid w:val="00E67D5C"/>
    <w:rsid w:val="00E70E0F"/>
    <w:rsid w:val="00E73843"/>
    <w:rsid w:val="00E87154"/>
    <w:rsid w:val="00EA0B15"/>
    <w:rsid w:val="00EA2D0E"/>
    <w:rsid w:val="00ED3D2F"/>
    <w:rsid w:val="00EE020C"/>
    <w:rsid w:val="00EE280F"/>
    <w:rsid w:val="00EF1F86"/>
    <w:rsid w:val="00EF6947"/>
    <w:rsid w:val="00EF71B6"/>
    <w:rsid w:val="00F1003B"/>
    <w:rsid w:val="00F30692"/>
    <w:rsid w:val="00F72CE4"/>
    <w:rsid w:val="00F874E5"/>
    <w:rsid w:val="00F92C68"/>
    <w:rsid w:val="00FB23B3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FF6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74E1-36D6-4B17-9148-071C4887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niedzieli dojedziemy pociągiem do lotniska w Pyrzowicach</vt:lpstr>
    </vt:vector>
  </TitlesOfParts>
  <Company>PKP PLK S.A.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niedzieli dojedziemy pociągiem do lotniska w Pyrzowicach</dc:title>
  <dc:subject/>
  <dc:creator>Kundzicz Adam</dc:creator>
  <cp:keywords/>
  <dc:description/>
  <cp:lastModifiedBy>Dudzińska Maria</cp:lastModifiedBy>
  <cp:revision>26</cp:revision>
  <cp:lastPrinted>2021-10-07T13:01:00Z</cp:lastPrinted>
  <dcterms:created xsi:type="dcterms:W3CDTF">2023-01-18T14:22:00Z</dcterms:created>
  <dcterms:modified xsi:type="dcterms:W3CDTF">2023-12-08T12:02:00Z</dcterms:modified>
</cp:coreProperties>
</file>