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BB9" w:rsidRDefault="00A64BB9" w:rsidP="00A64BB9">
      <w:pPr>
        <w:rPr>
          <w:rFonts w:cs="Arial"/>
        </w:rPr>
      </w:pPr>
    </w:p>
    <w:p w:rsidR="00CE1DBA" w:rsidRDefault="00CE1DBA" w:rsidP="00A64BB9">
      <w:pPr>
        <w:rPr>
          <w:rFonts w:cs="Arial"/>
        </w:rPr>
      </w:pPr>
    </w:p>
    <w:p w:rsidR="003F5E42" w:rsidRDefault="003F5E42" w:rsidP="009D1AEB">
      <w:pPr>
        <w:jc w:val="right"/>
        <w:rPr>
          <w:rFonts w:cs="Arial"/>
        </w:rPr>
      </w:pPr>
    </w:p>
    <w:p w:rsidR="00CE1DBA" w:rsidRDefault="0057269A" w:rsidP="00380186">
      <w:pPr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1811C8">
        <w:rPr>
          <w:rFonts w:cs="Arial"/>
        </w:rPr>
        <w:t>21</w:t>
      </w:r>
      <w:r w:rsidR="00F304B5">
        <w:rPr>
          <w:rFonts w:cs="Arial"/>
        </w:rPr>
        <w:t xml:space="preserve"> </w:t>
      </w:r>
      <w:r w:rsidR="009565B0">
        <w:rPr>
          <w:rFonts w:cs="Arial"/>
        </w:rPr>
        <w:t xml:space="preserve">marca </w:t>
      </w:r>
      <w:r w:rsidR="0089564B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:rsidR="00A64BB9" w:rsidRPr="00A64BB9" w:rsidRDefault="009565B0" w:rsidP="00A64BB9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="000C34C9">
        <w:rPr>
          <w:sz w:val="22"/>
          <w:szCs w:val="22"/>
        </w:rPr>
        <w:t xml:space="preserve">owy przystanek </w:t>
      </w:r>
      <w:r w:rsidR="00856F81">
        <w:rPr>
          <w:sz w:val="22"/>
          <w:szCs w:val="22"/>
        </w:rPr>
        <w:t xml:space="preserve">Łódź Zarzew </w:t>
      </w:r>
      <w:r>
        <w:rPr>
          <w:sz w:val="22"/>
          <w:szCs w:val="22"/>
        </w:rPr>
        <w:t xml:space="preserve">zwiększy dostęp do kolei w </w:t>
      </w:r>
      <w:r w:rsidR="00F26529">
        <w:rPr>
          <w:sz w:val="22"/>
          <w:szCs w:val="22"/>
        </w:rPr>
        <w:t>aglomeracji łódzkiej</w:t>
      </w:r>
    </w:p>
    <w:p w:rsidR="006D7B9D" w:rsidRDefault="00850EDB" w:rsidP="00E91DC6">
      <w:pPr>
        <w:spacing w:before="100" w:beforeAutospacing="1" w:after="100" w:afterAutospacing="1" w:line="360" w:lineRule="auto"/>
        <w:rPr>
          <w:rFonts w:cs="Arial"/>
          <w:b/>
        </w:rPr>
      </w:pPr>
      <w:bookmarkStart w:id="0" w:name="_GoBack"/>
      <w:r>
        <w:rPr>
          <w:rFonts w:cs="Arial"/>
          <w:b/>
        </w:rPr>
        <w:t xml:space="preserve">W </w:t>
      </w:r>
      <w:r w:rsidR="0089564B">
        <w:rPr>
          <w:rFonts w:cs="Arial"/>
          <w:b/>
        </w:rPr>
        <w:t xml:space="preserve">Łodzi </w:t>
      </w:r>
      <w:r>
        <w:rPr>
          <w:rFonts w:cs="Arial"/>
          <w:b/>
        </w:rPr>
        <w:t xml:space="preserve">mieszkańcy i podróżni </w:t>
      </w:r>
      <w:r w:rsidR="006506BE">
        <w:rPr>
          <w:rFonts w:cs="Arial"/>
          <w:b/>
        </w:rPr>
        <w:t xml:space="preserve">będą korzystali z dodatkowego przystanku kolejowego blisko centrum miasta. </w:t>
      </w:r>
      <w:r>
        <w:rPr>
          <w:rFonts w:cs="Arial"/>
          <w:b/>
        </w:rPr>
        <w:t xml:space="preserve">PKP Polskie Linie </w:t>
      </w:r>
      <w:r w:rsidR="00CD65AC" w:rsidRPr="001B46BE">
        <w:rPr>
          <w:rFonts w:cs="Arial"/>
          <w:b/>
        </w:rPr>
        <w:t xml:space="preserve">Kolejowe S.A. </w:t>
      </w:r>
      <w:r w:rsidR="002A4BAB">
        <w:rPr>
          <w:rFonts w:cs="Arial"/>
          <w:b/>
        </w:rPr>
        <w:t xml:space="preserve">podpisały umowę </w:t>
      </w:r>
      <w:r w:rsidR="000D30FB">
        <w:rPr>
          <w:rFonts w:cs="Arial"/>
          <w:b/>
        </w:rPr>
        <w:t xml:space="preserve">na </w:t>
      </w:r>
      <w:r w:rsidR="001A5CF5">
        <w:rPr>
          <w:rFonts w:cs="Arial"/>
          <w:b/>
        </w:rPr>
        <w:t xml:space="preserve">zaprojektowanie i </w:t>
      </w:r>
      <w:r w:rsidR="000D30FB">
        <w:rPr>
          <w:rFonts w:cs="Arial"/>
          <w:b/>
        </w:rPr>
        <w:t xml:space="preserve">budowę </w:t>
      </w:r>
      <w:r w:rsidR="006506BE">
        <w:rPr>
          <w:rFonts w:cs="Arial"/>
          <w:b/>
        </w:rPr>
        <w:t>peronów</w:t>
      </w:r>
      <w:r w:rsidR="00CD65AC">
        <w:rPr>
          <w:rFonts w:cs="Arial"/>
          <w:b/>
        </w:rPr>
        <w:t xml:space="preserve"> </w:t>
      </w:r>
      <w:r w:rsidR="00523B84">
        <w:rPr>
          <w:rFonts w:cs="Arial"/>
          <w:b/>
        </w:rPr>
        <w:t>na łódzkim Zarzewie</w:t>
      </w:r>
      <w:r w:rsidR="000C34C9">
        <w:rPr>
          <w:rFonts w:cs="Arial"/>
          <w:b/>
        </w:rPr>
        <w:t>. Inwestycja jest re</w:t>
      </w:r>
      <w:r w:rsidR="007424D3">
        <w:rPr>
          <w:rFonts w:cs="Arial"/>
          <w:b/>
        </w:rPr>
        <w:t xml:space="preserve">alizowana na linii Łódź Widzew </w:t>
      </w:r>
      <w:r w:rsidR="006506BE">
        <w:rPr>
          <w:rFonts w:cs="Arial"/>
          <w:b/>
        </w:rPr>
        <w:t xml:space="preserve">– </w:t>
      </w:r>
      <w:r w:rsidR="002A4BAB">
        <w:rPr>
          <w:rFonts w:cs="Arial"/>
          <w:b/>
        </w:rPr>
        <w:t xml:space="preserve">Łódź Chojny z </w:t>
      </w:r>
      <w:r w:rsidR="007424D3">
        <w:rPr>
          <w:rFonts w:cs="Arial"/>
          <w:b/>
        </w:rPr>
        <w:t>Rządowego P</w:t>
      </w:r>
      <w:r w:rsidR="000C34C9" w:rsidRPr="001B46BE">
        <w:rPr>
          <w:rFonts w:cs="Arial"/>
          <w:b/>
        </w:rPr>
        <w:t>rogramu budowy lub modernizacji przystanków kolejowych na lata 2021-2025</w:t>
      </w:r>
      <w:r w:rsidR="00523B84">
        <w:rPr>
          <w:rFonts w:cs="Arial"/>
          <w:b/>
        </w:rPr>
        <w:t xml:space="preserve">. </w:t>
      </w:r>
      <w:r w:rsidR="002A4BAB">
        <w:rPr>
          <w:rFonts w:cs="Arial"/>
          <w:b/>
        </w:rPr>
        <w:t>W</w:t>
      </w:r>
      <w:r w:rsidR="000C34C9">
        <w:rPr>
          <w:rFonts w:cs="Arial"/>
          <w:b/>
        </w:rPr>
        <w:t xml:space="preserve">artość </w:t>
      </w:r>
      <w:r w:rsidR="001F7429">
        <w:rPr>
          <w:rFonts w:cs="Arial"/>
          <w:b/>
        </w:rPr>
        <w:t>inwestycji</w:t>
      </w:r>
      <w:r w:rsidR="002A4BAB">
        <w:rPr>
          <w:rFonts w:cs="Arial"/>
          <w:b/>
        </w:rPr>
        <w:t xml:space="preserve"> wynosi </w:t>
      </w:r>
      <w:r w:rsidR="008E0759">
        <w:rPr>
          <w:rFonts w:cs="Arial"/>
          <w:b/>
        </w:rPr>
        <w:t>ponad</w:t>
      </w:r>
      <w:r w:rsidR="008C39D0">
        <w:rPr>
          <w:rFonts w:cs="Arial"/>
          <w:b/>
        </w:rPr>
        <w:t xml:space="preserve"> 4 mln</w:t>
      </w:r>
      <w:r w:rsidR="002A4BAB">
        <w:rPr>
          <w:rFonts w:cs="Arial"/>
          <w:b/>
        </w:rPr>
        <w:t xml:space="preserve"> zł</w:t>
      </w:r>
      <w:r w:rsidR="0056000F">
        <w:rPr>
          <w:rFonts w:cs="Arial"/>
          <w:b/>
        </w:rPr>
        <w:t>.</w:t>
      </w:r>
    </w:p>
    <w:bookmarkEnd w:id="0"/>
    <w:p w:rsidR="001811C8" w:rsidRDefault="008E0E21" w:rsidP="001811C8">
      <w:pPr>
        <w:spacing w:after="0" w:line="360" w:lineRule="auto"/>
        <w:rPr>
          <w:rFonts w:cs="Arial"/>
          <w:b/>
          <w:i/>
          <w:color w:val="1F1A18"/>
          <w:shd w:val="clear" w:color="auto" w:fill="FFFFFF"/>
        </w:rPr>
      </w:pPr>
      <w:r w:rsidRPr="001F7429">
        <w:rPr>
          <w:rFonts w:eastAsia="Calibri" w:cs="Arial"/>
        </w:rPr>
        <w:t>Nowy p</w:t>
      </w:r>
      <w:r w:rsidR="009B5A2A" w:rsidRPr="001F7429">
        <w:rPr>
          <w:rFonts w:eastAsia="Calibri" w:cs="Arial"/>
        </w:rPr>
        <w:t>rzystan</w:t>
      </w:r>
      <w:r w:rsidR="0038086A" w:rsidRPr="001F7429">
        <w:rPr>
          <w:rFonts w:eastAsia="Calibri" w:cs="Arial"/>
        </w:rPr>
        <w:t>ek</w:t>
      </w:r>
      <w:r w:rsidR="009B5A2A" w:rsidRPr="001F7429">
        <w:rPr>
          <w:rFonts w:eastAsia="Calibri" w:cs="Arial"/>
        </w:rPr>
        <w:t xml:space="preserve"> </w:t>
      </w:r>
      <w:r w:rsidR="0089564B" w:rsidRPr="001F7429">
        <w:rPr>
          <w:rFonts w:eastAsia="Calibri" w:cs="Arial"/>
        </w:rPr>
        <w:t>Łódź Zarzew</w:t>
      </w:r>
      <w:r w:rsidR="001F7429">
        <w:rPr>
          <w:rFonts w:eastAsia="Calibri" w:cs="Arial"/>
          <w:b/>
        </w:rPr>
        <w:t xml:space="preserve"> </w:t>
      </w:r>
      <w:r w:rsidR="001F7429">
        <w:rPr>
          <w:rFonts w:eastAsia="Calibri" w:cs="Arial"/>
        </w:rPr>
        <w:t>zostanie zintegrowany z</w:t>
      </w:r>
      <w:r w:rsidR="0056000F">
        <w:rPr>
          <w:rFonts w:eastAsia="Calibri" w:cs="Arial"/>
        </w:rPr>
        <w:t xml:space="preserve"> </w:t>
      </w:r>
      <w:r w:rsidR="006506BE">
        <w:rPr>
          <w:rFonts w:eastAsia="Calibri" w:cs="Arial"/>
        </w:rPr>
        <w:t>przebudowanymi</w:t>
      </w:r>
      <w:r w:rsidR="0056000F">
        <w:rPr>
          <w:rFonts w:eastAsia="Calibri" w:cs="Arial"/>
        </w:rPr>
        <w:t xml:space="preserve"> </w:t>
      </w:r>
      <w:r w:rsidR="006529EC">
        <w:rPr>
          <w:rFonts w:eastAsia="Calibri" w:cs="Arial"/>
        </w:rPr>
        <w:t xml:space="preserve">przez miasto </w:t>
      </w:r>
      <w:r w:rsidR="0089564B">
        <w:rPr>
          <w:rFonts w:eastAsia="Calibri" w:cs="Arial"/>
        </w:rPr>
        <w:t>wiadu</w:t>
      </w:r>
      <w:r w:rsidR="00F26529">
        <w:rPr>
          <w:rFonts w:eastAsia="Calibri" w:cs="Arial"/>
        </w:rPr>
        <w:t>ktami</w:t>
      </w:r>
      <w:r w:rsidR="00B02B5F">
        <w:rPr>
          <w:rFonts w:eastAsia="Calibri" w:cs="Arial"/>
        </w:rPr>
        <w:t xml:space="preserve"> drogo</w:t>
      </w:r>
      <w:r w:rsidR="00F26529">
        <w:rPr>
          <w:rFonts w:eastAsia="Calibri" w:cs="Arial"/>
        </w:rPr>
        <w:t>wo-tramwajowymi</w:t>
      </w:r>
      <w:r w:rsidR="00A9569F">
        <w:rPr>
          <w:rFonts w:eastAsia="Calibri" w:cs="Arial"/>
        </w:rPr>
        <w:t xml:space="preserve"> </w:t>
      </w:r>
      <w:r w:rsidR="0089564B">
        <w:rPr>
          <w:rFonts w:eastAsia="Calibri" w:cs="Arial"/>
        </w:rPr>
        <w:t>w ciągu</w:t>
      </w:r>
      <w:r w:rsidR="006529EC">
        <w:rPr>
          <w:rFonts w:eastAsia="Calibri" w:cs="Arial"/>
        </w:rPr>
        <w:t xml:space="preserve"> ul. </w:t>
      </w:r>
      <w:r w:rsidR="001F7429">
        <w:rPr>
          <w:rFonts w:eastAsia="Calibri" w:cs="Arial"/>
        </w:rPr>
        <w:t xml:space="preserve">Przybyszewskiego. </w:t>
      </w:r>
      <w:r w:rsidR="006506BE">
        <w:rPr>
          <w:rFonts w:eastAsia="Calibri" w:cs="Arial"/>
        </w:rPr>
        <w:t>Dwa p</w:t>
      </w:r>
      <w:r w:rsidR="00F26529">
        <w:rPr>
          <w:rFonts w:eastAsia="Calibri" w:cs="Arial"/>
        </w:rPr>
        <w:t>erony na linii</w:t>
      </w:r>
      <w:r w:rsidR="00E32FF6">
        <w:rPr>
          <w:rFonts w:eastAsia="Calibri" w:cs="Arial"/>
        </w:rPr>
        <w:t xml:space="preserve"> </w:t>
      </w:r>
      <w:r w:rsidR="006506BE">
        <w:rPr>
          <w:rFonts w:eastAsia="Calibri" w:cs="Arial"/>
        </w:rPr>
        <w:t xml:space="preserve">kolejowej </w:t>
      </w:r>
      <w:r w:rsidR="00E32FF6">
        <w:rPr>
          <w:rFonts w:eastAsia="Calibri" w:cs="Arial"/>
        </w:rPr>
        <w:t xml:space="preserve">Łódź Widzew </w:t>
      </w:r>
      <w:r w:rsidR="006506BE">
        <w:rPr>
          <w:rFonts w:cs="Arial"/>
          <w:i/>
          <w:color w:val="1F1A18"/>
          <w:shd w:val="clear" w:color="auto" w:fill="FFFFFF"/>
        </w:rPr>
        <w:t xml:space="preserve">– </w:t>
      </w:r>
      <w:r w:rsidR="0089564B">
        <w:rPr>
          <w:rFonts w:eastAsia="Calibri" w:cs="Arial"/>
        </w:rPr>
        <w:t xml:space="preserve">Łódź Chojny </w:t>
      </w:r>
      <w:r w:rsidR="00F26529">
        <w:rPr>
          <w:rFonts w:eastAsia="Calibri" w:cs="Arial"/>
        </w:rPr>
        <w:t xml:space="preserve">zapewnią </w:t>
      </w:r>
      <w:r w:rsidR="001F7429">
        <w:rPr>
          <w:rFonts w:eastAsia="Calibri" w:cs="Arial"/>
        </w:rPr>
        <w:t>dogodne połączenie z komunikację</w:t>
      </w:r>
      <w:r w:rsidR="00CF76B9">
        <w:rPr>
          <w:rFonts w:eastAsia="Calibri" w:cs="Arial"/>
        </w:rPr>
        <w:t xml:space="preserve"> miejską.</w:t>
      </w:r>
    </w:p>
    <w:p w:rsidR="001811C8" w:rsidRDefault="001811C8" w:rsidP="001811C8">
      <w:pPr>
        <w:spacing w:after="0" w:line="360" w:lineRule="auto"/>
        <w:rPr>
          <w:rFonts w:cs="Arial"/>
          <w:b/>
          <w:i/>
          <w:color w:val="1F1A18"/>
          <w:shd w:val="clear" w:color="auto" w:fill="FFFFFF"/>
        </w:rPr>
      </w:pPr>
    </w:p>
    <w:p w:rsidR="006219CC" w:rsidRPr="00B61D8F" w:rsidRDefault="006219CC" w:rsidP="0020729E">
      <w:pPr>
        <w:spacing w:after="0" w:line="360" w:lineRule="auto"/>
        <w:rPr>
          <w:rFonts w:cs="Arial"/>
          <w:b/>
          <w:i/>
          <w:color w:val="1F1A18"/>
          <w:shd w:val="clear" w:color="auto" w:fill="FFFFFF"/>
        </w:rPr>
      </w:pPr>
      <w:r w:rsidRPr="006219CC">
        <w:rPr>
          <w:rFonts w:cs="Arial"/>
          <w:b/>
          <w:i/>
          <w:color w:val="1F1A18"/>
          <w:shd w:val="clear" w:color="auto" w:fill="FFFFFF"/>
        </w:rPr>
        <w:t>–</w:t>
      </w:r>
      <w:r w:rsidR="008C39D0">
        <w:rPr>
          <w:rFonts w:cs="Arial"/>
          <w:b/>
          <w:i/>
          <w:color w:val="1F1A18"/>
          <w:shd w:val="clear" w:color="auto" w:fill="FFFFFF"/>
        </w:rPr>
        <w:t xml:space="preserve"> </w:t>
      </w:r>
      <w:r w:rsidR="001811C8">
        <w:rPr>
          <w:rFonts w:cs="Arial"/>
          <w:b/>
          <w:bCs/>
          <w:i/>
          <w:iCs/>
          <w:color w:val="1F1A18"/>
          <w:shd w:val="clear" w:color="auto" w:fill="FFFFFF"/>
        </w:rPr>
        <w:t>Rozwijamy polską kolej, aby była jak najlepiej dostępna i aby korzystała z niej jak największa liczba pasażerów. Ważne są dla nas połączenia regionalne, lokalne i aglomeracyjne, dlatego inwestujemy w przystanki i stacje w całej Polsce. Budujemy bezpieczną, komfortową i przewidywalną polską kolej</w:t>
      </w:r>
      <w:r w:rsidR="001811C8">
        <w:rPr>
          <w:rFonts w:ascii="Times New Roman" w:hAnsi="Times New Roman" w:cs="Times New Roman"/>
          <w:sz w:val="24"/>
          <w:szCs w:val="24"/>
        </w:rPr>
        <w:t xml:space="preserve"> </w:t>
      </w:r>
      <w:r w:rsidRPr="006219CC">
        <w:rPr>
          <w:rFonts w:cs="Arial"/>
          <w:b/>
          <w:i/>
          <w:color w:val="1F1A18"/>
          <w:shd w:val="clear" w:color="auto" w:fill="FFFFFF"/>
        </w:rPr>
        <w:t xml:space="preserve">– </w:t>
      </w:r>
      <w:r w:rsidRPr="006219CC">
        <w:rPr>
          <w:rFonts w:cs="Arial"/>
          <w:b/>
          <w:color w:val="1F1A18"/>
          <w:shd w:val="clear" w:color="auto" w:fill="FFFFFF"/>
        </w:rPr>
        <w:t>powiedział Andrzej Adamczyk, minister infrastruktury.</w:t>
      </w:r>
    </w:p>
    <w:p w:rsidR="00EE70F7" w:rsidRDefault="00EE70F7" w:rsidP="0020729E">
      <w:pPr>
        <w:spacing w:after="0" w:line="360" w:lineRule="auto"/>
        <w:rPr>
          <w:rFonts w:cs="Arial"/>
          <w:i/>
          <w:color w:val="1F1A18"/>
          <w:shd w:val="clear" w:color="auto" w:fill="FFFFFF"/>
        </w:rPr>
      </w:pPr>
    </w:p>
    <w:p w:rsidR="0020729E" w:rsidRDefault="00CF76B9" w:rsidP="0020729E">
      <w:pPr>
        <w:spacing w:after="0" w:line="360" w:lineRule="auto"/>
        <w:rPr>
          <w:rFonts w:cs="Arial"/>
          <w:b/>
          <w:color w:val="1F1A18"/>
          <w:shd w:val="clear" w:color="auto" w:fill="FFFFFF"/>
        </w:rPr>
      </w:pPr>
      <w:r w:rsidRPr="007961C0">
        <w:rPr>
          <w:rFonts w:cs="Arial"/>
          <w:b/>
          <w:i/>
          <w:color w:val="1F1A18"/>
          <w:shd w:val="clear" w:color="auto" w:fill="FFFFFF"/>
        </w:rPr>
        <w:t>–</w:t>
      </w:r>
      <w:r>
        <w:rPr>
          <w:rFonts w:cs="Arial"/>
          <w:i/>
          <w:color w:val="1F1A18"/>
          <w:shd w:val="clear" w:color="auto" w:fill="FFFFFF"/>
        </w:rPr>
        <w:t xml:space="preserve"> </w:t>
      </w:r>
      <w:r w:rsidRPr="0020729E">
        <w:rPr>
          <w:rFonts w:cs="Arial"/>
          <w:b/>
          <w:i/>
          <w:color w:val="1F1A18"/>
          <w:shd w:val="clear" w:color="auto" w:fill="FFFFFF"/>
        </w:rPr>
        <w:t xml:space="preserve">Podróżny jest w centrum uwagi PKP Polskich Linii Kolejowych S.A. </w:t>
      </w:r>
      <w:r w:rsidR="001F7429">
        <w:rPr>
          <w:rFonts w:cs="Arial"/>
          <w:b/>
          <w:i/>
          <w:color w:val="1F1A18"/>
          <w:shd w:val="clear" w:color="auto" w:fill="FFFFFF"/>
        </w:rPr>
        <w:t>Z myślą o jeszcze lepszej ofercie</w:t>
      </w:r>
      <w:r w:rsidRPr="0020729E">
        <w:rPr>
          <w:rFonts w:cs="Arial"/>
          <w:b/>
          <w:i/>
          <w:color w:val="1F1A18"/>
          <w:shd w:val="clear" w:color="auto" w:fill="FFFFFF"/>
        </w:rPr>
        <w:t xml:space="preserve"> podróży realizowany jest program budowy i modernizacji przystanków kolejowych. Dostęp do pociągów zyskują mniejsze </w:t>
      </w:r>
      <w:r w:rsidR="001F7429">
        <w:rPr>
          <w:rFonts w:cs="Arial"/>
          <w:b/>
          <w:i/>
          <w:color w:val="1F1A18"/>
          <w:shd w:val="clear" w:color="auto" w:fill="FFFFFF"/>
        </w:rPr>
        <w:t>ośrodki</w:t>
      </w:r>
      <w:r w:rsidRPr="0020729E">
        <w:rPr>
          <w:rFonts w:cs="Arial"/>
          <w:b/>
          <w:i/>
          <w:color w:val="1F1A18"/>
          <w:shd w:val="clear" w:color="auto" w:fill="FFFFFF"/>
        </w:rPr>
        <w:t xml:space="preserve"> oraz aglomeracje</w:t>
      </w:r>
      <w:r w:rsidR="001F7429">
        <w:rPr>
          <w:rFonts w:cs="Arial"/>
          <w:b/>
          <w:i/>
          <w:color w:val="1F1A18"/>
          <w:shd w:val="clear" w:color="auto" w:fill="FFFFFF"/>
        </w:rPr>
        <w:t xml:space="preserve"> miejskie</w:t>
      </w:r>
      <w:r w:rsidRPr="0020729E">
        <w:rPr>
          <w:rFonts w:cs="Arial"/>
          <w:b/>
          <w:i/>
          <w:color w:val="1F1A18"/>
          <w:shd w:val="clear" w:color="auto" w:fill="FFFFFF"/>
        </w:rPr>
        <w:t>. Dzięki temu mieszkańcy zys</w:t>
      </w:r>
      <w:r w:rsidR="008C39D0">
        <w:rPr>
          <w:rFonts w:cs="Arial"/>
          <w:b/>
          <w:i/>
          <w:color w:val="1F1A18"/>
          <w:shd w:val="clear" w:color="auto" w:fill="FFFFFF"/>
        </w:rPr>
        <w:t xml:space="preserve">kują atrakcyjną alternatywę dla </w:t>
      </w:r>
      <w:r w:rsidR="008C39D0" w:rsidRPr="008C39D0">
        <w:rPr>
          <w:rFonts w:cs="Arial"/>
          <w:b/>
          <w:i/>
          <w:color w:val="1F1A18"/>
          <w:shd w:val="clear" w:color="auto" w:fill="FFFFFF"/>
        </w:rPr>
        <w:t>transportu samochodowego</w:t>
      </w:r>
      <w:r w:rsidR="00B61D8F">
        <w:rPr>
          <w:rFonts w:cs="Arial"/>
          <w:b/>
          <w:i/>
          <w:color w:val="1F1A18"/>
          <w:shd w:val="clear" w:color="auto" w:fill="FFFFFF"/>
        </w:rPr>
        <w:t xml:space="preserve"> </w:t>
      </w:r>
      <w:r w:rsidRPr="007961C0">
        <w:rPr>
          <w:rFonts w:cs="Arial"/>
          <w:b/>
          <w:i/>
          <w:color w:val="1F1A18"/>
          <w:shd w:val="clear" w:color="auto" w:fill="FFFFFF"/>
        </w:rPr>
        <w:t>–</w:t>
      </w:r>
      <w:r>
        <w:rPr>
          <w:rFonts w:cs="Arial"/>
          <w:i/>
          <w:color w:val="1F1A18"/>
          <w:shd w:val="clear" w:color="auto" w:fill="FFFFFF"/>
        </w:rPr>
        <w:t xml:space="preserve"> </w:t>
      </w:r>
      <w:r w:rsidRPr="00CF76B9">
        <w:rPr>
          <w:rFonts w:cs="Arial"/>
          <w:b/>
          <w:color w:val="1F1A18"/>
          <w:shd w:val="clear" w:color="auto" w:fill="FFFFFF"/>
        </w:rPr>
        <w:t>powiedział</w:t>
      </w:r>
      <w:r>
        <w:rPr>
          <w:rFonts w:cs="Arial"/>
          <w:color w:val="1F1A18"/>
          <w:shd w:val="clear" w:color="auto" w:fill="FFFFFF"/>
        </w:rPr>
        <w:t xml:space="preserve"> </w:t>
      </w:r>
      <w:r>
        <w:rPr>
          <w:rFonts w:cs="Arial"/>
          <w:b/>
          <w:color w:val="1F1A18"/>
          <w:shd w:val="clear" w:color="auto" w:fill="FFFFFF"/>
        </w:rPr>
        <w:t xml:space="preserve">Ireneusz </w:t>
      </w:r>
      <w:proofErr w:type="spellStart"/>
      <w:r>
        <w:rPr>
          <w:rFonts w:cs="Arial"/>
          <w:b/>
          <w:color w:val="1F1A18"/>
          <w:shd w:val="clear" w:color="auto" w:fill="FFFFFF"/>
        </w:rPr>
        <w:t>Me</w:t>
      </w:r>
      <w:r w:rsidRPr="00CF76B9">
        <w:rPr>
          <w:rFonts w:cs="Arial"/>
          <w:b/>
          <w:color w:val="1F1A18"/>
          <w:shd w:val="clear" w:color="auto" w:fill="FFFFFF"/>
        </w:rPr>
        <w:t>rchel</w:t>
      </w:r>
      <w:proofErr w:type="spellEnd"/>
      <w:r w:rsidRPr="00CF76B9">
        <w:rPr>
          <w:rFonts w:cs="Arial"/>
          <w:b/>
          <w:color w:val="1F1A18"/>
          <w:shd w:val="clear" w:color="auto" w:fill="FFFFFF"/>
        </w:rPr>
        <w:t>, prezes Zarządu PKP Polskich Linii Kolejowych S.A.</w:t>
      </w:r>
    </w:p>
    <w:p w:rsidR="006219CC" w:rsidRDefault="006219CC" w:rsidP="0020729E">
      <w:pPr>
        <w:spacing w:after="0" w:line="360" w:lineRule="auto"/>
        <w:rPr>
          <w:rFonts w:eastAsia="Calibri" w:cs="Arial"/>
        </w:rPr>
      </w:pPr>
    </w:p>
    <w:p w:rsidR="0020729E" w:rsidRDefault="00F26597" w:rsidP="0020729E">
      <w:pPr>
        <w:spacing w:after="0" w:line="360" w:lineRule="auto"/>
        <w:rPr>
          <w:rFonts w:eastAsia="Calibri" w:cs="Arial"/>
        </w:rPr>
      </w:pPr>
      <w:r>
        <w:rPr>
          <w:rFonts w:eastAsia="Calibri" w:cs="Arial"/>
        </w:rPr>
        <w:t>Wysokość peronów</w:t>
      </w:r>
      <w:r w:rsidR="009779C3">
        <w:rPr>
          <w:rFonts w:eastAsia="Calibri" w:cs="Arial"/>
        </w:rPr>
        <w:t xml:space="preserve"> pozwoli</w:t>
      </w:r>
      <w:r w:rsidR="00D64DEB">
        <w:rPr>
          <w:rFonts w:eastAsia="Calibri" w:cs="Arial"/>
        </w:rPr>
        <w:t xml:space="preserve"> </w:t>
      </w:r>
      <w:r w:rsidR="00433858">
        <w:rPr>
          <w:rFonts w:eastAsia="Calibri" w:cs="Arial"/>
        </w:rPr>
        <w:t xml:space="preserve">podróżnym </w:t>
      </w:r>
      <w:r w:rsidR="00D64DEB">
        <w:rPr>
          <w:rFonts w:eastAsia="Calibri" w:cs="Arial"/>
        </w:rPr>
        <w:t xml:space="preserve">wygodne </w:t>
      </w:r>
      <w:r w:rsidR="00433858">
        <w:rPr>
          <w:rFonts w:eastAsia="Calibri" w:cs="Arial"/>
        </w:rPr>
        <w:t xml:space="preserve">wsiadanie i wysiadanie z pociągów. </w:t>
      </w:r>
      <w:r w:rsidR="00F82BCC">
        <w:rPr>
          <w:rFonts w:eastAsia="Calibri" w:cs="Arial"/>
        </w:rPr>
        <w:t>Z</w:t>
      </w:r>
      <w:r w:rsidR="002C2961">
        <w:rPr>
          <w:rFonts w:eastAsia="Calibri" w:cs="Arial"/>
        </w:rPr>
        <w:t>amontowane zostaną wiaty i</w:t>
      </w:r>
      <w:r w:rsidR="00BD1ACB">
        <w:rPr>
          <w:rFonts w:eastAsia="Calibri" w:cs="Arial"/>
        </w:rPr>
        <w:t xml:space="preserve"> ławki. </w:t>
      </w:r>
      <w:r w:rsidR="003248FA">
        <w:rPr>
          <w:rFonts w:eastAsia="Calibri" w:cs="Arial"/>
        </w:rPr>
        <w:t>Energooszczędne o</w:t>
      </w:r>
      <w:r w:rsidR="0038086A">
        <w:rPr>
          <w:rFonts w:eastAsia="Calibri" w:cs="Arial"/>
        </w:rPr>
        <w:t xml:space="preserve">świetlenie LED </w:t>
      </w:r>
      <w:r w:rsidR="00433858">
        <w:rPr>
          <w:rFonts w:eastAsia="Calibri" w:cs="Arial"/>
        </w:rPr>
        <w:t xml:space="preserve">umożliwi bezpieczne </w:t>
      </w:r>
      <w:r w:rsidR="00305572">
        <w:rPr>
          <w:rFonts w:eastAsia="Calibri" w:cs="Arial"/>
        </w:rPr>
        <w:t>podróżowanie</w:t>
      </w:r>
      <w:r w:rsidR="00BD1ACB">
        <w:rPr>
          <w:rFonts w:eastAsia="Calibri" w:cs="Arial"/>
        </w:rPr>
        <w:t xml:space="preserve"> </w:t>
      </w:r>
      <w:r w:rsidR="00433858">
        <w:rPr>
          <w:rFonts w:eastAsia="Calibri" w:cs="Arial"/>
        </w:rPr>
        <w:t>po zmroku. Orientację ułatwią</w:t>
      </w:r>
      <w:r w:rsidR="00433858" w:rsidRPr="00C64F3E">
        <w:rPr>
          <w:rFonts w:eastAsia="Calibri" w:cs="Arial"/>
        </w:rPr>
        <w:t xml:space="preserve"> tablice z czytelnym oznakowaniem i gabloty z rozkładami jazdy</w:t>
      </w:r>
      <w:r w:rsidR="00433858">
        <w:rPr>
          <w:rFonts w:eastAsia="Calibri" w:cs="Arial"/>
        </w:rPr>
        <w:t>.</w:t>
      </w:r>
      <w:r w:rsidR="00BD1ACB" w:rsidRPr="00BD1ACB">
        <w:rPr>
          <w:rFonts w:eastAsia="Calibri" w:cs="Arial"/>
        </w:rPr>
        <w:t xml:space="preserve"> </w:t>
      </w:r>
      <w:r w:rsidR="000C34C9">
        <w:rPr>
          <w:rFonts w:eastAsia="Calibri" w:cs="Arial"/>
        </w:rPr>
        <w:t>Perony zostaną dostosowane do potrzeb osób o ograniczony</w:t>
      </w:r>
      <w:r w:rsidR="0056000F">
        <w:rPr>
          <w:rFonts w:eastAsia="Calibri" w:cs="Arial"/>
        </w:rPr>
        <w:t>ch możliwościach poruszania się</w:t>
      </w:r>
      <w:r w:rsidR="00A9569F">
        <w:rPr>
          <w:rFonts w:eastAsia="Calibri" w:cs="Arial"/>
        </w:rPr>
        <w:t xml:space="preserve">. </w:t>
      </w:r>
      <w:r w:rsidR="00171FD5">
        <w:rPr>
          <w:rFonts w:eastAsia="Calibri" w:cs="Arial"/>
        </w:rPr>
        <w:t>W uzgodnieniu z samorządem powstaną ciągi komunikacyjne, które zapewnią dogodne przesiadki z</w:t>
      </w:r>
      <w:r w:rsidR="00625645">
        <w:rPr>
          <w:rFonts w:eastAsia="Calibri" w:cs="Arial"/>
        </w:rPr>
        <w:t xml:space="preserve"> pociągu </w:t>
      </w:r>
      <w:r w:rsidR="00171FD5">
        <w:rPr>
          <w:rFonts w:eastAsia="Calibri" w:cs="Arial"/>
        </w:rPr>
        <w:t>m.in. na tramwaj miejski</w:t>
      </w:r>
      <w:r w:rsidR="00625645">
        <w:rPr>
          <w:rFonts w:eastAsia="Calibri" w:cs="Arial"/>
        </w:rPr>
        <w:t xml:space="preserve">. </w:t>
      </w:r>
      <w:r w:rsidR="00171FD5">
        <w:rPr>
          <w:rFonts w:eastAsia="Calibri" w:cs="Arial"/>
        </w:rPr>
        <w:t>Planowana jest też budowa parkingu</w:t>
      </w:r>
      <w:r w:rsidR="00A9569F">
        <w:rPr>
          <w:rFonts w:eastAsia="Calibri" w:cs="Arial"/>
        </w:rPr>
        <w:t xml:space="preserve"> </w:t>
      </w:r>
      <w:r w:rsidR="003B0138">
        <w:rPr>
          <w:rFonts w:eastAsia="Calibri" w:cs="Arial"/>
        </w:rPr>
        <w:t>dla samochodów oraz stojaki dla rowerów</w:t>
      </w:r>
      <w:r w:rsidR="003B0138" w:rsidRPr="0020729E">
        <w:rPr>
          <w:rFonts w:eastAsia="Calibri" w:cs="Arial"/>
        </w:rPr>
        <w:t>.</w:t>
      </w:r>
      <w:r w:rsidR="0081698D" w:rsidRPr="0020729E">
        <w:rPr>
          <w:rFonts w:eastAsia="Calibri" w:cs="Arial"/>
        </w:rPr>
        <w:t xml:space="preserve"> </w:t>
      </w:r>
    </w:p>
    <w:p w:rsidR="00CE1DBA" w:rsidRDefault="00387644" w:rsidP="0020729E">
      <w:pPr>
        <w:spacing w:after="0" w:line="360" w:lineRule="auto"/>
        <w:rPr>
          <w:rFonts w:eastAsia="Calibri" w:cs="Arial"/>
        </w:rPr>
      </w:pPr>
      <w:r>
        <w:rPr>
          <w:rFonts w:eastAsia="Calibri" w:cs="Arial"/>
        </w:rPr>
        <w:t xml:space="preserve">Inwestycja </w:t>
      </w:r>
      <w:r w:rsidR="00D64DEB" w:rsidRPr="00F732D6">
        <w:rPr>
          <w:rFonts w:eastAsia="Calibri" w:cs="Arial"/>
        </w:rPr>
        <w:t xml:space="preserve">realizowana </w:t>
      </w:r>
      <w:r>
        <w:rPr>
          <w:rFonts w:eastAsia="Calibri" w:cs="Arial"/>
        </w:rPr>
        <w:t xml:space="preserve">będzie </w:t>
      </w:r>
      <w:r w:rsidR="007222EE" w:rsidRPr="00F732D6">
        <w:rPr>
          <w:rFonts w:eastAsia="Calibri" w:cs="Arial"/>
        </w:rPr>
        <w:t xml:space="preserve">w formule „projektuj i buduj”. </w:t>
      </w:r>
      <w:r w:rsidR="0056000F">
        <w:rPr>
          <w:rFonts w:eastAsia="Calibri" w:cs="Arial"/>
        </w:rPr>
        <w:t xml:space="preserve">Budowa potrwa </w:t>
      </w:r>
      <w:r>
        <w:rPr>
          <w:rFonts w:eastAsia="Calibri" w:cs="Arial"/>
        </w:rPr>
        <w:t xml:space="preserve">do połowy </w:t>
      </w:r>
      <w:r w:rsidR="00587D1E">
        <w:rPr>
          <w:rFonts w:eastAsia="Calibri" w:cs="Arial"/>
        </w:rPr>
        <w:t>2024 roku.</w:t>
      </w:r>
    </w:p>
    <w:p w:rsidR="00380186" w:rsidRDefault="00380186" w:rsidP="0020729E">
      <w:pPr>
        <w:spacing w:after="0" w:line="360" w:lineRule="auto"/>
        <w:rPr>
          <w:rFonts w:eastAsia="Calibri" w:cs="Arial"/>
        </w:rPr>
      </w:pPr>
    </w:p>
    <w:p w:rsidR="00B51A3D" w:rsidRPr="00B51A3D" w:rsidRDefault="00B51A3D" w:rsidP="00B51A3D">
      <w:pPr>
        <w:pStyle w:val="Nagwek2"/>
      </w:pPr>
      <w:r w:rsidRPr="00B51A3D">
        <w:lastRenderedPageBreak/>
        <w:t>Program przystankowy w województwie łódzkim</w:t>
      </w:r>
    </w:p>
    <w:p w:rsidR="00387644" w:rsidRPr="0020729E" w:rsidRDefault="00387644" w:rsidP="0020729E">
      <w:pPr>
        <w:spacing w:after="0" w:line="360" w:lineRule="auto"/>
        <w:rPr>
          <w:rFonts w:eastAsia="Calibri" w:cs="Arial"/>
        </w:rPr>
      </w:pPr>
      <w:r w:rsidRPr="0020729E">
        <w:rPr>
          <w:rFonts w:eastAsia="Calibri" w:cstheme="majorBidi"/>
          <w:szCs w:val="26"/>
        </w:rPr>
        <w:t xml:space="preserve">W </w:t>
      </w:r>
      <w:r w:rsidR="00CE1DBA">
        <w:rPr>
          <w:rFonts w:eastAsia="Calibri" w:cstheme="majorBidi"/>
          <w:szCs w:val="26"/>
        </w:rPr>
        <w:t>województwie łódzkim</w:t>
      </w:r>
      <w:r w:rsidRPr="0020729E">
        <w:rPr>
          <w:rFonts w:eastAsia="Calibri" w:cstheme="majorBidi"/>
          <w:szCs w:val="26"/>
        </w:rPr>
        <w:t xml:space="preserve"> program przystankowy obejmuje 9 lokalizacj</w:t>
      </w:r>
      <w:r w:rsidR="00CE1DBA">
        <w:rPr>
          <w:rFonts w:eastAsia="Calibri" w:cstheme="majorBidi"/>
          <w:szCs w:val="26"/>
        </w:rPr>
        <w:t>i. Od grudnia 2022 r. podróżni korzystają z przystanku</w:t>
      </w:r>
      <w:r w:rsidRPr="0020729E">
        <w:rPr>
          <w:rFonts w:eastAsia="Calibri" w:cstheme="majorBidi"/>
          <w:szCs w:val="26"/>
        </w:rPr>
        <w:t xml:space="preserve"> Tomaszówek. W marcu </w:t>
      </w:r>
      <w:r w:rsidR="00CE1DBA">
        <w:rPr>
          <w:rFonts w:eastAsia="Calibri" w:cstheme="majorBidi"/>
          <w:szCs w:val="26"/>
        </w:rPr>
        <w:t xml:space="preserve">br. </w:t>
      </w:r>
      <w:r w:rsidRPr="0020729E">
        <w:rPr>
          <w:rFonts w:eastAsia="Calibri" w:cstheme="majorBidi"/>
          <w:szCs w:val="26"/>
        </w:rPr>
        <w:t xml:space="preserve">rozpoczęła się budowa nowego przystanku Zgierz Rudunki. </w:t>
      </w:r>
      <w:r w:rsidR="00CE1DBA">
        <w:rPr>
          <w:rFonts w:eastAsia="Calibri" w:cstheme="majorBidi"/>
          <w:szCs w:val="26"/>
        </w:rPr>
        <w:t>Już na wiosnę</w:t>
      </w:r>
      <w:r w:rsidRPr="0020729E">
        <w:rPr>
          <w:rFonts w:eastAsia="Calibri" w:cstheme="majorBidi"/>
          <w:szCs w:val="26"/>
        </w:rPr>
        <w:t xml:space="preserve"> ruszą prace bud</w:t>
      </w:r>
      <w:r w:rsidR="00CE1DBA">
        <w:rPr>
          <w:rFonts w:eastAsia="Calibri" w:cstheme="majorBidi"/>
          <w:szCs w:val="26"/>
        </w:rPr>
        <w:t>owlane w Jedliczu koło Zgierza</w:t>
      </w:r>
      <w:r w:rsidRPr="0020729E">
        <w:rPr>
          <w:rFonts w:eastAsia="Calibri" w:cstheme="majorBidi"/>
          <w:szCs w:val="26"/>
        </w:rPr>
        <w:t xml:space="preserve">. </w:t>
      </w:r>
      <w:r w:rsidRPr="0020729E">
        <w:rPr>
          <w:rFonts w:eastAsia="Calibri" w:cstheme="majorBidi"/>
          <w:szCs w:val="26"/>
        </w:rPr>
        <w:br/>
        <w:t xml:space="preserve">Podpisane zostały umowy na budowę przystanków Izabelów i Stare Grudze. Rozpoczęcie robót w </w:t>
      </w:r>
      <w:r w:rsidR="001A37E1">
        <w:rPr>
          <w:rFonts w:eastAsia="Calibri" w:cstheme="majorBidi"/>
          <w:szCs w:val="26"/>
        </w:rPr>
        <w:t>obu tych lokalizacjach nastąpi na przełomie</w:t>
      </w:r>
      <w:r w:rsidRPr="0020729E">
        <w:rPr>
          <w:rFonts w:eastAsia="Calibri" w:cstheme="majorBidi"/>
          <w:szCs w:val="26"/>
        </w:rPr>
        <w:t xml:space="preserve"> 2023</w:t>
      </w:r>
      <w:r w:rsidR="001A37E1">
        <w:rPr>
          <w:rFonts w:eastAsia="Calibri" w:cstheme="majorBidi"/>
          <w:szCs w:val="26"/>
        </w:rPr>
        <w:t xml:space="preserve"> i 2024</w:t>
      </w:r>
      <w:r w:rsidRPr="0020729E">
        <w:rPr>
          <w:rFonts w:eastAsia="Calibri" w:cstheme="majorBidi"/>
          <w:szCs w:val="26"/>
        </w:rPr>
        <w:t xml:space="preserve"> roku, a zakończenie w połowie 2024 r. </w:t>
      </w:r>
      <w:r w:rsidRPr="0020729E">
        <w:rPr>
          <w:rFonts w:eastAsia="Calibri" w:cstheme="majorBidi"/>
          <w:szCs w:val="26"/>
        </w:rPr>
        <w:br/>
        <w:t>Procedowane są przetargi na budowę nowego przystanku Głowno Północne i modernizacje przystanków Żakowice Południowe i Zaosie. Rozpoczęcie i zakończenie robót w Żakowicach i Zaosiu planowane jest w 2023 r. Natomia</w:t>
      </w:r>
      <w:r w:rsidR="00CB4D9D">
        <w:rPr>
          <w:rFonts w:eastAsia="Calibri" w:cstheme="majorBidi"/>
          <w:szCs w:val="26"/>
        </w:rPr>
        <w:t>st prace w Głownie zaczną się z początkiem roku 2024, a</w:t>
      </w:r>
      <w:r w:rsidRPr="0020729E">
        <w:rPr>
          <w:rFonts w:eastAsia="Calibri" w:cstheme="majorBidi"/>
          <w:szCs w:val="26"/>
        </w:rPr>
        <w:t xml:space="preserve"> zakończą w</w:t>
      </w:r>
      <w:r w:rsidR="00CB4D9D">
        <w:rPr>
          <w:rFonts w:eastAsia="Calibri" w:cstheme="majorBidi"/>
          <w:szCs w:val="26"/>
        </w:rPr>
        <w:t xml:space="preserve"> </w:t>
      </w:r>
      <w:r w:rsidRPr="0020729E">
        <w:rPr>
          <w:rFonts w:eastAsia="Calibri" w:cstheme="majorBidi"/>
          <w:szCs w:val="26"/>
        </w:rPr>
        <w:t>połowie 2024 r.</w:t>
      </w:r>
    </w:p>
    <w:p w:rsidR="00387644" w:rsidRPr="00387644" w:rsidRDefault="00387644" w:rsidP="00387644">
      <w:pPr>
        <w:pStyle w:val="Nagwek2"/>
      </w:pPr>
      <w:r w:rsidRPr="00387644">
        <w:t>Rządowy Program dla lepszej komunikacji kolejowej</w:t>
      </w:r>
    </w:p>
    <w:p w:rsidR="00CE1DBA" w:rsidRDefault="00387644" w:rsidP="00387644">
      <w:pPr>
        <w:spacing w:after="0" w:line="360" w:lineRule="auto"/>
        <w:rPr>
          <w:rFonts w:eastAsia="Calibri" w:cstheme="majorBidi"/>
          <w:szCs w:val="26"/>
        </w:rPr>
      </w:pPr>
      <w:r>
        <w:rPr>
          <w:rFonts w:eastAsia="Calibri" w:cstheme="majorBidi"/>
          <w:szCs w:val="26"/>
        </w:rPr>
        <w:t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kolei wojewódzkiej i międzywojewódzkiej. Na ten cel przeznaczono 1 mld zł. Środki pozwolą m.in. na wybudowanie lub zmodernizowanie przystanków kolejowych, a także sfinansowanie prac, związanych z dostępnością miejsc parkingowych dla pasażerów.</w:t>
      </w:r>
    </w:p>
    <w:p w:rsidR="00387644" w:rsidRDefault="00387644" w:rsidP="00387644">
      <w:pPr>
        <w:spacing w:after="0" w:line="360" w:lineRule="auto"/>
        <w:rPr>
          <w:rFonts w:eastAsia="Calibri" w:cstheme="majorBidi"/>
          <w:szCs w:val="26"/>
        </w:rPr>
      </w:pPr>
      <w:r>
        <w:rPr>
          <w:rFonts w:eastAsia="Calibri" w:cstheme="majorBidi"/>
          <w:szCs w:val="26"/>
        </w:rPr>
        <w:t>W Programie przystankowym uwzględniono 314 lokalizacji w całej Polsce. Na liście podstawowej są 185 lokalizacje, na liście rezerwowej 129. Podróżni korzystają już z nowych lub zmo</w:t>
      </w:r>
      <w:r w:rsidR="006F3A3C">
        <w:rPr>
          <w:rFonts w:eastAsia="Calibri" w:cstheme="majorBidi"/>
          <w:szCs w:val="26"/>
        </w:rPr>
        <w:t>dernizowanych przystanków w 24</w:t>
      </w:r>
      <w:r w:rsidR="00E96D0C">
        <w:rPr>
          <w:rFonts w:eastAsia="Calibri" w:cstheme="majorBidi"/>
          <w:szCs w:val="26"/>
        </w:rPr>
        <w:t xml:space="preserve"> lokalizacjach </w:t>
      </w:r>
      <w:r>
        <w:rPr>
          <w:rFonts w:eastAsia="Calibri" w:cstheme="majorBidi"/>
          <w:szCs w:val="26"/>
        </w:rPr>
        <w:t>w Małopolsce - Zator Park Rozrywki, Wolbrom Zachodni, w woj. mazowieckim - Groszowice Wrzosów,</w:t>
      </w:r>
      <w:r w:rsidR="00171FD5">
        <w:rPr>
          <w:rFonts w:eastAsia="Calibri" w:cstheme="majorBidi"/>
          <w:szCs w:val="26"/>
        </w:rPr>
        <w:t xml:space="preserve"> Dąbrówka Zabłotnia, Niemojki, w woj. łódzkim  - </w:t>
      </w:r>
      <w:r>
        <w:rPr>
          <w:rFonts w:eastAsia="Calibri" w:cstheme="majorBidi"/>
          <w:szCs w:val="26"/>
        </w:rPr>
        <w:t>Tomaszówek, na Podlasiu</w:t>
      </w:r>
      <w:r w:rsidR="00171FD5" w:rsidRPr="00171FD5">
        <w:rPr>
          <w:rFonts w:eastAsia="Calibri" w:cstheme="majorBidi"/>
          <w:szCs w:val="26"/>
        </w:rPr>
        <w:t xml:space="preserve"> </w:t>
      </w:r>
      <w:r w:rsidR="00171FD5">
        <w:rPr>
          <w:rFonts w:eastAsia="Calibri" w:cstheme="majorBidi"/>
          <w:szCs w:val="26"/>
        </w:rPr>
        <w:t>- Kleszczele, Suchowolce</w:t>
      </w:r>
      <w:r>
        <w:rPr>
          <w:rFonts w:eastAsia="Calibri" w:cstheme="majorBidi"/>
          <w:szCs w:val="26"/>
        </w:rPr>
        <w:t>, w woj. kujawsko – pomorskim</w:t>
      </w:r>
      <w:r w:rsidR="00171FD5">
        <w:rPr>
          <w:rFonts w:eastAsia="Calibri" w:cstheme="majorBidi"/>
          <w:szCs w:val="26"/>
        </w:rPr>
        <w:t xml:space="preserve"> - </w:t>
      </w:r>
      <w:proofErr w:type="spellStart"/>
      <w:r w:rsidR="00171FD5">
        <w:rPr>
          <w:rFonts w:eastAsia="Calibri" w:cstheme="majorBidi"/>
          <w:szCs w:val="26"/>
        </w:rPr>
        <w:t>Grzybno</w:t>
      </w:r>
      <w:proofErr w:type="spellEnd"/>
      <w:r>
        <w:rPr>
          <w:rFonts w:eastAsia="Calibri" w:cstheme="majorBidi"/>
          <w:szCs w:val="26"/>
        </w:rPr>
        <w:t>, na Lubelszczyźnie</w:t>
      </w:r>
      <w:r w:rsidR="00171FD5">
        <w:rPr>
          <w:rFonts w:eastAsia="Calibri" w:cstheme="majorBidi"/>
          <w:szCs w:val="26"/>
        </w:rPr>
        <w:t xml:space="preserve"> - Leopoldów</w:t>
      </w:r>
      <w:r>
        <w:rPr>
          <w:rFonts w:eastAsia="Calibri" w:cstheme="majorBidi"/>
          <w:szCs w:val="26"/>
        </w:rPr>
        <w:t>, w woj. warmińsko- mazurskim</w:t>
      </w:r>
      <w:r w:rsidR="00171FD5">
        <w:rPr>
          <w:rFonts w:eastAsia="Calibri" w:cstheme="majorBidi"/>
          <w:szCs w:val="26"/>
        </w:rPr>
        <w:t xml:space="preserve"> - Pasłęk</w:t>
      </w:r>
      <w:r>
        <w:rPr>
          <w:rFonts w:eastAsia="Calibri" w:cstheme="majorBidi"/>
          <w:szCs w:val="26"/>
        </w:rPr>
        <w:t xml:space="preserve">, </w:t>
      </w:r>
      <w:r w:rsidR="001A37E1" w:rsidRPr="001A37E1">
        <w:rPr>
          <w:rFonts w:eastAsia="Calibri" w:cstheme="majorBidi"/>
          <w:szCs w:val="26"/>
        </w:rPr>
        <w:t xml:space="preserve">Nikielkowo, Kolno, Wietrzychowo </w:t>
      </w:r>
      <w:r>
        <w:rPr>
          <w:rFonts w:eastAsia="Calibri" w:cstheme="majorBidi"/>
          <w:szCs w:val="26"/>
        </w:rPr>
        <w:t>w woj. świętokrzyskim - Dębska Wola, Włoszczowice, Małogoszcz, Rykoszyn, w woj. śląskim - Rybnik Niedobczyce, Rybnik Niewiadom, na Dolnym Śląsku - Szklarska Poręba Średnia</w:t>
      </w:r>
      <w:r w:rsidR="001A37E1">
        <w:rPr>
          <w:rFonts w:eastAsia="Calibri" w:cstheme="majorBidi"/>
          <w:szCs w:val="26"/>
        </w:rPr>
        <w:t xml:space="preserve"> i Legnica Strefa</w:t>
      </w:r>
      <w:r>
        <w:rPr>
          <w:rFonts w:eastAsia="Calibri" w:cstheme="majorBidi"/>
          <w:szCs w:val="26"/>
        </w:rPr>
        <w:t xml:space="preserve">, w woj. wielkopolskim </w:t>
      </w:r>
      <w:r w:rsidR="006F3A3C">
        <w:rPr>
          <w:rFonts w:eastAsia="Calibri" w:cstheme="majorBidi"/>
          <w:szCs w:val="26"/>
        </w:rPr>
        <w:t>–</w:t>
      </w:r>
      <w:r>
        <w:rPr>
          <w:rFonts w:eastAsia="Calibri" w:cstheme="majorBidi"/>
          <w:szCs w:val="26"/>
        </w:rPr>
        <w:t xml:space="preserve"> Miłosław</w:t>
      </w:r>
      <w:r w:rsidR="006F3A3C">
        <w:rPr>
          <w:rFonts w:eastAsia="Calibri" w:cstheme="majorBidi"/>
          <w:szCs w:val="26"/>
        </w:rPr>
        <w:t xml:space="preserve"> i woj. opolskim - Ozimek</w:t>
      </w:r>
      <w:r>
        <w:rPr>
          <w:rFonts w:eastAsia="Calibri" w:cstheme="majorBidi"/>
          <w:szCs w:val="26"/>
        </w:rPr>
        <w:t xml:space="preserve">. </w:t>
      </w:r>
    </w:p>
    <w:p w:rsidR="00171FD5" w:rsidRDefault="00387644" w:rsidP="00080EBF">
      <w:pPr>
        <w:spacing w:after="0" w:line="360" w:lineRule="auto"/>
        <w:rPr>
          <w:rFonts w:eastAsia="Calibri" w:cstheme="majorBidi"/>
          <w:szCs w:val="26"/>
        </w:rPr>
      </w:pPr>
      <w:r>
        <w:rPr>
          <w:rFonts w:eastAsia="Calibri" w:cstheme="majorBidi"/>
          <w:szCs w:val="26"/>
        </w:rPr>
        <w:t xml:space="preserve">Łącznie w tym roku podróżni skorzystają z nowych, lepiej dostępnych obiektów w ponad 100 lokalizacjach w całej Polsce. </w:t>
      </w:r>
      <w:r w:rsidR="0000138C">
        <w:rPr>
          <w:rFonts w:eastAsia="Calibri" w:cstheme="majorBidi"/>
          <w:szCs w:val="26"/>
        </w:rPr>
        <w:t>P</w:t>
      </w:r>
      <w:r>
        <w:rPr>
          <w:rFonts w:eastAsia="Calibri" w:cstheme="majorBidi"/>
          <w:szCs w:val="26"/>
        </w:rPr>
        <w:t>rogram przystankowy swym zakresie obejmuje również budowę parkingów</w:t>
      </w:r>
      <w:r w:rsidR="0000138C">
        <w:rPr>
          <w:rFonts w:eastAsia="Calibri" w:cstheme="majorBidi"/>
          <w:szCs w:val="26"/>
        </w:rPr>
        <w:t xml:space="preserve"> przy przystankach</w:t>
      </w:r>
      <w:r>
        <w:rPr>
          <w:rFonts w:eastAsia="Calibri" w:cstheme="majorBidi"/>
          <w:szCs w:val="26"/>
        </w:rPr>
        <w:t xml:space="preserve">. </w:t>
      </w:r>
    </w:p>
    <w:p w:rsidR="00807694" w:rsidRDefault="00807694" w:rsidP="00080EBF">
      <w:pPr>
        <w:spacing w:after="0" w:line="360" w:lineRule="auto"/>
        <w:rPr>
          <w:rStyle w:val="Pogrubienie"/>
          <w:rFonts w:cs="Arial"/>
        </w:rPr>
      </w:pPr>
    </w:p>
    <w:p w:rsidR="00A71022" w:rsidRDefault="00A71022" w:rsidP="007961C0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71022" w:rsidRDefault="003B0138" w:rsidP="007961C0">
      <w:pPr>
        <w:spacing w:after="0" w:line="360" w:lineRule="auto"/>
        <w:rPr>
          <w:rFonts w:cs="Arial"/>
          <w:noProof/>
        </w:rPr>
      </w:pPr>
      <w:r>
        <w:rPr>
          <w:rFonts w:cs="Arial"/>
          <w:noProof/>
        </w:rPr>
        <w:t>Rafał Wilgusiak</w:t>
      </w:r>
    </w:p>
    <w:p w:rsidR="00A71022" w:rsidRPr="00DE73BF" w:rsidRDefault="00A71022" w:rsidP="007961C0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:rsidR="00A71022" w:rsidRPr="00DE73BF" w:rsidRDefault="00A71022" w:rsidP="007961C0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:rsidR="00A71022" w:rsidRPr="00DE73BF" w:rsidRDefault="000866E7" w:rsidP="007961C0">
      <w:pPr>
        <w:spacing w:after="0" w:line="360" w:lineRule="auto"/>
        <w:rPr>
          <w:rFonts w:cs="Arial"/>
          <w:noProof/>
        </w:rPr>
      </w:pPr>
      <w:hyperlink r:id="rId8" w:history="1">
        <w:r w:rsidR="00A71022"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:rsidR="002C2961" w:rsidRPr="004A1187" w:rsidRDefault="00A71022" w:rsidP="007961C0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T: +48</w:t>
      </w:r>
      <w:r w:rsidR="003B0138">
        <w:rPr>
          <w:rFonts w:cs="Arial"/>
          <w:noProof/>
        </w:rPr>
        <w:t> 500 084</w:t>
      </w:r>
      <w:r w:rsidR="000C34C9">
        <w:rPr>
          <w:rFonts w:cs="Arial"/>
          <w:noProof/>
        </w:rPr>
        <w:t> </w:t>
      </w:r>
      <w:r w:rsidR="003B0138">
        <w:rPr>
          <w:rFonts w:cs="Arial"/>
          <w:noProof/>
        </w:rPr>
        <w:t>377</w:t>
      </w:r>
      <w:r w:rsidR="000C34C9">
        <w:rPr>
          <w:rFonts w:cs="Arial"/>
          <w:noProof/>
        </w:rPr>
        <w:t xml:space="preserve"> </w:t>
      </w:r>
    </w:p>
    <w:sectPr w:rsidR="002C2961" w:rsidRPr="004A1187" w:rsidSect="0020729E">
      <w:headerReference w:type="first" r:id="rId9"/>
      <w:footerReference w:type="first" r:id="rId10"/>
      <w:pgSz w:w="11906" w:h="16838"/>
      <w:pgMar w:top="1418" w:right="1133" w:bottom="993" w:left="1134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6E7" w:rsidRDefault="000866E7" w:rsidP="009D1AEB">
      <w:pPr>
        <w:spacing w:after="0" w:line="240" w:lineRule="auto"/>
      </w:pPr>
      <w:r>
        <w:separator/>
      </w:r>
    </w:p>
  </w:endnote>
  <w:endnote w:type="continuationSeparator" w:id="0">
    <w:p w:rsidR="000866E7" w:rsidRDefault="000866E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5E6" w:rsidRPr="0025604B" w:rsidRDefault="00C875E6" w:rsidP="00C875E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875E6" w:rsidRPr="0025604B" w:rsidRDefault="00C875E6" w:rsidP="00C875E6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C875E6" w:rsidRDefault="00C875E6" w:rsidP="00C875E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8273F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6E7" w:rsidRDefault="000866E7" w:rsidP="009D1AEB">
      <w:pPr>
        <w:spacing w:after="0" w:line="240" w:lineRule="auto"/>
      </w:pPr>
      <w:r>
        <w:separator/>
      </w:r>
    </w:p>
  </w:footnote>
  <w:footnote w:type="continuationSeparator" w:id="0">
    <w:p w:rsidR="000866E7" w:rsidRDefault="000866E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6D35FF" wp14:editId="25BD2B7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D35F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53A288F" wp14:editId="0332E1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" name="Obraz 1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38C"/>
    <w:rsid w:val="0000469B"/>
    <w:rsid w:val="00040C2E"/>
    <w:rsid w:val="00062D29"/>
    <w:rsid w:val="00080EBF"/>
    <w:rsid w:val="000866E7"/>
    <w:rsid w:val="000C34C9"/>
    <w:rsid w:val="000C62D3"/>
    <w:rsid w:val="000D30FB"/>
    <w:rsid w:val="000E16CD"/>
    <w:rsid w:val="000F40BF"/>
    <w:rsid w:val="000F6F01"/>
    <w:rsid w:val="001173E0"/>
    <w:rsid w:val="001176D3"/>
    <w:rsid w:val="00120D6C"/>
    <w:rsid w:val="00126748"/>
    <w:rsid w:val="001323F8"/>
    <w:rsid w:val="00157BA5"/>
    <w:rsid w:val="00160625"/>
    <w:rsid w:val="00171492"/>
    <w:rsid w:val="00171FD5"/>
    <w:rsid w:val="001811C8"/>
    <w:rsid w:val="00190E6B"/>
    <w:rsid w:val="00191426"/>
    <w:rsid w:val="001A37E1"/>
    <w:rsid w:val="001A5CF5"/>
    <w:rsid w:val="001B46BE"/>
    <w:rsid w:val="001F7429"/>
    <w:rsid w:val="00205C99"/>
    <w:rsid w:val="0020729E"/>
    <w:rsid w:val="0022529A"/>
    <w:rsid w:val="00227B82"/>
    <w:rsid w:val="00233274"/>
    <w:rsid w:val="00236985"/>
    <w:rsid w:val="0024094C"/>
    <w:rsid w:val="00244C42"/>
    <w:rsid w:val="00277762"/>
    <w:rsid w:val="00291328"/>
    <w:rsid w:val="002A4BAB"/>
    <w:rsid w:val="002A6AB6"/>
    <w:rsid w:val="002B3935"/>
    <w:rsid w:val="002C2961"/>
    <w:rsid w:val="002F5297"/>
    <w:rsid w:val="002F6767"/>
    <w:rsid w:val="003051E3"/>
    <w:rsid w:val="00305572"/>
    <w:rsid w:val="003104B5"/>
    <w:rsid w:val="003153DC"/>
    <w:rsid w:val="003248FA"/>
    <w:rsid w:val="00346E5E"/>
    <w:rsid w:val="003763F4"/>
    <w:rsid w:val="00380186"/>
    <w:rsid w:val="0038086A"/>
    <w:rsid w:val="00387644"/>
    <w:rsid w:val="003906F9"/>
    <w:rsid w:val="00395D0E"/>
    <w:rsid w:val="003A1DF9"/>
    <w:rsid w:val="003B0138"/>
    <w:rsid w:val="003C1F63"/>
    <w:rsid w:val="003F0C77"/>
    <w:rsid w:val="003F5E42"/>
    <w:rsid w:val="004058B2"/>
    <w:rsid w:val="004120FA"/>
    <w:rsid w:val="00414E4C"/>
    <w:rsid w:val="004260A5"/>
    <w:rsid w:val="00433858"/>
    <w:rsid w:val="00452FB3"/>
    <w:rsid w:val="00460C38"/>
    <w:rsid w:val="0046454A"/>
    <w:rsid w:val="0048145F"/>
    <w:rsid w:val="004A1187"/>
    <w:rsid w:val="004B2F3B"/>
    <w:rsid w:val="004C734A"/>
    <w:rsid w:val="004E286C"/>
    <w:rsid w:val="004F1593"/>
    <w:rsid w:val="004F186E"/>
    <w:rsid w:val="00523B84"/>
    <w:rsid w:val="005274DE"/>
    <w:rsid w:val="00532860"/>
    <w:rsid w:val="005455CC"/>
    <w:rsid w:val="00545BC4"/>
    <w:rsid w:val="0056000F"/>
    <w:rsid w:val="0056398C"/>
    <w:rsid w:val="0057269A"/>
    <w:rsid w:val="00582E85"/>
    <w:rsid w:val="00587D1E"/>
    <w:rsid w:val="005A36E5"/>
    <w:rsid w:val="005A548D"/>
    <w:rsid w:val="005A6998"/>
    <w:rsid w:val="005D48F3"/>
    <w:rsid w:val="005F7BBF"/>
    <w:rsid w:val="00607A93"/>
    <w:rsid w:val="00612C70"/>
    <w:rsid w:val="006219CC"/>
    <w:rsid w:val="00625645"/>
    <w:rsid w:val="00625772"/>
    <w:rsid w:val="0063625B"/>
    <w:rsid w:val="00645E33"/>
    <w:rsid w:val="006506BE"/>
    <w:rsid w:val="006529EC"/>
    <w:rsid w:val="00664E62"/>
    <w:rsid w:val="00686210"/>
    <w:rsid w:val="00687995"/>
    <w:rsid w:val="006C6C1C"/>
    <w:rsid w:val="006D7B9D"/>
    <w:rsid w:val="006E277A"/>
    <w:rsid w:val="006F3A3C"/>
    <w:rsid w:val="007109C5"/>
    <w:rsid w:val="00711EA4"/>
    <w:rsid w:val="00713F94"/>
    <w:rsid w:val="007222EE"/>
    <w:rsid w:val="007415F8"/>
    <w:rsid w:val="007424D3"/>
    <w:rsid w:val="007467FD"/>
    <w:rsid w:val="007961C0"/>
    <w:rsid w:val="007E0FD0"/>
    <w:rsid w:val="007F2024"/>
    <w:rsid w:val="007F3648"/>
    <w:rsid w:val="007F7FC6"/>
    <w:rsid w:val="00807694"/>
    <w:rsid w:val="008158FD"/>
    <w:rsid w:val="0081698D"/>
    <w:rsid w:val="00817A26"/>
    <w:rsid w:val="00822906"/>
    <w:rsid w:val="008234C3"/>
    <w:rsid w:val="008263D2"/>
    <w:rsid w:val="00850EDB"/>
    <w:rsid w:val="00856F81"/>
    <w:rsid w:val="00860074"/>
    <w:rsid w:val="00867CE4"/>
    <w:rsid w:val="0089564B"/>
    <w:rsid w:val="008B0D70"/>
    <w:rsid w:val="008B245B"/>
    <w:rsid w:val="008C2FAF"/>
    <w:rsid w:val="008C39D0"/>
    <w:rsid w:val="008D5441"/>
    <w:rsid w:val="008D5DE4"/>
    <w:rsid w:val="008D7F3C"/>
    <w:rsid w:val="008E0759"/>
    <w:rsid w:val="008E0E21"/>
    <w:rsid w:val="008E2C11"/>
    <w:rsid w:val="008E2FF4"/>
    <w:rsid w:val="008F2047"/>
    <w:rsid w:val="00911208"/>
    <w:rsid w:val="00935D08"/>
    <w:rsid w:val="00942288"/>
    <w:rsid w:val="009554EF"/>
    <w:rsid w:val="009565B0"/>
    <w:rsid w:val="009663D7"/>
    <w:rsid w:val="009717CE"/>
    <w:rsid w:val="009779C3"/>
    <w:rsid w:val="009B262F"/>
    <w:rsid w:val="009B5A2A"/>
    <w:rsid w:val="009D1AEB"/>
    <w:rsid w:val="009D6A8C"/>
    <w:rsid w:val="009F3A27"/>
    <w:rsid w:val="00A023F4"/>
    <w:rsid w:val="00A15AED"/>
    <w:rsid w:val="00A2259F"/>
    <w:rsid w:val="00A25F9C"/>
    <w:rsid w:val="00A5265B"/>
    <w:rsid w:val="00A63D52"/>
    <w:rsid w:val="00A64BB9"/>
    <w:rsid w:val="00A71022"/>
    <w:rsid w:val="00A71EB7"/>
    <w:rsid w:val="00A82974"/>
    <w:rsid w:val="00A9569F"/>
    <w:rsid w:val="00AA2D98"/>
    <w:rsid w:val="00AE0224"/>
    <w:rsid w:val="00B007E1"/>
    <w:rsid w:val="00B02B5F"/>
    <w:rsid w:val="00B107D2"/>
    <w:rsid w:val="00B3546F"/>
    <w:rsid w:val="00B40C5F"/>
    <w:rsid w:val="00B51A3D"/>
    <w:rsid w:val="00B61D8F"/>
    <w:rsid w:val="00B76037"/>
    <w:rsid w:val="00B86A9E"/>
    <w:rsid w:val="00BA6CFB"/>
    <w:rsid w:val="00BA6DA2"/>
    <w:rsid w:val="00BB6657"/>
    <w:rsid w:val="00BD1ACB"/>
    <w:rsid w:val="00BD4E48"/>
    <w:rsid w:val="00BE1905"/>
    <w:rsid w:val="00BE51DB"/>
    <w:rsid w:val="00BF09E7"/>
    <w:rsid w:val="00C340C9"/>
    <w:rsid w:val="00C429FD"/>
    <w:rsid w:val="00C5178B"/>
    <w:rsid w:val="00C81FEA"/>
    <w:rsid w:val="00C85333"/>
    <w:rsid w:val="00C875E6"/>
    <w:rsid w:val="00CB4D9D"/>
    <w:rsid w:val="00CC6FC9"/>
    <w:rsid w:val="00CC7791"/>
    <w:rsid w:val="00CD4BC5"/>
    <w:rsid w:val="00CD4F75"/>
    <w:rsid w:val="00CD65AC"/>
    <w:rsid w:val="00CE1DBA"/>
    <w:rsid w:val="00CF4E1F"/>
    <w:rsid w:val="00CF76B9"/>
    <w:rsid w:val="00D149FC"/>
    <w:rsid w:val="00D41634"/>
    <w:rsid w:val="00D64DEB"/>
    <w:rsid w:val="00D904C8"/>
    <w:rsid w:val="00D9312B"/>
    <w:rsid w:val="00D93EF7"/>
    <w:rsid w:val="00DD68FA"/>
    <w:rsid w:val="00DE52BC"/>
    <w:rsid w:val="00DF6093"/>
    <w:rsid w:val="00E32FF6"/>
    <w:rsid w:val="00E341CC"/>
    <w:rsid w:val="00E34F12"/>
    <w:rsid w:val="00E91DC6"/>
    <w:rsid w:val="00E949C3"/>
    <w:rsid w:val="00E96D0C"/>
    <w:rsid w:val="00EC217E"/>
    <w:rsid w:val="00ED2B3D"/>
    <w:rsid w:val="00ED372D"/>
    <w:rsid w:val="00EE2241"/>
    <w:rsid w:val="00EE6D38"/>
    <w:rsid w:val="00EE70F7"/>
    <w:rsid w:val="00EF64FF"/>
    <w:rsid w:val="00F05BC8"/>
    <w:rsid w:val="00F26529"/>
    <w:rsid w:val="00F26597"/>
    <w:rsid w:val="00F304B5"/>
    <w:rsid w:val="00F45BCF"/>
    <w:rsid w:val="00F4708C"/>
    <w:rsid w:val="00F52F06"/>
    <w:rsid w:val="00F723F7"/>
    <w:rsid w:val="00F732D6"/>
    <w:rsid w:val="00F82BCC"/>
    <w:rsid w:val="00F82DCA"/>
    <w:rsid w:val="00FA448D"/>
    <w:rsid w:val="00FC2A83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CC9A2-AC05-4399-AE73-1294BA2C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przystanek Łódź Zarzew zwiększy dostęp do kolei w aglomeracji łódzkiej</vt:lpstr>
    </vt:vector>
  </TitlesOfParts>
  <Company>PKP PLK S.A.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przystanek Łódź Zarzew zwiększy dostęp do kolei w aglomeracji łódzkiej</dc:title>
  <dc:subject/>
  <dc:creator>PKP Polskie Linie Kolejowe S.A.</dc:creator>
  <cp:keywords/>
  <dc:description/>
  <cp:lastModifiedBy>Dudzińska Maria</cp:lastModifiedBy>
  <cp:revision>2</cp:revision>
  <cp:lastPrinted>2021-12-21T08:04:00Z</cp:lastPrinted>
  <dcterms:created xsi:type="dcterms:W3CDTF">2023-03-21T12:33:00Z</dcterms:created>
  <dcterms:modified xsi:type="dcterms:W3CDTF">2023-03-21T12:33:00Z</dcterms:modified>
</cp:coreProperties>
</file>