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761A6E38" w:rsidR="00277762" w:rsidRDefault="00763D8D" w:rsidP="009D1AEB">
      <w:pPr>
        <w:jc w:val="right"/>
        <w:rPr>
          <w:rFonts w:cs="Arial"/>
        </w:rPr>
      </w:pPr>
      <w:r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4979B4">
        <w:rPr>
          <w:rFonts w:cs="Arial"/>
        </w:rPr>
        <w:t>20</w:t>
      </w:r>
      <w:r w:rsidR="002070EE">
        <w:rPr>
          <w:rFonts w:cs="Arial"/>
        </w:rPr>
        <w:t xml:space="preserve"> </w:t>
      </w:r>
      <w:r w:rsidR="004979B4">
        <w:rPr>
          <w:rFonts w:cs="Arial"/>
        </w:rPr>
        <w:t>czerwca</w:t>
      </w:r>
      <w:r w:rsidR="0081772C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81772C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0A4EBC82" w:rsidR="009D1AEB" w:rsidRPr="007C3224" w:rsidRDefault="007069BB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Modernizacja trasy Kozłów – Sędziszów przyspieszy podróże z Krakowa do Kielc</w:t>
      </w:r>
    </w:p>
    <w:p w14:paraId="388B7383" w14:textId="6C1F92CF" w:rsidR="000744A7" w:rsidRPr="00C16A61" w:rsidRDefault="00FE299D" w:rsidP="00840F6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>P</w:t>
      </w:r>
      <w:r w:rsidR="00296263">
        <w:rPr>
          <w:rFonts w:eastAsia="Calibri" w:cs="Arial"/>
          <w:b/>
        </w:rPr>
        <w:t>odpisa</w:t>
      </w:r>
      <w:r>
        <w:rPr>
          <w:rFonts w:eastAsia="Calibri" w:cs="Arial"/>
          <w:b/>
        </w:rPr>
        <w:t>liśmy</w:t>
      </w:r>
      <w:r w:rsidR="00296263">
        <w:rPr>
          <w:rFonts w:eastAsia="Calibri" w:cs="Arial"/>
          <w:b/>
        </w:rPr>
        <w:t xml:space="preserve"> umowę</w:t>
      </w:r>
      <w:r w:rsidR="007B40F1">
        <w:rPr>
          <w:rFonts w:eastAsia="Calibri" w:cs="Arial"/>
          <w:b/>
        </w:rPr>
        <w:t xml:space="preserve"> na modernizację </w:t>
      </w:r>
      <w:r w:rsidR="00840F69">
        <w:rPr>
          <w:rFonts w:eastAsia="Calibri" w:cs="Arial"/>
          <w:b/>
        </w:rPr>
        <w:t>linii</w:t>
      </w:r>
      <w:r w:rsidR="00296263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kolejowej </w:t>
      </w:r>
      <w:r w:rsidR="00296263">
        <w:rPr>
          <w:rFonts w:eastAsia="Calibri" w:cs="Arial"/>
          <w:b/>
        </w:rPr>
        <w:t>nr 8</w:t>
      </w:r>
      <w:r w:rsidR="00840F69">
        <w:rPr>
          <w:rFonts w:eastAsia="Calibri" w:cs="Arial"/>
          <w:b/>
        </w:rPr>
        <w:t xml:space="preserve"> między</w:t>
      </w:r>
      <w:r w:rsidR="007B40F1">
        <w:rPr>
          <w:rFonts w:eastAsia="Calibri" w:cs="Arial"/>
          <w:b/>
        </w:rPr>
        <w:t xml:space="preserve"> Kozłowem a Sędziszowem</w:t>
      </w:r>
      <w:r w:rsidR="00840F69">
        <w:rPr>
          <w:rFonts w:eastAsia="Calibri" w:cs="Arial"/>
          <w:b/>
        </w:rPr>
        <w:t xml:space="preserve">. Efektem </w:t>
      </w:r>
      <w:r w:rsidR="006454F1">
        <w:rPr>
          <w:rFonts w:eastAsia="Calibri" w:cs="Arial"/>
          <w:b/>
        </w:rPr>
        <w:t>inwestycji</w:t>
      </w:r>
      <w:r w:rsidR="00840F69">
        <w:rPr>
          <w:rFonts w:eastAsia="Calibri" w:cs="Arial"/>
          <w:b/>
        </w:rPr>
        <w:t xml:space="preserve"> będzie bardziej atrakcyjny transport kolejowy</w:t>
      </w:r>
      <w:r w:rsidR="007749E3">
        <w:rPr>
          <w:rFonts w:eastAsia="Calibri" w:cs="Arial"/>
          <w:b/>
        </w:rPr>
        <w:t>,</w:t>
      </w:r>
      <w:r w:rsidR="00840F69" w:rsidRPr="00840F69">
        <w:rPr>
          <w:rFonts w:eastAsia="Calibri" w:cs="Arial"/>
          <w:b/>
        </w:rPr>
        <w:t xml:space="preserve"> </w:t>
      </w:r>
      <w:r w:rsidR="00840F69">
        <w:rPr>
          <w:rFonts w:eastAsia="Calibri" w:cs="Arial"/>
          <w:b/>
        </w:rPr>
        <w:t>zarówno pasażerski jak i towarowy</w:t>
      </w:r>
      <w:r w:rsidR="006454F1">
        <w:rPr>
          <w:rFonts w:eastAsia="Calibri" w:cs="Arial"/>
          <w:b/>
        </w:rPr>
        <w:t>, na ważnej trasie leżącej na styku województwa małopolskiego i świętokrzyskiego</w:t>
      </w:r>
      <w:r w:rsidR="00840F69">
        <w:rPr>
          <w:rFonts w:eastAsia="Calibri" w:cs="Arial"/>
          <w:b/>
        </w:rPr>
        <w:t>. To pierwsz</w:t>
      </w:r>
      <w:r w:rsidR="006454F1">
        <w:rPr>
          <w:rFonts w:eastAsia="Calibri" w:cs="Arial"/>
          <w:b/>
        </w:rPr>
        <w:t>a część</w:t>
      </w:r>
      <w:r w:rsidR="00840F69">
        <w:rPr>
          <w:rFonts w:eastAsia="Calibri" w:cs="Arial"/>
          <w:b/>
        </w:rPr>
        <w:t xml:space="preserve"> projektu </w:t>
      </w:r>
      <w:r w:rsidR="00840F69" w:rsidRPr="007B40F1">
        <w:rPr>
          <w:rFonts w:eastAsia="Calibri" w:cs="Arial"/>
          <w:b/>
        </w:rPr>
        <w:t>„Prace na linii kolejowej nr 8 na odcinku Skarż</w:t>
      </w:r>
      <w:r w:rsidR="00840F69">
        <w:rPr>
          <w:rFonts w:eastAsia="Calibri" w:cs="Arial"/>
          <w:b/>
        </w:rPr>
        <w:t xml:space="preserve">ysko-Kamienna – Kielce – Kozłów, </w:t>
      </w:r>
      <w:r w:rsidR="00840F69" w:rsidRPr="000F38A7">
        <w:rPr>
          <w:rFonts w:eastAsia="Calibri" w:cs="Arial"/>
          <w:b/>
        </w:rPr>
        <w:t>etap II: odcinek Sitkówka Nowiny – Kozłów”</w:t>
      </w:r>
      <w:r w:rsidR="00840F69">
        <w:rPr>
          <w:rFonts w:eastAsia="Calibri" w:cs="Arial"/>
          <w:b/>
        </w:rPr>
        <w:t>.</w:t>
      </w:r>
      <w:r w:rsidR="00840F69" w:rsidRPr="00840F69">
        <w:rPr>
          <w:rFonts w:cs="Arial"/>
          <w:b/>
        </w:rPr>
        <w:t xml:space="preserve"> </w:t>
      </w:r>
      <w:r w:rsidR="000A37E6">
        <w:rPr>
          <w:rFonts w:cs="Arial"/>
          <w:b/>
        </w:rPr>
        <w:t>Inwestycja finansowana</w:t>
      </w:r>
      <w:r w:rsidR="00840F69">
        <w:rPr>
          <w:rFonts w:cs="Arial"/>
          <w:b/>
        </w:rPr>
        <w:t xml:space="preserve"> jest z budżetu państwa</w:t>
      </w:r>
      <w:r w:rsidR="00E36989">
        <w:rPr>
          <w:rFonts w:cs="Arial"/>
          <w:b/>
        </w:rPr>
        <w:t>.</w:t>
      </w:r>
    </w:p>
    <w:p w14:paraId="58DB3CE2" w14:textId="765DE1F4" w:rsidR="00280C35" w:rsidRDefault="00115962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Umowa </w:t>
      </w:r>
      <w:r w:rsidR="005864AC">
        <w:rPr>
          <w:rFonts w:eastAsia="Calibri" w:cs="Arial"/>
        </w:rPr>
        <w:t xml:space="preserve">zawarta na 36 miesięcy </w:t>
      </w:r>
      <w:r>
        <w:rPr>
          <w:rFonts w:eastAsia="Calibri" w:cs="Arial"/>
        </w:rPr>
        <w:t xml:space="preserve">z </w:t>
      </w:r>
      <w:r w:rsidR="00FE299D">
        <w:rPr>
          <w:rFonts w:eastAsia="Calibri" w:cs="Arial"/>
        </w:rPr>
        <w:t xml:space="preserve">Pomorskim Przedsiębiorstwem Mechaniczno-Torowym Sp. z o.o. </w:t>
      </w:r>
      <w:r>
        <w:rPr>
          <w:rFonts w:eastAsia="Calibri" w:cs="Arial"/>
        </w:rPr>
        <w:t xml:space="preserve">przewiduje kompleksową modernizację </w:t>
      </w:r>
      <w:r w:rsidR="00B17709">
        <w:rPr>
          <w:rFonts w:eastAsia="Calibri" w:cs="Arial"/>
        </w:rPr>
        <w:t xml:space="preserve">ok. </w:t>
      </w:r>
      <w:r>
        <w:rPr>
          <w:rFonts w:eastAsia="Calibri" w:cs="Arial"/>
        </w:rPr>
        <w:t>11 km linii kolejowej nr 8</w:t>
      </w:r>
      <w:r w:rsidR="00EF5FA0">
        <w:rPr>
          <w:rFonts w:eastAsia="Calibri" w:cs="Arial"/>
        </w:rPr>
        <w:t>.</w:t>
      </w:r>
      <w:r>
        <w:rPr>
          <w:rFonts w:eastAsia="Calibri" w:cs="Arial"/>
        </w:rPr>
        <w:t xml:space="preserve"> W ramach inwestycji za niemal 28</w:t>
      </w:r>
      <w:r w:rsidR="00FE299D">
        <w:rPr>
          <w:rFonts w:eastAsia="Calibri" w:cs="Arial"/>
        </w:rPr>
        <w:t>7</w:t>
      </w:r>
      <w:r>
        <w:rPr>
          <w:rFonts w:eastAsia="Calibri" w:cs="Arial"/>
        </w:rPr>
        <w:t xml:space="preserve"> mln zł netto </w:t>
      </w:r>
      <w:r w:rsidR="005864AC">
        <w:rPr>
          <w:rFonts w:eastAsia="Calibri" w:cs="Arial"/>
        </w:rPr>
        <w:t>przebudujemy</w:t>
      </w:r>
      <w:r w:rsidR="00FE299D">
        <w:rPr>
          <w:rFonts w:eastAsia="Calibri" w:cs="Arial"/>
        </w:rPr>
        <w:t xml:space="preserve"> </w:t>
      </w:r>
      <w:r w:rsidR="008B2F95">
        <w:rPr>
          <w:rFonts w:eastAsia="Calibri" w:cs="Arial"/>
        </w:rPr>
        <w:t>stacj</w:t>
      </w:r>
      <w:r w:rsidR="00FE299D">
        <w:rPr>
          <w:rFonts w:eastAsia="Calibri" w:cs="Arial"/>
        </w:rPr>
        <w:t>ę</w:t>
      </w:r>
      <w:r w:rsidR="008B2F95">
        <w:rPr>
          <w:rFonts w:eastAsia="Calibri" w:cs="Arial"/>
        </w:rPr>
        <w:t xml:space="preserve"> w Kozłowie i przystan</w:t>
      </w:r>
      <w:r w:rsidR="00FE299D">
        <w:rPr>
          <w:rFonts w:eastAsia="Calibri" w:cs="Arial"/>
        </w:rPr>
        <w:t>ek</w:t>
      </w:r>
      <w:r w:rsidR="008B2F95">
        <w:rPr>
          <w:rFonts w:eastAsia="Calibri" w:cs="Arial"/>
        </w:rPr>
        <w:t xml:space="preserve"> w Klimontowie. </w:t>
      </w:r>
      <w:r w:rsidR="00840F69">
        <w:rPr>
          <w:rFonts w:eastAsia="Calibri" w:cs="Arial"/>
        </w:rPr>
        <w:t xml:space="preserve">Nowe </w:t>
      </w:r>
      <w:r w:rsidR="008B2F95">
        <w:rPr>
          <w:rFonts w:eastAsia="Calibri" w:cs="Arial"/>
        </w:rPr>
        <w:t xml:space="preserve">perony będą </w:t>
      </w:r>
      <w:r w:rsidR="00B879FB">
        <w:rPr>
          <w:rFonts w:eastAsia="Calibri" w:cs="Arial"/>
        </w:rPr>
        <w:t xml:space="preserve">w pełni </w:t>
      </w:r>
      <w:r w:rsidR="008B2F95">
        <w:rPr>
          <w:rFonts w:eastAsia="Calibri" w:cs="Arial"/>
        </w:rPr>
        <w:t xml:space="preserve">dostępne dla osób o ograniczonej możliwości poruszania się. </w:t>
      </w:r>
      <w:r w:rsidR="00B879FB">
        <w:rPr>
          <w:rFonts w:eastAsia="Calibri" w:cs="Arial"/>
        </w:rPr>
        <w:t>K</w:t>
      </w:r>
      <w:r w:rsidR="008B2F95">
        <w:rPr>
          <w:rFonts w:eastAsia="Calibri" w:cs="Arial"/>
        </w:rPr>
        <w:t>ładk</w:t>
      </w:r>
      <w:r w:rsidR="00AD7ABD">
        <w:rPr>
          <w:rFonts w:eastAsia="Calibri" w:cs="Arial"/>
        </w:rPr>
        <w:t>ę</w:t>
      </w:r>
      <w:r w:rsidR="008B2F95">
        <w:rPr>
          <w:rFonts w:eastAsia="Calibri" w:cs="Arial"/>
        </w:rPr>
        <w:t xml:space="preserve"> dla pieszych</w:t>
      </w:r>
      <w:r w:rsidR="00B879FB">
        <w:rPr>
          <w:rFonts w:eastAsia="Calibri" w:cs="Arial"/>
        </w:rPr>
        <w:t xml:space="preserve"> nad stacją w Kozłowie</w:t>
      </w:r>
      <w:r w:rsidR="008B2F95">
        <w:rPr>
          <w:rFonts w:eastAsia="Calibri" w:cs="Arial"/>
        </w:rPr>
        <w:t xml:space="preserve"> </w:t>
      </w:r>
      <w:r w:rsidR="00AD7ABD">
        <w:rPr>
          <w:rFonts w:eastAsia="Calibri" w:cs="Arial"/>
        </w:rPr>
        <w:t>zastąpi nowe przejście podziemne</w:t>
      </w:r>
      <w:r w:rsidR="00B879FB">
        <w:rPr>
          <w:rFonts w:eastAsia="Calibri" w:cs="Arial"/>
        </w:rPr>
        <w:t>,</w:t>
      </w:r>
      <w:r w:rsidR="008B2F95">
        <w:rPr>
          <w:rFonts w:eastAsia="Calibri" w:cs="Arial"/>
        </w:rPr>
        <w:t xml:space="preserve"> w</w:t>
      </w:r>
      <w:r w:rsidR="006A43F5">
        <w:rPr>
          <w:rFonts w:eastAsia="Calibri" w:cs="Arial"/>
        </w:rPr>
        <w:t>yposażon</w:t>
      </w:r>
      <w:r w:rsidR="00AD7ABD">
        <w:rPr>
          <w:rFonts w:eastAsia="Calibri" w:cs="Arial"/>
        </w:rPr>
        <w:t xml:space="preserve">e </w:t>
      </w:r>
      <w:r w:rsidR="006A43F5">
        <w:rPr>
          <w:rFonts w:eastAsia="Calibri" w:cs="Arial"/>
        </w:rPr>
        <w:t>w windy.</w:t>
      </w:r>
    </w:p>
    <w:p w14:paraId="6DBB9133" w14:textId="4B61387D" w:rsidR="00D60299" w:rsidRDefault="00FE299D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8170D4">
        <w:rPr>
          <w:rFonts w:eastAsia="Calibri" w:cs="Arial"/>
        </w:rPr>
        <w:t>a</w:t>
      </w:r>
      <w:r w:rsidR="00CF6F4C">
        <w:rPr>
          <w:rFonts w:eastAsia="Calibri" w:cs="Arial"/>
        </w:rPr>
        <w:t xml:space="preserve"> </w:t>
      </w:r>
      <w:r w:rsidR="008170D4">
        <w:rPr>
          <w:rFonts w:eastAsia="Calibri" w:cs="Arial"/>
        </w:rPr>
        <w:t xml:space="preserve">przebudowywanym </w:t>
      </w:r>
      <w:r w:rsidR="00CF6F4C">
        <w:rPr>
          <w:rFonts w:eastAsia="Calibri" w:cs="Arial"/>
        </w:rPr>
        <w:t xml:space="preserve">odcinku </w:t>
      </w:r>
      <w:r>
        <w:rPr>
          <w:rFonts w:eastAsia="Calibri" w:cs="Arial"/>
        </w:rPr>
        <w:t xml:space="preserve">zaplanowaliśmy </w:t>
      </w:r>
      <w:r w:rsidR="00CF6F4C">
        <w:rPr>
          <w:rFonts w:eastAsia="Calibri" w:cs="Arial"/>
        </w:rPr>
        <w:t>w</w:t>
      </w:r>
      <w:r w:rsidR="008B2F95">
        <w:rPr>
          <w:rFonts w:eastAsia="Calibri" w:cs="Arial"/>
        </w:rPr>
        <w:t>ymi</w:t>
      </w:r>
      <w:r w:rsidR="008170D4">
        <w:rPr>
          <w:rFonts w:eastAsia="Calibri" w:cs="Arial"/>
        </w:rPr>
        <w:t>anę torów</w:t>
      </w:r>
      <w:r w:rsidR="008B2F95">
        <w:rPr>
          <w:rFonts w:eastAsia="Calibri" w:cs="Arial"/>
        </w:rPr>
        <w:t>, sie</w:t>
      </w:r>
      <w:r w:rsidR="008170D4">
        <w:rPr>
          <w:rFonts w:eastAsia="Calibri" w:cs="Arial"/>
        </w:rPr>
        <w:t xml:space="preserve">ci </w:t>
      </w:r>
      <w:r w:rsidR="008B2F95">
        <w:rPr>
          <w:rFonts w:eastAsia="Calibri" w:cs="Arial"/>
        </w:rPr>
        <w:t>trakcyjn</w:t>
      </w:r>
      <w:r w:rsidR="008170D4">
        <w:rPr>
          <w:rFonts w:eastAsia="Calibri" w:cs="Arial"/>
        </w:rPr>
        <w:t>ej</w:t>
      </w:r>
      <w:r w:rsidR="008B2F95">
        <w:rPr>
          <w:rFonts w:eastAsia="Calibri" w:cs="Arial"/>
        </w:rPr>
        <w:t xml:space="preserve"> i urządze</w:t>
      </w:r>
      <w:r w:rsidR="008170D4">
        <w:rPr>
          <w:rFonts w:eastAsia="Calibri" w:cs="Arial"/>
        </w:rPr>
        <w:t>ń</w:t>
      </w:r>
      <w:r w:rsidR="008B2F95">
        <w:rPr>
          <w:rFonts w:eastAsia="Calibri" w:cs="Arial"/>
        </w:rPr>
        <w:t xml:space="preserve"> sterowania ruchem kolejowym. </w:t>
      </w:r>
      <w:r w:rsidR="008170D4">
        <w:rPr>
          <w:rFonts w:eastAsia="Calibri" w:cs="Arial"/>
        </w:rPr>
        <w:t>Zwiększy się bezpieczeństwo na</w:t>
      </w:r>
      <w:r w:rsidR="006C59E3">
        <w:rPr>
          <w:rFonts w:eastAsia="Calibri" w:cs="Arial"/>
        </w:rPr>
        <w:t xml:space="preserve"> siedmiu</w:t>
      </w:r>
      <w:r w:rsidR="008170D4">
        <w:rPr>
          <w:rFonts w:eastAsia="Calibri" w:cs="Arial"/>
        </w:rPr>
        <w:t xml:space="preserve"> skrzyżowaniach torów z drogami</w:t>
      </w:r>
      <w:r w:rsidR="00EF5FA0">
        <w:rPr>
          <w:rFonts w:eastAsia="Calibri" w:cs="Arial"/>
        </w:rPr>
        <w:t>, ponieważ</w:t>
      </w:r>
      <w:r w:rsidR="008170D4">
        <w:rPr>
          <w:rFonts w:eastAsia="Calibri" w:cs="Arial"/>
        </w:rPr>
        <w:t xml:space="preserve"> p</w:t>
      </w:r>
      <w:r w:rsidR="008F0C4F">
        <w:rPr>
          <w:rFonts w:eastAsia="Calibri" w:cs="Arial"/>
        </w:rPr>
        <w:t xml:space="preserve">rzejazdy kolejowo-drogowe zostaną wyposażone w nowe urządzenia zabezpieczające. </w:t>
      </w:r>
      <w:r w:rsidR="006C59E3">
        <w:rPr>
          <w:rFonts w:eastAsia="Calibri" w:cs="Arial"/>
        </w:rPr>
        <w:t xml:space="preserve">Wybudujemy od nowa cztery mosty kolejowe i jeden wiadukt. </w:t>
      </w:r>
      <w:r w:rsidR="00CF6F4C">
        <w:rPr>
          <w:rFonts w:eastAsia="Calibri" w:cs="Arial"/>
        </w:rPr>
        <w:t xml:space="preserve">Dzięki </w:t>
      </w:r>
      <w:r w:rsidR="008170D4">
        <w:rPr>
          <w:rFonts w:eastAsia="Calibri" w:cs="Arial"/>
        </w:rPr>
        <w:t>inwestycji</w:t>
      </w:r>
      <w:r w:rsidR="00CF6F4C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zwiększymy </w:t>
      </w:r>
      <w:r w:rsidR="008F0C4F">
        <w:rPr>
          <w:rFonts w:eastAsia="Calibri" w:cs="Arial"/>
        </w:rPr>
        <w:t xml:space="preserve">prędkość pociągów </w:t>
      </w:r>
      <w:r>
        <w:rPr>
          <w:rFonts w:eastAsia="Calibri" w:cs="Arial"/>
        </w:rPr>
        <w:t xml:space="preserve">ze </w:t>
      </w:r>
      <w:r w:rsidR="003D49F4">
        <w:rPr>
          <w:rFonts w:eastAsia="Calibri" w:cs="Arial"/>
        </w:rPr>
        <w:t>110 km/h</w:t>
      </w:r>
      <w:r w:rsidR="00CF6F4C">
        <w:rPr>
          <w:rFonts w:eastAsia="Calibri" w:cs="Arial"/>
        </w:rPr>
        <w:t xml:space="preserve"> do 140 km/h.</w:t>
      </w:r>
      <w:r w:rsidR="00EF5FA0">
        <w:rPr>
          <w:rFonts w:eastAsia="Calibri" w:cs="Arial"/>
        </w:rPr>
        <w:t xml:space="preserve"> Skrócą się podróże na trasie Kraków – Kielce.</w:t>
      </w:r>
    </w:p>
    <w:p w14:paraId="19A8A9C3" w14:textId="35E0DF9F" w:rsidR="007F3648" w:rsidRPr="006C59E3" w:rsidRDefault="00130AAE" w:rsidP="006C59E3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D12120">
        <w:rPr>
          <w:rFonts w:cs="Arial"/>
          <w:color w:val="000000"/>
        </w:rPr>
        <w:t xml:space="preserve">Projekt </w:t>
      </w:r>
      <w:r w:rsidRPr="00D12120">
        <w:rPr>
          <w:rFonts w:eastAsia="Calibri" w:cs="Arial"/>
          <w:b/>
        </w:rPr>
        <w:t>„Prace na linii kolejowej nr 8 na odcinku Skarżysko-Kamienna – Kielce – Kozłów</w:t>
      </w:r>
      <w:r w:rsidR="007442AB">
        <w:rPr>
          <w:rFonts w:eastAsia="Calibri" w:cs="Arial"/>
          <w:b/>
        </w:rPr>
        <w:t>”</w:t>
      </w:r>
      <w:r w:rsidRPr="00D12120">
        <w:rPr>
          <w:rFonts w:cs="Arial"/>
          <w:color w:val="000000"/>
        </w:rPr>
        <w:t xml:space="preserve"> </w:t>
      </w:r>
      <w:r w:rsidR="009D1713">
        <w:rPr>
          <w:rFonts w:cs="Arial"/>
          <w:color w:val="000000"/>
        </w:rPr>
        <w:t xml:space="preserve">obejmuje modernizację kluczowego dla regionu szlaku transportowego. Zadanie podzielone </w:t>
      </w:r>
      <w:r w:rsidR="00E75B10">
        <w:rPr>
          <w:rFonts w:cs="Arial"/>
          <w:color w:val="000000"/>
        </w:rPr>
        <w:t xml:space="preserve">jest na </w:t>
      </w:r>
      <w:r w:rsidRPr="00D12120">
        <w:rPr>
          <w:rFonts w:cs="Arial"/>
          <w:color w:val="000000"/>
        </w:rPr>
        <w:t>trzy etapy</w:t>
      </w:r>
      <w:r w:rsidR="009D1713">
        <w:rPr>
          <w:rFonts w:cs="Arial"/>
          <w:color w:val="000000"/>
        </w:rPr>
        <w:t xml:space="preserve">. Na odcinki </w:t>
      </w:r>
      <w:r w:rsidR="00AD7ABD">
        <w:rPr>
          <w:rFonts w:cs="Arial"/>
          <w:color w:val="000000"/>
        </w:rPr>
        <w:t>Skarżysko-Kamienna – Tumlin</w:t>
      </w:r>
      <w:r w:rsidR="009D1713">
        <w:rPr>
          <w:rFonts w:cs="Arial"/>
          <w:color w:val="000000"/>
        </w:rPr>
        <w:t xml:space="preserve"> i</w:t>
      </w:r>
      <w:r w:rsidR="00AD7ABD">
        <w:rPr>
          <w:rFonts w:cs="Arial"/>
          <w:color w:val="000000"/>
        </w:rPr>
        <w:t xml:space="preserve"> Sitkówka Nowiny – Kozłów</w:t>
      </w:r>
      <w:r w:rsidR="009D1713">
        <w:rPr>
          <w:rFonts w:cs="Arial"/>
          <w:color w:val="000000"/>
        </w:rPr>
        <w:t xml:space="preserve"> gotowa jest już dokumentacja projektowa, która </w:t>
      </w:r>
      <w:r w:rsidR="009D1713">
        <w:rPr>
          <w:rFonts w:eastAsia="Calibri" w:cs="Arial"/>
        </w:rPr>
        <w:t xml:space="preserve">powstała przy współfinansowaniu Unii Europejskiej, w ramach Programu Operacyjnego Infrastruktura i Środowisko. Przygotowujemy się do opracowania projektu dla odcinka Sitkówka Nowiny – Tumlin, obejmującego również stację Kielce Główne. Całość inwestycji została wpisana do Krajowego Programu Kolejowego z datą realizacji do 2032 roku. </w:t>
      </w:r>
      <w:r w:rsidR="006C59E3">
        <w:rPr>
          <w:rStyle w:val="Pogrubienie"/>
          <w:rFonts w:eastAsia="Calibri" w:cs="Arial"/>
          <w:b w:val="0"/>
          <w:bCs w:val="0"/>
        </w:rPr>
        <w:br/>
      </w:r>
      <w:r w:rsidR="006C59E3">
        <w:rPr>
          <w:rStyle w:val="Pogrubienie"/>
          <w:rFonts w:eastAsia="Calibri" w:cs="Arial"/>
          <w:b w:val="0"/>
          <w:bCs w:val="0"/>
        </w:rPr>
        <w:br/>
      </w:r>
      <w:r w:rsidR="006C59E3">
        <w:rPr>
          <w:rStyle w:val="Pogrubienie"/>
          <w:rFonts w:eastAsia="Calibri" w:cs="Arial"/>
          <w:b w:val="0"/>
          <w:bCs w:val="0"/>
        </w:rPr>
        <w:br/>
      </w:r>
      <w:r w:rsidR="005C4972">
        <w:rPr>
          <w:rStyle w:val="Pogrubienie"/>
          <w:rFonts w:cs="Arial"/>
        </w:rPr>
        <w:lastRenderedPageBreak/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785F" w14:textId="77777777" w:rsidR="00AC0944" w:rsidRDefault="00AC0944" w:rsidP="009D1AEB">
      <w:pPr>
        <w:spacing w:after="0" w:line="240" w:lineRule="auto"/>
      </w:pPr>
      <w:r>
        <w:separator/>
      </w:r>
    </w:p>
  </w:endnote>
  <w:endnote w:type="continuationSeparator" w:id="0">
    <w:p w14:paraId="54DAE5AD" w14:textId="77777777" w:rsidR="00AC0944" w:rsidRDefault="00AC094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ECC5620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33.335.532.000,00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324B" w14:textId="77777777" w:rsidR="00AC0944" w:rsidRDefault="00AC0944" w:rsidP="009D1AEB">
      <w:pPr>
        <w:spacing w:after="0" w:line="240" w:lineRule="auto"/>
      </w:pPr>
      <w:r>
        <w:separator/>
      </w:r>
    </w:p>
  </w:footnote>
  <w:footnote w:type="continuationSeparator" w:id="0">
    <w:p w14:paraId="70E70A70" w14:textId="77777777" w:rsidR="00AC0944" w:rsidRDefault="00AC094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15962"/>
    <w:rsid w:val="001243EB"/>
    <w:rsid w:val="0012557C"/>
    <w:rsid w:val="00126E43"/>
    <w:rsid w:val="00130AAE"/>
    <w:rsid w:val="0015293C"/>
    <w:rsid w:val="00170DBB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59CB"/>
    <w:rsid w:val="002868C2"/>
    <w:rsid w:val="00291328"/>
    <w:rsid w:val="00291890"/>
    <w:rsid w:val="00296263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52806"/>
    <w:rsid w:val="00456AF6"/>
    <w:rsid w:val="00463BE6"/>
    <w:rsid w:val="004663EF"/>
    <w:rsid w:val="00480E98"/>
    <w:rsid w:val="004879FE"/>
    <w:rsid w:val="00495994"/>
    <w:rsid w:val="004979B4"/>
    <w:rsid w:val="00497FF8"/>
    <w:rsid w:val="004B4402"/>
    <w:rsid w:val="004B7A86"/>
    <w:rsid w:val="004C0FFE"/>
    <w:rsid w:val="004C2C52"/>
    <w:rsid w:val="004C50C0"/>
    <w:rsid w:val="0050241C"/>
    <w:rsid w:val="005137CE"/>
    <w:rsid w:val="00522382"/>
    <w:rsid w:val="00551FF8"/>
    <w:rsid w:val="005545C9"/>
    <w:rsid w:val="00564582"/>
    <w:rsid w:val="00565784"/>
    <w:rsid w:val="00576015"/>
    <w:rsid w:val="005864AC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454F1"/>
    <w:rsid w:val="0065173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59E3"/>
    <w:rsid w:val="006C6C1C"/>
    <w:rsid w:val="006D6137"/>
    <w:rsid w:val="006E22B8"/>
    <w:rsid w:val="006E5121"/>
    <w:rsid w:val="006F5FE1"/>
    <w:rsid w:val="0070625B"/>
    <w:rsid w:val="007069BB"/>
    <w:rsid w:val="007070A6"/>
    <w:rsid w:val="00711D37"/>
    <w:rsid w:val="00716617"/>
    <w:rsid w:val="00717777"/>
    <w:rsid w:val="00720BF5"/>
    <w:rsid w:val="007243F1"/>
    <w:rsid w:val="007442AB"/>
    <w:rsid w:val="00763D8D"/>
    <w:rsid w:val="007662C0"/>
    <w:rsid w:val="007749E3"/>
    <w:rsid w:val="00796E53"/>
    <w:rsid w:val="00797DC5"/>
    <w:rsid w:val="007B04E6"/>
    <w:rsid w:val="007B40F1"/>
    <w:rsid w:val="007C3224"/>
    <w:rsid w:val="007C74A6"/>
    <w:rsid w:val="007F3648"/>
    <w:rsid w:val="0081230E"/>
    <w:rsid w:val="00813B44"/>
    <w:rsid w:val="008170D4"/>
    <w:rsid w:val="0081772C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C1973"/>
    <w:rsid w:val="009C6F8A"/>
    <w:rsid w:val="009D1713"/>
    <w:rsid w:val="009D1AEB"/>
    <w:rsid w:val="009F1368"/>
    <w:rsid w:val="00A03A48"/>
    <w:rsid w:val="00A15AED"/>
    <w:rsid w:val="00A24FC1"/>
    <w:rsid w:val="00A250D3"/>
    <w:rsid w:val="00A30D3D"/>
    <w:rsid w:val="00A311B3"/>
    <w:rsid w:val="00A336B2"/>
    <w:rsid w:val="00A43058"/>
    <w:rsid w:val="00A472B6"/>
    <w:rsid w:val="00A57068"/>
    <w:rsid w:val="00A57534"/>
    <w:rsid w:val="00A617E0"/>
    <w:rsid w:val="00A64B1C"/>
    <w:rsid w:val="00A666BC"/>
    <w:rsid w:val="00A73B9D"/>
    <w:rsid w:val="00A76F0C"/>
    <w:rsid w:val="00AC080A"/>
    <w:rsid w:val="00AC0944"/>
    <w:rsid w:val="00AC3DE9"/>
    <w:rsid w:val="00AD48D0"/>
    <w:rsid w:val="00AD4AF9"/>
    <w:rsid w:val="00AD7ABD"/>
    <w:rsid w:val="00AF0923"/>
    <w:rsid w:val="00AF1A6B"/>
    <w:rsid w:val="00AF4DFE"/>
    <w:rsid w:val="00B00C4A"/>
    <w:rsid w:val="00B0565A"/>
    <w:rsid w:val="00B0616D"/>
    <w:rsid w:val="00B075B1"/>
    <w:rsid w:val="00B104D0"/>
    <w:rsid w:val="00B17709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879FB"/>
    <w:rsid w:val="00B932CC"/>
    <w:rsid w:val="00B9638F"/>
    <w:rsid w:val="00BC36BA"/>
    <w:rsid w:val="00BD05FD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04AD4"/>
    <w:rsid w:val="00C1272F"/>
    <w:rsid w:val="00C14277"/>
    <w:rsid w:val="00C16A61"/>
    <w:rsid w:val="00C22E58"/>
    <w:rsid w:val="00C279EA"/>
    <w:rsid w:val="00C30D44"/>
    <w:rsid w:val="00C34298"/>
    <w:rsid w:val="00C369A0"/>
    <w:rsid w:val="00C440D2"/>
    <w:rsid w:val="00C6158D"/>
    <w:rsid w:val="00C65780"/>
    <w:rsid w:val="00C70466"/>
    <w:rsid w:val="00C82ED7"/>
    <w:rsid w:val="00C93C7E"/>
    <w:rsid w:val="00C9749C"/>
    <w:rsid w:val="00CA3D06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5341A"/>
    <w:rsid w:val="00D60299"/>
    <w:rsid w:val="00D63DD9"/>
    <w:rsid w:val="00D93B92"/>
    <w:rsid w:val="00D96427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EF5FA0"/>
    <w:rsid w:val="00F05538"/>
    <w:rsid w:val="00F109D4"/>
    <w:rsid w:val="00F15C38"/>
    <w:rsid w:val="00F33626"/>
    <w:rsid w:val="00F36C1D"/>
    <w:rsid w:val="00F5363F"/>
    <w:rsid w:val="00F55574"/>
    <w:rsid w:val="00F6125E"/>
    <w:rsid w:val="00F72FA9"/>
    <w:rsid w:val="00F74590"/>
    <w:rsid w:val="00F94805"/>
    <w:rsid w:val="00F97336"/>
    <w:rsid w:val="00FB4B98"/>
    <w:rsid w:val="00FB64EC"/>
    <w:rsid w:val="00FD2DF3"/>
    <w:rsid w:val="00FD49CB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trasy Kozłów – Sędziszów przyspieszy podróże z Krakowa do Kielc</vt:lpstr>
    </vt:vector>
  </TitlesOfParts>
  <Company>PKP PLK S.A.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trasy Kozłów – Sędziszów przyspieszy podróże z Krakowa do Kielc</dc:title>
  <dc:subject/>
  <dc:creator>Piotr.Hamarnik@plk-sa.pl</dc:creator>
  <cp:keywords/>
  <dc:description/>
  <cp:lastModifiedBy>Dudzińska Maria</cp:lastModifiedBy>
  <cp:revision>2</cp:revision>
  <dcterms:created xsi:type="dcterms:W3CDTF">2024-06-21T06:16:00Z</dcterms:created>
  <dcterms:modified xsi:type="dcterms:W3CDTF">2024-06-21T06:16:00Z</dcterms:modified>
</cp:coreProperties>
</file>