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A9239E">
      <w:pPr>
        <w:spacing w:before="1440" w:after="240"/>
        <w:jc w:val="right"/>
        <w:rPr>
          <w:rFonts w:cs="Arial"/>
        </w:rPr>
      </w:pPr>
      <w:r>
        <w:rPr>
          <w:rFonts w:cs="Arial"/>
        </w:rPr>
        <w:t>Warszawa,</w:t>
      </w:r>
      <w:r w:rsidR="00183923">
        <w:rPr>
          <w:rFonts w:cs="Arial"/>
        </w:rPr>
        <w:t xml:space="preserve"> </w:t>
      </w:r>
      <w:r w:rsidR="00063392">
        <w:rPr>
          <w:rFonts w:cs="Arial"/>
        </w:rPr>
        <w:t>2</w:t>
      </w:r>
      <w:r w:rsidR="00A9239E">
        <w:rPr>
          <w:rFonts w:cs="Arial"/>
        </w:rPr>
        <w:t>5</w:t>
      </w:r>
      <w:r w:rsidR="009C2602">
        <w:rPr>
          <w:rFonts w:cs="Arial"/>
        </w:rPr>
        <w:t xml:space="preserve"> lutego 2021</w:t>
      </w:r>
      <w:r w:rsidRPr="003D74BF">
        <w:rPr>
          <w:rFonts w:cs="Arial"/>
        </w:rPr>
        <w:t xml:space="preserve"> r.</w:t>
      </w:r>
    </w:p>
    <w:p w:rsidR="00063392" w:rsidRPr="009117E0" w:rsidRDefault="008A0450" w:rsidP="00E61058">
      <w:pPr>
        <w:pStyle w:val="Nagwek1"/>
        <w:rPr>
          <w:shd w:val="clear" w:color="auto" w:fill="FFFFFF"/>
        </w:rPr>
      </w:pPr>
      <w:r w:rsidRPr="009117E0">
        <w:rPr>
          <w:shd w:val="clear" w:color="auto" w:fill="FFFFFF"/>
        </w:rPr>
        <w:t>Wiadukt n</w:t>
      </w:r>
      <w:r w:rsidR="00130948" w:rsidRPr="009117E0">
        <w:rPr>
          <w:shd w:val="clear" w:color="auto" w:fill="FFFFFF"/>
        </w:rPr>
        <w:t>a Warszawie Głównej</w:t>
      </w:r>
      <w:r w:rsidRPr="009117E0">
        <w:rPr>
          <w:shd w:val="clear" w:color="auto" w:fill="FFFFFF"/>
        </w:rPr>
        <w:t xml:space="preserve"> sprawdziła ciężka lokomotywa </w:t>
      </w:r>
    </w:p>
    <w:p w:rsidR="00130948" w:rsidRPr="009117E0" w:rsidRDefault="008A0450" w:rsidP="00E61058">
      <w:pPr>
        <w:spacing w:line="360" w:lineRule="auto"/>
        <w:rPr>
          <w:rFonts w:cs="Arial"/>
          <w:b/>
          <w:shd w:val="clear" w:color="auto" w:fill="FFFFFF"/>
        </w:rPr>
      </w:pPr>
      <w:r w:rsidRPr="009117E0">
        <w:rPr>
          <w:rFonts w:cs="Arial"/>
          <w:b/>
          <w:shd w:val="clear" w:color="auto" w:fill="FFFFFF"/>
        </w:rPr>
        <w:t>Pociągi pojadą n</w:t>
      </w:r>
      <w:r w:rsidR="00130948" w:rsidRPr="009117E0">
        <w:rPr>
          <w:rFonts w:cs="Arial"/>
          <w:b/>
          <w:shd w:val="clear" w:color="auto" w:fill="FFFFFF"/>
        </w:rPr>
        <w:t>owy</w:t>
      </w:r>
      <w:r w:rsidRPr="009117E0">
        <w:rPr>
          <w:rFonts w:cs="Arial"/>
          <w:b/>
          <w:shd w:val="clear" w:color="auto" w:fill="FFFFFF"/>
        </w:rPr>
        <w:t>m</w:t>
      </w:r>
      <w:r w:rsidR="00130948" w:rsidRPr="009117E0">
        <w:rPr>
          <w:rFonts w:cs="Arial"/>
          <w:b/>
          <w:shd w:val="clear" w:color="auto" w:fill="FFFFFF"/>
        </w:rPr>
        <w:t xml:space="preserve"> wiadukt</w:t>
      </w:r>
      <w:r w:rsidRPr="009117E0">
        <w:rPr>
          <w:rFonts w:cs="Arial"/>
          <w:b/>
          <w:shd w:val="clear" w:color="auto" w:fill="FFFFFF"/>
        </w:rPr>
        <w:t xml:space="preserve">em </w:t>
      </w:r>
      <w:r w:rsidR="00130948" w:rsidRPr="009117E0">
        <w:rPr>
          <w:rFonts w:cs="Arial"/>
          <w:b/>
          <w:shd w:val="clear" w:color="auto" w:fill="FFFFFF"/>
        </w:rPr>
        <w:t>na stacji Warszawa Główna</w:t>
      </w:r>
      <w:r w:rsidRPr="009117E0">
        <w:rPr>
          <w:rFonts w:cs="Arial"/>
          <w:b/>
          <w:shd w:val="clear" w:color="auto" w:fill="FFFFFF"/>
        </w:rPr>
        <w:t xml:space="preserve"> </w:t>
      </w:r>
      <w:r w:rsidR="00130948" w:rsidRPr="009117E0">
        <w:rPr>
          <w:rFonts w:cs="Arial"/>
          <w:b/>
          <w:shd w:val="clear" w:color="auto" w:fill="FFFFFF"/>
        </w:rPr>
        <w:t xml:space="preserve">nad dalekobieżną linią średnicową. </w:t>
      </w:r>
      <w:r w:rsidRPr="009117E0">
        <w:rPr>
          <w:rFonts w:cs="Arial"/>
          <w:b/>
          <w:shd w:val="clear" w:color="auto" w:fill="FFFFFF"/>
        </w:rPr>
        <w:t xml:space="preserve">120-tonowa lokomotywa już wjechała na nowy obiekt. </w:t>
      </w:r>
      <w:r w:rsidR="00130948" w:rsidRPr="009117E0">
        <w:rPr>
          <w:rFonts w:cs="Arial"/>
          <w:b/>
          <w:shd w:val="clear" w:color="auto" w:fill="FFFFFF"/>
        </w:rPr>
        <w:t>To zapowiedź podróży</w:t>
      </w:r>
      <w:r w:rsidR="00A9239E" w:rsidRPr="009117E0">
        <w:rPr>
          <w:rFonts w:cs="Arial"/>
          <w:b/>
          <w:shd w:val="clear" w:color="auto" w:fill="FFFFFF"/>
        </w:rPr>
        <w:t xml:space="preserve"> </w:t>
      </w:r>
      <w:r w:rsidRPr="009117E0">
        <w:rPr>
          <w:rFonts w:cs="Arial"/>
          <w:b/>
          <w:shd w:val="clear" w:color="auto" w:fill="FFFFFF"/>
        </w:rPr>
        <w:t xml:space="preserve">od 14 marca </w:t>
      </w:r>
      <w:r w:rsidR="00A9239E" w:rsidRPr="009117E0">
        <w:rPr>
          <w:rFonts w:cs="Arial"/>
          <w:b/>
          <w:shd w:val="clear" w:color="auto" w:fill="FFFFFF"/>
        </w:rPr>
        <w:t>z odbudow</w:t>
      </w:r>
      <w:r w:rsidRPr="009117E0">
        <w:rPr>
          <w:rFonts w:cs="Arial"/>
          <w:b/>
          <w:shd w:val="clear" w:color="auto" w:fill="FFFFFF"/>
        </w:rPr>
        <w:t>ywanej</w:t>
      </w:r>
      <w:r w:rsidR="00A9239E" w:rsidRPr="009117E0">
        <w:rPr>
          <w:rFonts w:cs="Arial"/>
          <w:b/>
          <w:shd w:val="clear" w:color="auto" w:fill="FFFFFF"/>
        </w:rPr>
        <w:t xml:space="preserve"> po 20 latach</w:t>
      </w:r>
      <w:r w:rsidR="00130948" w:rsidRPr="009117E0">
        <w:rPr>
          <w:rFonts w:cs="Arial"/>
          <w:b/>
          <w:shd w:val="clear" w:color="auto" w:fill="FFFFFF"/>
        </w:rPr>
        <w:t xml:space="preserve"> stacji Warszawa Główna. </w:t>
      </w:r>
      <w:r w:rsidR="00A9239E" w:rsidRPr="009117E0">
        <w:rPr>
          <w:rFonts w:cs="Arial"/>
          <w:b/>
          <w:shd w:val="clear" w:color="auto" w:fill="FFFFFF"/>
        </w:rPr>
        <w:t>Inwestycja</w:t>
      </w:r>
      <w:r w:rsidR="00130948" w:rsidRPr="009117E0">
        <w:rPr>
          <w:rFonts w:cs="Arial"/>
          <w:b/>
          <w:shd w:val="clear" w:color="auto" w:fill="FFFFFF"/>
        </w:rPr>
        <w:t xml:space="preserve"> P</w:t>
      </w:r>
      <w:r w:rsidRPr="009117E0">
        <w:rPr>
          <w:rFonts w:cs="Arial"/>
          <w:b/>
          <w:shd w:val="clear" w:color="auto" w:fill="FFFFFF"/>
        </w:rPr>
        <w:t>KP Polskich Linii Kolejowych</w:t>
      </w:r>
      <w:r w:rsidR="00E61058">
        <w:rPr>
          <w:rFonts w:cs="Arial"/>
          <w:b/>
          <w:shd w:val="clear" w:color="auto" w:fill="FFFFFF"/>
        </w:rPr>
        <w:t xml:space="preserve"> S.A.</w:t>
      </w:r>
      <w:r w:rsidRPr="009117E0">
        <w:rPr>
          <w:rFonts w:cs="Arial"/>
          <w:b/>
          <w:shd w:val="clear" w:color="auto" w:fill="FFFFFF"/>
        </w:rPr>
        <w:t xml:space="preserve"> jest ważna dla dobrej </w:t>
      </w:r>
      <w:r w:rsidR="00C9375E" w:rsidRPr="009117E0">
        <w:rPr>
          <w:rFonts w:cs="Arial"/>
          <w:b/>
          <w:shd w:val="clear" w:color="auto" w:fill="FFFFFF"/>
        </w:rPr>
        <w:t>ofert</w:t>
      </w:r>
      <w:r w:rsidRPr="009117E0">
        <w:rPr>
          <w:rFonts w:cs="Arial"/>
          <w:b/>
          <w:shd w:val="clear" w:color="auto" w:fill="FFFFFF"/>
        </w:rPr>
        <w:t xml:space="preserve">y podróży w </w:t>
      </w:r>
      <w:r w:rsidR="00650AC9" w:rsidRPr="009117E0">
        <w:rPr>
          <w:rFonts w:cs="Arial"/>
          <w:b/>
          <w:shd w:val="clear" w:color="auto" w:fill="FFFFFF"/>
        </w:rPr>
        <w:t xml:space="preserve">obszarze </w:t>
      </w:r>
      <w:r w:rsidR="00130948" w:rsidRPr="009117E0">
        <w:rPr>
          <w:rFonts w:cs="Arial"/>
          <w:b/>
          <w:shd w:val="clear" w:color="auto" w:fill="FFFFFF"/>
        </w:rPr>
        <w:t>Warszawskiego Węzła Kolejowego.</w:t>
      </w:r>
    </w:p>
    <w:p w:rsidR="00130948" w:rsidRPr="009117E0" w:rsidRDefault="009117E0" w:rsidP="00E61058">
      <w:pPr>
        <w:spacing w:line="360" w:lineRule="auto"/>
        <w:rPr>
          <w:rFonts w:cs="Arial"/>
          <w:b/>
          <w:shd w:val="clear" w:color="auto" w:fill="FFFFFF"/>
        </w:rPr>
      </w:pPr>
      <w:r w:rsidRPr="009117E0">
        <w:rPr>
          <w:rFonts w:cs="Arial"/>
          <w:shd w:val="clear" w:color="auto" w:fill="FFFFFF"/>
        </w:rPr>
        <w:t xml:space="preserve">Wiadukt zapewni bezkolizyjny przejazd pociągów z Warszawy Zachodniej w kierunku Warszawy Głównej, nad </w:t>
      </w:r>
      <w:r w:rsidR="006E7BF9">
        <w:rPr>
          <w:rFonts w:cs="Arial"/>
          <w:shd w:val="clear" w:color="auto" w:fill="FFFFFF"/>
        </w:rPr>
        <w:t xml:space="preserve">dalekobieżną linią średnicową. </w:t>
      </w:r>
      <w:r w:rsidRPr="009117E0">
        <w:rPr>
          <w:rFonts w:cs="Arial"/>
          <w:shd w:val="clear" w:color="auto" w:fill="FFFFFF"/>
        </w:rPr>
        <w:t>Badania z udziałem lokomotywy potwierdziły, że wiadukt jest przystosowany do bezpiecznego przejazdu pociągów. Zaplanowano, że składy maj</w:t>
      </w:r>
      <w:r>
        <w:rPr>
          <w:rFonts w:cs="Arial"/>
          <w:shd w:val="clear" w:color="auto" w:fill="FFFFFF"/>
        </w:rPr>
        <w:t>ą</w:t>
      </w:r>
      <w:r w:rsidRPr="009117E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dojeżdżać </w:t>
      </w:r>
      <w:r w:rsidRPr="009117E0">
        <w:rPr>
          <w:rFonts w:cs="Arial"/>
          <w:shd w:val="clear" w:color="auto" w:fill="FFFFFF"/>
        </w:rPr>
        <w:t xml:space="preserve">do stacji Warszawa Główna </w:t>
      </w:r>
      <w:r>
        <w:rPr>
          <w:rFonts w:cs="Arial"/>
          <w:shd w:val="clear" w:color="auto" w:fill="FFFFFF"/>
        </w:rPr>
        <w:t xml:space="preserve">od </w:t>
      </w:r>
      <w:r w:rsidRPr="009117E0">
        <w:rPr>
          <w:rFonts w:cs="Arial"/>
          <w:shd w:val="clear" w:color="auto" w:fill="FFFFFF"/>
        </w:rPr>
        <w:t xml:space="preserve">14 marca. </w:t>
      </w:r>
      <w:r w:rsidR="00130948" w:rsidRPr="009117E0">
        <w:rPr>
          <w:rFonts w:cs="Arial"/>
          <w:shd w:val="clear" w:color="auto" w:fill="FFFFFF"/>
        </w:rPr>
        <w:t xml:space="preserve">Statyczne próby obciążeniowe </w:t>
      </w:r>
      <w:r>
        <w:rPr>
          <w:rFonts w:cs="Arial"/>
          <w:shd w:val="clear" w:color="auto" w:fill="FFFFFF"/>
        </w:rPr>
        <w:t xml:space="preserve">zajęły </w:t>
      </w:r>
      <w:r w:rsidR="00130948" w:rsidRPr="009117E0">
        <w:rPr>
          <w:rFonts w:cs="Arial"/>
          <w:shd w:val="clear" w:color="auto" w:fill="FFFFFF"/>
        </w:rPr>
        <w:t>ponad półtorej godziny. Na wiadukt nad linią średnicową wjechała ponad stutonowa lokomotywa</w:t>
      </w:r>
      <w:r>
        <w:rPr>
          <w:rFonts w:cs="Arial"/>
          <w:shd w:val="clear" w:color="auto" w:fill="FFFFFF"/>
        </w:rPr>
        <w:t xml:space="preserve"> i </w:t>
      </w:r>
      <w:r w:rsidR="00130948" w:rsidRPr="009117E0">
        <w:rPr>
          <w:rFonts w:cs="Arial"/>
          <w:shd w:val="clear" w:color="auto" w:fill="FFFFFF"/>
        </w:rPr>
        <w:t>sprawdziła jego wytrzymałość. Specjal</w:t>
      </w:r>
      <w:r>
        <w:rPr>
          <w:rFonts w:cs="Arial"/>
          <w:shd w:val="clear" w:color="auto" w:fill="FFFFFF"/>
        </w:rPr>
        <w:t xml:space="preserve">istyczna </w:t>
      </w:r>
      <w:r w:rsidR="00130948" w:rsidRPr="009117E0">
        <w:rPr>
          <w:rFonts w:cs="Arial"/>
          <w:shd w:val="clear" w:color="auto" w:fill="FFFFFF"/>
        </w:rPr>
        <w:t xml:space="preserve">aparatura dokładnie mierzyła parametry i zachowanie konstrukcji. </w:t>
      </w:r>
    </w:p>
    <w:p w:rsidR="001D7EAB" w:rsidRDefault="00E61058" w:rsidP="00E61058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Na stacji Warszawa Głó</w:t>
      </w:r>
      <w:r w:rsidR="009117E0">
        <w:rPr>
          <w:rFonts w:cs="Arial"/>
          <w:shd w:val="clear" w:color="auto" w:fill="FFFFFF"/>
        </w:rPr>
        <w:t xml:space="preserve">wna </w:t>
      </w:r>
      <w:r w:rsidR="00130948" w:rsidRPr="009117E0">
        <w:rPr>
          <w:rFonts w:cs="Arial"/>
          <w:shd w:val="clear" w:color="auto" w:fill="FFFFFF"/>
        </w:rPr>
        <w:t xml:space="preserve">prowadzone są prace </w:t>
      </w:r>
      <w:r w:rsidR="00A9239E" w:rsidRPr="009117E0">
        <w:rPr>
          <w:rFonts w:cs="Arial"/>
          <w:shd w:val="clear" w:color="auto" w:fill="FFFFFF"/>
        </w:rPr>
        <w:t>wykończeniowe</w:t>
      </w:r>
      <w:r w:rsidR="009117E0">
        <w:rPr>
          <w:rFonts w:cs="Arial"/>
          <w:shd w:val="clear" w:color="auto" w:fill="FFFFFF"/>
        </w:rPr>
        <w:t xml:space="preserve"> oraz związane z </w:t>
      </w:r>
      <w:r w:rsidR="00130948" w:rsidRPr="009117E0">
        <w:rPr>
          <w:rFonts w:cs="Arial"/>
          <w:shd w:val="clear" w:color="auto" w:fill="FFFFFF"/>
        </w:rPr>
        <w:t>sie</w:t>
      </w:r>
      <w:r w:rsidR="009117E0">
        <w:rPr>
          <w:rFonts w:cs="Arial"/>
          <w:shd w:val="clear" w:color="auto" w:fill="FFFFFF"/>
        </w:rPr>
        <w:t>cią trakcyjną</w:t>
      </w:r>
      <w:r w:rsidR="00130948" w:rsidRPr="009117E0">
        <w:rPr>
          <w:rFonts w:cs="Arial"/>
          <w:shd w:val="clear" w:color="auto" w:fill="FFFFFF"/>
        </w:rPr>
        <w:t xml:space="preserve">. Specjalna maszyna, tzw. podbijarka, reguluje położenie torów. </w:t>
      </w:r>
      <w:r w:rsidR="009117E0">
        <w:rPr>
          <w:rFonts w:cs="Arial"/>
          <w:shd w:val="clear" w:color="auto" w:fill="FFFFFF"/>
        </w:rPr>
        <w:t xml:space="preserve">Dwa nowe perony przygotowywane są do obsługi podróżnych. </w:t>
      </w:r>
    </w:p>
    <w:p w:rsidR="00E61058" w:rsidRDefault="001D7EAB" w:rsidP="00E61058">
      <w:pPr>
        <w:spacing w:line="360" w:lineRule="auto"/>
        <w:rPr>
          <w:rFonts w:cs="Arial"/>
        </w:rPr>
      </w:pPr>
      <w:r w:rsidRPr="009117E0">
        <w:rPr>
          <w:rFonts w:cs="Arial"/>
        </w:rPr>
        <w:t>Nowa Warszawa Główna ma dwa 350-m perony z dojściem od ul. Towarowej</w:t>
      </w:r>
      <w:r>
        <w:rPr>
          <w:rFonts w:cs="Arial"/>
        </w:rPr>
        <w:t>. D</w:t>
      </w:r>
      <w:r w:rsidRPr="009117E0">
        <w:rPr>
          <w:rFonts w:cs="Arial"/>
        </w:rPr>
        <w:t>zięki kładce, będzie dojście także od Al. Jerozolimskich i ul. Kolejowej.</w:t>
      </w:r>
    </w:p>
    <w:p w:rsidR="00063392" w:rsidRPr="009224D6" w:rsidRDefault="00063392" w:rsidP="009224D6">
      <w:pPr>
        <w:pStyle w:val="Nagwek2"/>
      </w:pPr>
      <w:r w:rsidRPr="009224D6">
        <w:t xml:space="preserve">Warszawa Główna – </w:t>
      </w:r>
      <w:r w:rsidR="00E85A6C">
        <w:t>większa oferta dla podróżnych</w:t>
      </w:r>
      <w:r w:rsidR="00C9375E" w:rsidRPr="009224D6">
        <w:t xml:space="preserve"> </w:t>
      </w:r>
      <w:r w:rsidRPr="009224D6">
        <w:t>warszawskiego węzła kolejowego</w:t>
      </w:r>
    </w:p>
    <w:p w:rsidR="00063392" w:rsidRPr="009117E0" w:rsidRDefault="00063392" w:rsidP="00E61058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9117E0">
        <w:rPr>
          <w:rFonts w:ascii="Arial" w:hAnsi="Arial" w:cs="Arial"/>
          <w:sz w:val="22"/>
          <w:szCs w:val="22"/>
        </w:rPr>
        <w:t>Przywrócenie ruchu kolejowego i obsługi pasażerów na stacji Warszawa Główna pozwoli na stworzenie lepszej oferty dla podróżnych i zwiększenie możliwo</w:t>
      </w:r>
      <w:bookmarkStart w:id="0" w:name="_GoBack"/>
      <w:bookmarkEnd w:id="0"/>
      <w:r w:rsidRPr="009117E0">
        <w:rPr>
          <w:rFonts w:ascii="Arial" w:hAnsi="Arial" w:cs="Arial"/>
          <w:sz w:val="22"/>
          <w:szCs w:val="22"/>
        </w:rPr>
        <w:t xml:space="preserve">ści warszawskiego węzła kolejowego. Zapewni także optymalny ruch pociągów podczas przebudowy stacji Warszawa Zachodnia, a następnie linii średnicowej. </w:t>
      </w:r>
    </w:p>
    <w:p w:rsidR="00063392" w:rsidRPr="009117E0" w:rsidRDefault="00063392" w:rsidP="00E61058">
      <w:pPr>
        <w:spacing w:line="360" w:lineRule="auto"/>
        <w:rPr>
          <w:rFonts w:cs="Arial"/>
          <w:shd w:val="clear" w:color="auto" w:fill="FFFFFF"/>
        </w:rPr>
      </w:pPr>
      <w:r w:rsidRPr="009117E0">
        <w:rPr>
          <w:rFonts w:cs="Arial"/>
          <w:b/>
          <w:shd w:val="clear" w:color="auto" w:fill="FFFFFF"/>
        </w:rPr>
        <w:t xml:space="preserve">Stacja Warszawa Główna planowana jest do uruchomienia od 14 marca. </w:t>
      </w:r>
      <w:r w:rsidRPr="009117E0">
        <w:rPr>
          <w:rFonts w:cs="Arial"/>
          <w:shd w:val="clear" w:color="auto" w:fill="FFFFFF"/>
        </w:rPr>
        <w:t xml:space="preserve">Z jej peronów będą korzystać podróżni niektórych połączeń </w:t>
      </w:r>
      <w:proofErr w:type="spellStart"/>
      <w:r w:rsidRPr="009117E0">
        <w:rPr>
          <w:rFonts w:cs="Arial"/>
          <w:shd w:val="clear" w:color="auto" w:fill="FFFFFF"/>
        </w:rPr>
        <w:t>Polregio</w:t>
      </w:r>
      <w:proofErr w:type="spellEnd"/>
      <w:r w:rsidRPr="009117E0">
        <w:rPr>
          <w:rFonts w:cs="Arial"/>
          <w:shd w:val="clear" w:color="auto" w:fill="FFFFFF"/>
        </w:rPr>
        <w:t>, Kolei Mazowieckich i Łódzkiej Kolei Aglomeracyjnej.</w:t>
      </w:r>
    </w:p>
    <w:p w:rsidR="00063392" w:rsidRPr="00A1278E" w:rsidRDefault="00063392" w:rsidP="009224D6">
      <w:pPr>
        <w:spacing w:line="360" w:lineRule="auto"/>
        <w:rPr>
          <w:shd w:val="clear" w:color="auto" w:fill="FFFFFF"/>
        </w:rPr>
      </w:pPr>
      <w:r w:rsidRPr="00A1278E">
        <w:rPr>
          <w:shd w:val="clear" w:color="auto" w:fill="FFFFFF"/>
        </w:rPr>
        <w:t xml:space="preserve">Projekt „Prace na linii średnicowej w Warszawie na odcinku Warszawa Wschodnia - Warszawa Zachodnia” ubiega się o współfinansowanie przez Unię Europejską ze środków Funduszu </w:t>
      </w:r>
      <w:r w:rsidRPr="00A1278E">
        <w:rPr>
          <w:shd w:val="clear" w:color="auto" w:fill="FFFFFF"/>
        </w:rPr>
        <w:lastRenderedPageBreak/>
        <w:t>Spójności w ramach Programu Operacyjnego Infrastruktura i Środowisko. Wartość robót</w:t>
      </w:r>
      <w:r w:rsidR="00712915" w:rsidRPr="00A1278E">
        <w:rPr>
          <w:shd w:val="clear" w:color="auto" w:fill="FFFFFF"/>
        </w:rPr>
        <w:t xml:space="preserve"> na stacji Warszawa Główna</w:t>
      </w:r>
      <w:r w:rsidRPr="00A1278E">
        <w:rPr>
          <w:shd w:val="clear" w:color="auto" w:fill="FFFFFF"/>
        </w:rPr>
        <w:t xml:space="preserve"> to ponad 87 mln zł.</w:t>
      </w:r>
    </w:p>
    <w:p w:rsidR="007F3648" w:rsidRPr="009117E0" w:rsidRDefault="007F3648" w:rsidP="009224D6">
      <w:pPr>
        <w:spacing w:before="360" w:line="360" w:lineRule="auto"/>
        <w:rPr>
          <w:rStyle w:val="Pogrubienie"/>
          <w:rFonts w:cs="Arial"/>
        </w:rPr>
      </w:pPr>
      <w:r w:rsidRPr="009117E0">
        <w:rPr>
          <w:rStyle w:val="Pogrubienie"/>
          <w:rFonts w:cs="Arial"/>
        </w:rPr>
        <w:t>Kontakt dla mediów:</w:t>
      </w:r>
    </w:p>
    <w:p w:rsidR="00063392" w:rsidRPr="009117E0" w:rsidRDefault="00A15AED" w:rsidP="009224D6">
      <w:pPr>
        <w:spacing w:after="0" w:line="360" w:lineRule="auto"/>
      </w:pPr>
      <w:r w:rsidRPr="009117E0">
        <w:rPr>
          <w:rStyle w:val="Pogrubienie"/>
          <w:rFonts w:cs="Arial"/>
        </w:rPr>
        <w:t>PKP Polskie Linie Kolejowe S.A.</w:t>
      </w:r>
    </w:p>
    <w:p w:rsidR="00B9096E" w:rsidRDefault="00130948" w:rsidP="009224D6">
      <w:pPr>
        <w:spacing w:after="0" w:line="360" w:lineRule="auto"/>
      </w:pPr>
      <w:r w:rsidRPr="009117E0">
        <w:t>Karol Jakubowski</w:t>
      </w:r>
      <w:r w:rsidR="00A15AED" w:rsidRPr="009117E0">
        <w:br/>
      </w:r>
      <w:r w:rsidR="00D157BC" w:rsidRPr="009117E0">
        <w:t>zespół</w:t>
      </w:r>
      <w:r w:rsidR="00A15AED" w:rsidRPr="009117E0">
        <w:t xml:space="preserve"> prasowy</w:t>
      </w:r>
      <w:r w:rsidR="00A15AED" w:rsidRPr="009117E0">
        <w:br/>
      </w:r>
      <w:r w:rsidR="00A15AED" w:rsidRPr="009117E0">
        <w:rPr>
          <w:rStyle w:val="Hipercze"/>
          <w:color w:val="0071BC"/>
          <w:shd w:val="clear" w:color="auto" w:fill="FFFFFF"/>
        </w:rPr>
        <w:t>rzecznik@plk-sa.pl</w:t>
      </w:r>
      <w:r w:rsidR="00A15AED" w:rsidRPr="009117E0">
        <w:br/>
        <w:t>T: +48</w:t>
      </w:r>
      <w:r w:rsidR="00D157BC" w:rsidRPr="009117E0">
        <w:t> 668 679</w:t>
      </w:r>
      <w:r w:rsidR="00E61058">
        <w:t> </w:t>
      </w:r>
      <w:r w:rsidR="00D157BC" w:rsidRPr="009117E0">
        <w:t>414</w:t>
      </w:r>
    </w:p>
    <w:p w:rsidR="00E61058" w:rsidRPr="009117E0" w:rsidRDefault="00E61058" w:rsidP="00130948">
      <w:pPr>
        <w:spacing w:after="0" w:line="240" w:lineRule="auto"/>
      </w:pPr>
    </w:p>
    <w:p w:rsidR="00C22107" w:rsidRPr="009117E0" w:rsidRDefault="00AC2669" w:rsidP="009224D6">
      <w:pPr>
        <w:spacing w:line="360" w:lineRule="auto"/>
      </w:pPr>
      <w:r w:rsidRPr="009117E0">
        <w:rPr>
          <w:rFonts w:cs="Arial"/>
        </w:rPr>
        <w:t xml:space="preserve">Projekt </w:t>
      </w:r>
      <w:r w:rsidR="00877875" w:rsidRPr="009117E0">
        <w:rPr>
          <w:rFonts w:cs="Arial"/>
        </w:rPr>
        <w:t>ubiega się o</w:t>
      </w:r>
      <w:r w:rsidRPr="009117E0">
        <w:rPr>
          <w:rFonts w:cs="Arial"/>
        </w:rPr>
        <w:t xml:space="preserve"> </w:t>
      </w:r>
      <w:r w:rsidR="00877875" w:rsidRPr="009117E0">
        <w:rPr>
          <w:rFonts w:cs="Arial"/>
        </w:rPr>
        <w:t>współfinansowanie</w:t>
      </w:r>
      <w:r w:rsidRPr="009117E0">
        <w:rPr>
          <w:rFonts w:cs="Arial"/>
        </w:rPr>
        <w:t xml:space="preserve"> przez Unię Europejską ze środków Funduszu Spójności w ramach Programu Operacyjnego Infrastruktura i Środowisko.</w:t>
      </w:r>
    </w:p>
    <w:sectPr w:rsidR="00C22107" w:rsidRPr="009117E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7E2" w:rsidRDefault="007027E2" w:rsidP="009D1AEB">
      <w:pPr>
        <w:spacing w:after="0" w:line="240" w:lineRule="auto"/>
      </w:pPr>
      <w:r>
        <w:separator/>
      </w:r>
    </w:p>
  </w:endnote>
  <w:endnote w:type="continuationSeparator" w:id="0">
    <w:p w:rsidR="007027E2" w:rsidRDefault="007027E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92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063392" w:rsidRPr="00860074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7E2" w:rsidRDefault="007027E2" w:rsidP="009D1AEB">
      <w:pPr>
        <w:spacing w:after="0" w:line="240" w:lineRule="auto"/>
      </w:pPr>
      <w:r>
        <w:separator/>
      </w:r>
    </w:p>
  </w:footnote>
  <w:footnote w:type="continuationSeparator" w:id="0">
    <w:p w:rsidR="007027E2" w:rsidRDefault="007027E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7C9"/>
    <w:rsid w:val="000145C2"/>
    <w:rsid w:val="000308AC"/>
    <w:rsid w:val="00063392"/>
    <w:rsid w:val="00070CDD"/>
    <w:rsid w:val="000774B5"/>
    <w:rsid w:val="00090734"/>
    <w:rsid w:val="000A4450"/>
    <w:rsid w:val="000C6C62"/>
    <w:rsid w:val="00130948"/>
    <w:rsid w:val="0015316E"/>
    <w:rsid w:val="00174F00"/>
    <w:rsid w:val="00176281"/>
    <w:rsid w:val="00183923"/>
    <w:rsid w:val="00186713"/>
    <w:rsid w:val="00195567"/>
    <w:rsid w:val="001962D6"/>
    <w:rsid w:val="001D245F"/>
    <w:rsid w:val="001D7EAB"/>
    <w:rsid w:val="0022719E"/>
    <w:rsid w:val="00236985"/>
    <w:rsid w:val="002415DF"/>
    <w:rsid w:val="00253356"/>
    <w:rsid w:val="0026760F"/>
    <w:rsid w:val="002709FC"/>
    <w:rsid w:val="00273884"/>
    <w:rsid w:val="00277762"/>
    <w:rsid w:val="00291328"/>
    <w:rsid w:val="002A2EAA"/>
    <w:rsid w:val="002A68AF"/>
    <w:rsid w:val="002C29CC"/>
    <w:rsid w:val="002C4D6E"/>
    <w:rsid w:val="002D35BC"/>
    <w:rsid w:val="002D73AE"/>
    <w:rsid w:val="002F6767"/>
    <w:rsid w:val="003414D2"/>
    <w:rsid w:val="0034619D"/>
    <w:rsid w:val="00350D9E"/>
    <w:rsid w:val="00376F48"/>
    <w:rsid w:val="0041557A"/>
    <w:rsid w:val="004502EE"/>
    <w:rsid w:val="004667B3"/>
    <w:rsid w:val="00471F28"/>
    <w:rsid w:val="004746F8"/>
    <w:rsid w:val="004836B7"/>
    <w:rsid w:val="004964BB"/>
    <w:rsid w:val="004A0BFE"/>
    <w:rsid w:val="004D0BF6"/>
    <w:rsid w:val="004D531C"/>
    <w:rsid w:val="00507A29"/>
    <w:rsid w:val="00551A41"/>
    <w:rsid w:val="00570756"/>
    <w:rsid w:val="00596BC5"/>
    <w:rsid w:val="005C1412"/>
    <w:rsid w:val="005D2C09"/>
    <w:rsid w:val="006326DC"/>
    <w:rsid w:val="006354E8"/>
    <w:rsid w:val="0063625B"/>
    <w:rsid w:val="00650AC9"/>
    <w:rsid w:val="00666177"/>
    <w:rsid w:val="00667351"/>
    <w:rsid w:val="00682523"/>
    <w:rsid w:val="006C1FE4"/>
    <w:rsid w:val="006C6C1C"/>
    <w:rsid w:val="006E7BF9"/>
    <w:rsid w:val="007027E2"/>
    <w:rsid w:val="00712915"/>
    <w:rsid w:val="00713EBB"/>
    <w:rsid w:val="00766ED0"/>
    <w:rsid w:val="007A7C64"/>
    <w:rsid w:val="007F3648"/>
    <w:rsid w:val="00831D13"/>
    <w:rsid w:val="00842643"/>
    <w:rsid w:val="00850E57"/>
    <w:rsid w:val="00853C10"/>
    <w:rsid w:val="00860074"/>
    <w:rsid w:val="00877875"/>
    <w:rsid w:val="008A0450"/>
    <w:rsid w:val="008B389E"/>
    <w:rsid w:val="008B4F08"/>
    <w:rsid w:val="008D5F42"/>
    <w:rsid w:val="008F22CB"/>
    <w:rsid w:val="008F58A9"/>
    <w:rsid w:val="009117E0"/>
    <w:rsid w:val="009148FD"/>
    <w:rsid w:val="009152FD"/>
    <w:rsid w:val="00915688"/>
    <w:rsid w:val="009224D6"/>
    <w:rsid w:val="009302E1"/>
    <w:rsid w:val="00931F4B"/>
    <w:rsid w:val="009443B3"/>
    <w:rsid w:val="009556D5"/>
    <w:rsid w:val="00974634"/>
    <w:rsid w:val="0098186A"/>
    <w:rsid w:val="009C2602"/>
    <w:rsid w:val="009D1AEB"/>
    <w:rsid w:val="00A1278E"/>
    <w:rsid w:val="00A15AED"/>
    <w:rsid w:val="00A467B5"/>
    <w:rsid w:val="00A57407"/>
    <w:rsid w:val="00A86FC7"/>
    <w:rsid w:val="00A9239E"/>
    <w:rsid w:val="00AA64D4"/>
    <w:rsid w:val="00AB7B05"/>
    <w:rsid w:val="00AC2669"/>
    <w:rsid w:val="00B543F1"/>
    <w:rsid w:val="00B85E39"/>
    <w:rsid w:val="00B9096E"/>
    <w:rsid w:val="00B93B33"/>
    <w:rsid w:val="00BA17EE"/>
    <w:rsid w:val="00BE7E75"/>
    <w:rsid w:val="00C22107"/>
    <w:rsid w:val="00C403E7"/>
    <w:rsid w:val="00C50A44"/>
    <w:rsid w:val="00C9375E"/>
    <w:rsid w:val="00CA1E60"/>
    <w:rsid w:val="00CA292D"/>
    <w:rsid w:val="00CC3C38"/>
    <w:rsid w:val="00CC5659"/>
    <w:rsid w:val="00D149FC"/>
    <w:rsid w:val="00D157BC"/>
    <w:rsid w:val="00D5089B"/>
    <w:rsid w:val="00D62E92"/>
    <w:rsid w:val="00D64771"/>
    <w:rsid w:val="00D77DE7"/>
    <w:rsid w:val="00DA6B1A"/>
    <w:rsid w:val="00DB4340"/>
    <w:rsid w:val="00DB6538"/>
    <w:rsid w:val="00DC0FF5"/>
    <w:rsid w:val="00DC14BA"/>
    <w:rsid w:val="00E00662"/>
    <w:rsid w:val="00E030F6"/>
    <w:rsid w:val="00E61058"/>
    <w:rsid w:val="00E85A6C"/>
    <w:rsid w:val="00ED7B98"/>
    <w:rsid w:val="00EE086D"/>
    <w:rsid w:val="00EE7643"/>
    <w:rsid w:val="00F509DC"/>
    <w:rsid w:val="00F562A6"/>
    <w:rsid w:val="00F63600"/>
    <w:rsid w:val="00F962B6"/>
    <w:rsid w:val="00F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A1760-A0BF-4520-804A-4D27A980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Bliżej podróży z nowej Warszawy Głównej</vt:lpstr>
    </vt:vector>
  </TitlesOfParts>
  <Company>PKP PLK S.A.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na Warszawie Głównej sprawdziła ciężka lokomotywa</dc:title>
  <dc:subject/>
  <dc:creator>Karol.Jakubowski@plk-sa.pl</dc:creator>
  <cp:keywords/>
  <dc:description/>
  <cp:lastModifiedBy>Miernikiewicz Izabela</cp:lastModifiedBy>
  <cp:revision>3</cp:revision>
  <dcterms:created xsi:type="dcterms:W3CDTF">2021-02-25T13:02:00Z</dcterms:created>
  <dcterms:modified xsi:type="dcterms:W3CDTF">2021-02-25T13:51:00Z</dcterms:modified>
</cp:coreProperties>
</file>