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B105A7">
        <w:rPr>
          <w:rFonts w:cs="Arial"/>
        </w:rPr>
        <w:t>, 2</w:t>
      </w:r>
      <w:r w:rsidR="00C570C3">
        <w:rPr>
          <w:rFonts w:cs="Arial"/>
        </w:rPr>
        <w:t xml:space="preserve"> lipca</w:t>
      </w:r>
      <w:r w:rsidR="00504206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9D1AEB" w:rsidRDefault="00636BC7" w:rsidP="00FF6112">
      <w:pPr>
        <w:pStyle w:val="Nagwek1"/>
        <w:spacing w:line="360" w:lineRule="auto"/>
      </w:pPr>
      <w:r>
        <w:t>N</w:t>
      </w:r>
      <w:r w:rsidR="00E47622">
        <w:t xml:space="preserve">owe wiadukty </w:t>
      </w:r>
      <w:r w:rsidR="00E8144B">
        <w:t>i mosty</w:t>
      </w:r>
      <w:r>
        <w:t xml:space="preserve"> na CMK p</w:t>
      </w:r>
      <w:r w:rsidR="0040199D">
        <w:t>o testach stutonowych lokomotyw</w:t>
      </w:r>
    </w:p>
    <w:p w:rsidR="009D1AEB" w:rsidRPr="00FF6112" w:rsidRDefault="00636BC7" w:rsidP="00FF6112">
      <w:pPr>
        <w:spacing w:line="360" w:lineRule="auto"/>
        <w:rPr>
          <w:rFonts w:cs="Arial"/>
          <w:b/>
        </w:rPr>
      </w:pPr>
      <w:r>
        <w:rPr>
          <w:rFonts w:cs="Arial"/>
          <w:b/>
        </w:rPr>
        <w:t>Ciężkie l</w:t>
      </w:r>
      <w:r w:rsidR="00E8144B" w:rsidRPr="001C698D">
        <w:rPr>
          <w:rFonts w:cs="Arial"/>
          <w:b/>
        </w:rPr>
        <w:t>okomotywy sprawdziły nowe mosty i wiadu</w:t>
      </w:r>
      <w:r w:rsidR="0040199D">
        <w:rPr>
          <w:rFonts w:cs="Arial"/>
          <w:b/>
        </w:rPr>
        <w:t>kty na szlaku Opoczno Południe -</w:t>
      </w:r>
      <w:r w:rsidR="00E8144B" w:rsidRPr="001C698D">
        <w:rPr>
          <w:rFonts w:cs="Arial"/>
          <w:b/>
        </w:rPr>
        <w:t xml:space="preserve"> Pilichowice (łódzkie) na Centralnej Magistral</w:t>
      </w:r>
      <w:r w:rsidR="00FF6112">
        <w:rPr>
          <w:rFonts w:cs="Arial"/>
          <w:b/>
        </w:rPr>
        <w:t>i K</w:t>
      </w:r>
      <w:bookmarkStart w:id="0" w:name="_GoBack"/>
      <w:bookmarkEnd w:id="0"/>
      <w:r w:rsidR="00FF6112">
        <w:rPr>
          <w:rFonts w:cs="Arial"/>
          <w:b/>
        </w:rPr>
        <w:t>olejowej. Próby obciążeniowe</w:t>
      </w:r>
      <w:r w:rsidR="00E8144B" w:rsidRPr="001C698D">
        <w:rPr>
          <w:rFonts w:cs="Arial"/>
          <w:b/>
        </w:rPr>
        <w:t xml:space="preserve"> </w:t>
      </w:r>
      <w:r>
        <w:rPr>
          <w:rFonts w:cs="Arial"/>
          <w:b/>
        </w:rPr>
        <w:t xml:space="preserve">poprzedziły </w:t>
      </w:r>
      <w:r w:rsidR="00E8144B" w:rsidRPr="00FF6112">
        <w:rPr>
          <w:rFonts w:cs="Arial"/>
          <w:b/>
        </w:rPr>
        <w:t>wznowieni</w:t>
      </w:r>
      <w:r>
        <w:rPr>
          <w:rFonts w:cs="Arial"/>
          <w:b/>
        </w:rPr>
        <w:t>e</w:t>
      </w:r>
      <w:r w:rsidR="00E8144B" w:rsidRPr="00FF6112">
        <w:rPr>
          <w:rFonts w:cs="Arial"/>
          <w:b/>
        </w:rPr>
        <w:t xml:space="preserve"> ruchu po </w:t>
      </w:r>
      <w:r>
        <w:rPr>
          <w:rFonts w:cs="Arial"/>
          <w:b/>
        </w:rPr>
        <w:t xml:space="preserve">nowym </w:t>
      </w:r>
      <w:r w:rsidR="00E8144B" w:rsidRPr="00FF6112">
        <w:rPr>
          <w:rFonts w:cs="Arial"/>
          <w:b/>
        </w:rPr>
        <w:t>torze. W Zachorzowie Kolonii i Radwanie kierowcy korzystają z nowych wiaduktów drogowych. PKP Polski</w:t>
      </w:r>
      <w:r>
        <w:rPr>
          <w:rFonts w:cs="Arial"/>
          <w:b/>
        </w:rPr>
        <w:t>e</w:t>
      </w:r>
      <w:r w:rsidR="00E8144B" w:rsidRPr="00FF6112">
        <w:rPr>
          <w:rFonts w:cs="Arial"/>
          <w:b/>
        </w:rPr>
        <w:t xml:space="preserve"> Lini</w:t>
      </w:r>
      <w:r>
        <w:rPr>
          <w:rFonts w:cs="Arial"/>
          <w:b/>
        </w:rPr>
        <w:t xml:space="preserve">e </w:t>
      </w:r>
      <w:r w:rsidR="00E8144B" w:rsidRPr="00FF6112">
        <w:rPr>
          <w:rFonts w:cs="Arial"/>
          <w:b/>
        </w:rPr>
        <w:t>Kolejow</w:t>
      </w:r>
      <w:r>
        <w:rPr>
          <w:rFonts w:cs="Arial"/>
          <w:b/>
        </w:rPr>
        <w:t>e</w:t>
      </w:r>
      <w:r w:rsidR="00E8144B" w:rsidRPr="00FF6112">
        <w:rPr>
          <w:rFonts w:cs="Arial"/>
          <w:b/>
        </w:rPr>
        <w:t xml:space="preserve"> S.A. za </w:t>
      </w:r>
      <w:r w:rsidR="001C698D" w:rsidRPr="00FF6112">
        <w:rPr>
          <w:rFonts w:cs="Arial"/>
          <w:b/>
        </w:rPr>
        <w:t>ponad 100</w:t>
      </w:r>
      <w:r w:rsidR="00E8144B" w:rsidRPr="00FF6112">
        <w:rPr>
          <w:rFonts w:cs="Arial"/>
          <w:b/>
        </w:rPr>
        <w:t xml:space="preserve"> mln zł ze środków budżetowych przygotowuj</w:t>
      </w:r>
      <w:r>
        <w:rPr>
          <w:rFonts w:cs="Arial"/>
          <w:b/>
        </w:rPr>
        <w:t>ą</w:t>
      </w:r>
      <w:r w:rsidR="00E8144B" w:rsidRPr="00FF6112">
        <w:rPr>
          <w:rFonts w:cs="Arial"/>
          <w:b/>
        </w:rPr>
        <w:t xml:space="preserve"> CMK do prędkości 250 km/h.</w:t>
      </w:r>
    </w:p>
    <w:p w:rsidR="00D36F99" w:rsidRDefault="00FB4649" w:rsidP="0040199D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 w:rsidRPr="00FB4649">
        <w:rPr>
          <w:rFonts w:eastAsia="Times New Roman" w:cs="Arial"/>
          <w:lang w:eastAsia="pl-PL"/>
        </w:rPr>
        <w:t>Na C</w:t>
      </w:r>
      <w:r w:rsidR="00D36F99">
        <w:rPr>
          <w:rFonts w:eastAsia="Times New Roman" w:cs="Arial"/>
          <w:lang w:eastAsia="pl-PL"/>
        </w:rPr>
        <w:t xml:space="preserve">entralnej Magistrali Kolejowej </w:t>
      </w:r>
      <w:r w:rsidRPr="00FF6112">
        <w:rPr>
          <w:rFonts w:eastAsia="Times New Roman" w:cs="Arial"/>
          <w:lang w:eastAsia="pl-PL"/>
        </w:rPr>
        <w:t xml:space="preserve">na </w:t>
      </w:r>
      <w:r w:rsidR="00D36F99">
        <w:rPr>
          <w:rFonts w:eastAsia="Times New Roman" w:cs="Arial"/>
          <w:lang w:eastAsia="pl-PL"/>
        </w:rPr>
        <w:t xml:space="preserve">jednym z dwóch torów </w:t>
      </w:r>
      <w:r w:rsidRPr="00FF6112">
        <w:rPr>
          <w:rFonts w:eastAsia="Times New Roman" w:cs="Arial"/>
          <w:lang w:eastAsia="pl-PL"/>
        </w:rPr>
        <w:t xml:space="preserve">szlaku </w:t>
      </w:r>
      <w:r w:rsidR="0040199D">
        <w:rPr>
          <w:rFonts w:eastAsia="Times New Roman" w:cs="Arial"/>
          <w:lang w:eastAsia="pl-PL"/>
        </w:rPr>
        <w:t>Opoczno Południe -</w:t>
      </w:r>
      <w:r w:rsidR="00BD0888">
        <w:rPr>
          <w:rFonts w:eastAsia="Times New Roman" w:cs="Arial"/>
          <w:lang w:eastAsia="pl-PL"/>
        </w:rPr>
        <w:t xml:space="preserve"> Pilichowice</w:t>
      </w:r>
      <w:r w:rsidR="00B105A7" w:rsidRPr="00B105A7">
        <w:rPr>
          <w:rFonts w:eastAsia="Times New Roman" w:cs="Arial"/>
          <w:lang w:eastAsia="pl-PL"/>
        </w:rPr>
        <w:t xml:space="preserve"> </w:t>
      </w:r>
      <w:r w:rsidR="00B105A7">
        <w:rPr>
          <w:rFonts w:eastAsia="Times New Roman" w:cs="Arial"/>
          <w:lang w:eastAsia="pl-PL"/>
        </w:rPr>
        <w:t>kończy się pierwszy etap</w:t>
      </w:r>
      <w:r w:rsidR="00B105A7" w:rsidRPr="00FF6112">
        <w:rPr>
          <w:rFonts w:eastAsia="Times New Roman" w:cs="Arial"/>
          <w:lang w:eastAsia="pl-PL"/>
        </w:rPr>
        <w:t xml:space="preserve"> modernizacji mostów i wiaduktów</w:t>
      </w:r>
      <w:r w:rsidR="00BD0888">
        <w:rPr>
          <w:rFonts w:eastAsia="Times New Roman" w:cs="Arial"/>
          <w:lang w:eastAsia="pl-PL"/>
        </w:rPr>
        <w:t xml:space="preserve">. </w:t>
      </w:r>
      <w:r w:rsidR="00D36F99" w:rsidRPr="00FF6112">
        <w:rPr>
          <w:rFonts w:eastAsia="Times New Roman" w:cs="Arial"/>
          <w:lang w:eastAsia="pl-PL"/>
        </w:rPr>
        <w:t>W pierwszej połowie lipca</w:t>
      </w:r>
      <w:r w:rsidR="00D36F99">
        <w:rPr>
          <w:rFonts w:eastAsia="Times New Roman" w:cs="Arial"/>
          <w:lang w:eastAsia="pl-PL"/>
        </w:rPr>
        <w:t xml:space="preserve"> </w:t>
      </w:r>
      <w:r w:rsidR="00D36F99" w:rsidRPr="00FF6112">
        <w:rPr>
          <w:rFonts w:eastAsia="Times New Roman" w:cs="Arial"/>
          <w:lang w:eastAsia="pl-PL"/>
        </w:rPr>
        <w:t>planowane jest przywrócenie ruchu</w:t>
      </w:r>
      <w:r w:rsidR="0040199D">
        <w:rPr>
          <w:rFonts w:eastAsia="Times New Roman" w:cs="Arial"/>
          <w:lang w:eastAsia="pl-PL"/>
        </w:rPr>
        <w:t xml:space="preserve">. </w:t>
      </w:r>
      <w:r w:rsidR="00D36F99">
        <w:rPr>
          <w:rFonts w:eastAsia="Times New Roman" w:cs="Arial"/>
          <w:lang w:eastAsia="pl-PL"/>
        </w:rPr>
        <w:t>S</w:t>
      </w:r>
      <w:r w:rsidR="00D36F99" w:rsidRPr="00FF6112">
        <w:rPr>
          <w:rFonts w:eastAsia="Times New Roman" w:cs="Arial"/>
          <w:lang w:eastAsia="pl-PL"/>
        </w:rPr>
        <w:t>pecjalne maszyny – zgrzewarka i podbijarka przygotowały tor do przejazdu pociągów</w:t>
      </w:r>
      <w:r w:rsidR="00D36F99">
        <w:rPr>
          <w:rFonts w:eastAsia="Times New Roman" w:cs="Arial"/>
          <w:lang w:eastAsia="pl-PL"/>
        </w:rPr>
        <w:t xml:space="preserve">. </w:t>
      </w:r>
      <w:r w:rsidR="00B105A7">
        <w:rPr>
          <w:rFonts w:eastAsia="Times New Roman" w:cs="Arial"/>
          <w:lang w:eastAsia="pl-PL"/>
        </w:rPr>
        <w:t>O</w:t>
      </w:r>
      <w:r w:rsidRPr="00FF6112">
        <w:rPr>
          <w:rFonts w:eastAsia="Times New Roman" w:cs="Arial"/>
          <w:lang w:eastAsia="pl-PL"/>
        </w:rPr>
        <w:t>biekty przeszły próby obciążeniowe</w:t>
      </w:r>
      <w:r w:rsidR="00D36F99">
        <w:rPr>
          <w:rFonts w:eastAsia="Times New Roman" w:cs="Arial"/>
          <w:lang w:eastAsia="pl-PL"/>
        </w:rPr>
        <w:t>,</w:t>
      </w:r>
      <w:r w:rsidRPr="00FF6112">
        <w:rPr>
          <w:rFonts w:eastAsia="Times New Roman" w:cs="Arial"/>
          <w:lang w:eastAsia="pl-PL"/>
        </w:rPr>
        <w:t xml:space="preserve"> </w:t>
      </w:r>
      <w:r w:rsidR="00D36F99">
        <w:rPr>
          <w:rFonts w:eastAsia="Times New Roman" w:cs="Arial"/>
          <w:lang w:eastAsia="pl-PL"/>
        </w:rPr>
        <w:t>do których w</w:t>
      </w:r>
      <w:r w:rsidR="00636BC7">
        <w:rPr>
          <w:rFonts w:eastAsia="Times New Roman" w:cs="Arial"/>
          <w:lang w:eastAsia="pl-PL"/>
        </w:rPr>
        <w:t>ykorzystan</w:t>
      </w:r>
      <w:r w:rsidR="00D36F99">
        <w:rPr>
          <w:rFonts w:eastAsia="Times New Roman" w:cs="Arial"/>
          <w:lang w:eastAsia="pl-PL"/>
        </w:rPr>
        <w:t>o</w:t>
      </w:r>
      <w:r w:rsidR="00636BC7">
        <w:rPr>
          <w:rFonts w:eastAsia="Times New Roman" w:cs="Arial"/>
          <w:lang w:eastAsia="pl-PL"/>
        </w:rPr>
        <w:t xml:space="preserve"> lokomotyw</w:t>
      </w:r>
      <w:r w:rsidR="00D36F99">
        <w:rPr>
          <w:rFonts w:eastAsia="Times New Roman" w:cs="Arial"/>
          <w:lang w:eastAsia="pl-PL"/>
        </w:rPr>
        <w:t>ę</w:t>
      </w:r>
      <w:r w:rsidR="00636BC7">
        <w:rPr>
          <w:rFonts w:eastAsia="Times New Roman" w:cs="Arial"/>
          <w:lang w:eastAsia="pl-PL"/>
        </w:rPr>
        <w:t xml:space="preserve"> o wadze </w:t>
      </w:r>
      <w:r w:rsidR="00B214BA" w:rsidRPr="00FB4649">
        <w:rPr>
          <w:rFonts w:eastAsia="Times New Roman" w:cs="Arial"/>
          <w:lang w:eastAsia="pl-PL"/>
        </w:rPr>
        <w:t>11</w:t>
      </w:r>
      <w:r w:rsidR="00B214BA">
        <w:rPr>
          <w:rFonts w:eastAsia="Times New Roman" w:cs="Arial"/>
          <w:lang w:eastAsia="pl-PL"/>
        </w:rPr>
        <w:t>4</w:t>
      </w:r>
      <w:r w:rsidR="00B214BA" w:rsidRPr="00FB4649">
        <w:rPr>
          <w:rFonts w:eastAsia="Times New Roman" w:cs="Arial"/>
          <w:lang w:eastAsia="pl-PL"/>
        </w:rPr>
        <w:t xml:space="preserve"> </w:t>
      </w:r>
      <w:r w:rsidR="00D36F99">
        <w:rPr>
          <w:rFonts w:eastAsia="Times New Roman" w:cs="Arial"/>
          <w:lang w:eastAsia="pl-PL"/>
        </w:rPr>
        <w:t>ton. Specjalistyczny sprzęt s</w:t>
      </w:r>
      <w:r w:rsidR="00D36F99" w:rsidRPr="00FB4649">
        <w:rPr>
          <w:rFonts w:eastAsia="Times New Roman" w:cs="Arial"/>
          <w:lang w:eastAsia="pl-PL"/>
        </w:rPr>
        <w:t>prawdz</w:t>
      </w:r>
      <w:r w:rsidR="00D36F99">
        <w:rPr>
          <w:rFonts w:eastAsia="Times New Roman" w:cs="Arial"/>
          <w:lang w:eastAsia="pl-PL"/>
        </w:rPr>
        <w:t>ił</w:t>
      </w:r>
      <w:r w:rsidR="00636BC7">
        <w:rPr>
          <w:rFonts w:eastAsia="Times New Roman" w:cs="Arial"/>
          <w:lang w:eastAsia="pl-PL"/>
        </w:rPr>
        <w:t xml:space="preserve"> </w:t>
      </w:r>
      <w:r w:rsidR="00636BC7" w:rsidRPr="00FB4649">
        <w:rPr>
          <w:rFonts w:eastAsia="Times New Roman" w:cs="Arial"/>
          <w:lang w:eastAsia="pl-PL"/>
        </w:rPr>
        <w:t>parametry konstrukcji</w:t>
      </w:r>
      <w:r w:rsidR="00D36F99">
        <w:rPr>
          <w:rFonts w:eastAsia="Times New Roman" w:cs="Arial"/>
          <w:lang w:eastAsia="pl-PL"/>
        </w:rPr>
        <w:t xml:space="preserve"> i</w:t>
      </w:r>
      <w:r w:rsidRPr="00FB4649">
        <w:rPr>
          <w:rFonts w:eastAsia="Times New Roman" w:cs="Arial"/>
          <w:lang w:eastAsia="pl-PL"/>
        </w:rPr>
        <w:t xml:space="preserve"> </w:t>
      </w:r>
      <w:r w:rsidR="00D36F99">
        <w:rPr>
          <w:rFonts w:eastAsia="Times New Roman" w:cs="Arial"/>
          <w:lang w:eastAsia="pl-PL"/>
        </w:rPr>
        <w:t xml:space="preserve">ich </w:t>
      </w:r>
      <w:r w:rsidRPr="00FB4649">
        <w:rPr>
          <w:rFonts w:eastAsia="Times New Roman" w:cs="Arial"/>
          <w:lang w:eastAsia="pl-PL"/>
        </w:rPr>
        <w:t>zgodn</w:t>
      </w:r>
      <w:r w:rsidR="00D36F99">
        <w:rPr>
          <w:rFonts w:eastAsia="Times New Roman" w:cs="Arial"/>
          <w:lang w:eastAsia="pl-PL"/>
        </w:rPr>
        <w:t>ość</w:t>
      </w:r>
      <w:r w:rsidRPr="00FB4649">
        <w:rPr>
          <w:rFonts w:eastAsia="Times New Roman" w:cs="Arial"/>
          <w:lang w:eastAsia="pl-PL"/>
        </w:rPr>
        <w:t xml:space="preserve"> z</w:t>
      </w:r>
      <w:r w:rsidR="00636BC7">
        <w:rPr>
          <w:rFonts w:eastAsia="Times New Roman" w:cs="Arial"/>
          <w:lang w:eastAsia="pl-PL"/>
        </w:rPr>
        <w:t xml:space="preserve"> wymogami</w:t>
      </w:r>
      <w:r w:rsidR="0040199D">
        <w:rPr>
          <w:rFonts w:eastAsia="Times New Roman" w:cs="Arial"/>
          <w:lang w:eastAsia="pl-PL"/>
        </w:rPr>
        <w:t>.</w:t>
      </w:r>
    </w:p>
    <w:p w:rsidR="00FB4649" w:rsidRPr="00FB4649" w:rsidRDefault="00184CE3" w:rsidP="0040199D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 włączeniu do ruchu nowych obiektów, w</w:t>
      </w:r>
      <w:r w:rsidR="00FB4649" w:rsidRPr="00FF6112">
        <w:rPr>
          <w:rFonts w:eastAsia="Times New Roman" w:cs="Arial"/>
          <w:lang w:eastAsia="pl-PL"/>
        </w:rPr>
        <w:t xml:space="preserve">ykonawca rozpocznie prace na </w:t>
      </w:r>
      <w:r w:rsidR="00D36F99">
        <w:rPr>
          <w:rFonts w:eastAsia="Times New Roman" w:cs="Arial"/>
          <w:lang w:eastAsia="pl-PL"/>
        </w:rPr>
        <w:t xml:space="preserve">sąsiednim </w:t>
      </w:r>
      <w:r w:rsidR="00FB4649" w:rsidRPr="00FF6112">
        <w:rPr>
          <w:rFonts w:eastAsia="Times New Roman" w:cs="Arial"/>
          <w:lang w:eastAsia="pl-PL"/>
        </w:rPr>
        <w:t>tor</w:t>
      </w:r>
      <w:r w:rsidR="00D36F99">
        <w:rPr>
          <w:rFonts w:eastAsia="Times New Roman" w:cs="Arial"/>
          <w:lang w:eastAsia="pl-PL"/>
        </w:rPr>
        <w:t>ze</w:t>
      </w:r>
      <w:r w:rsidR="00FB4649" w:rsidRPr="00FF6112">
        <w:rPr>
          <w:rFonts w:eastAsia="Times New Roman" w:cs="Arial"/>
          <w:lang w:eastAsia="pl-PL"/>
        </w:rPr>
        <w:t xml:space="preserve">. </w:t>
      </w:r>
      <w:r w:rsidR="00FF6112" w:rsidRPr="00FF6112">
        <w:rPr>
          <w:rFonts w:eastAsia="Times New Roman" w:cs="Arial"/>
          <w:lang w:eastAsia="pl-PL"/>
        </w:rPr>
        <w:t>M</w:t>
      </w:r>
      <w:r w:rsidR="00FB4649" w:rsidRPr="00FB4649">
        <w:rPr>
          <w:rFonts w:eastAsia="Times New Roman" w:cs="Arial"/>
          <w:lang w:eastAsia="pl-PL"/>
        </w:rPr>
        <w:t xml:space="preserve">odernizacja </w:t>
      </w:r>
      <w:r w:rsidR="00FF6112" w:rsidRPr="00FF6112">
        <w:rPr>
          <w:rFonts w:eastAsia="Times New Roman" w:cs="Arial"/>
          <w:lang w:eastAsia="pl-PL"/>
        </w:rPr>
        <w:t>obejmuje 4 wiadukty kolejowe</w:t>
      </w:r>
      <w:r w:rsidR="00FB4649" w:rsidRPr="00FB4649">
        <w:rPr>
          <w:rFonts w:eastAsia="Times New Roman" w:cs="Arial"/>
          <w:lang w:eastAsia="pl-PL"/>
        </w:rPr>
        <w:t xml:space="preserve"> w</w:t>
      </w:r>
      <w:r w:rsidR="00FF6112" w:rsidRPr="00FF6112">
        <w:rPr>
          <w:rFonts w:eastAsia="Times New Roman" w:cs="Arial"/>
          <w:lang w:eastAsia="pl-PL"/>
        </w:rPr>
        <w:t xml:space="preserve"> Budkowie, Stawowicach i Solcu, 2 </w:t>
      </w:r>
      <w:r w:rsidR="00FB4649" w:rsidRPr="00FB4649">
        <w:rPr>
          <w:rFonts w:eastAsia="Times New Roman" w:cs="Arial"/>
          <w:lang w:eastAsia="pl-PL"/>
        </w:rPr>
        <w:t xml:space="preserve">mosty nad </w:t>
      </w:r>
      <w:r w:rsidR="00FF6112" w:rsidRPr="00FF6112">
        <w:rPr>
          <w:rFonts w:eastAsia="Times New Roman" w:cs="Arial"/>
          <w:lang w:eastAsia="pl-PL"/>
        </w:rPr>
        <w:t>rzeką Opocznianką i</w:t>
      </w:r>
      <w:r w:rsidR="00FB4649" w:rsidRPr="00FB4649">
        <w:rPr>
          <w:rFonts w:eastAsia="Times New Roman" w:cs="Arial"/>
          <w:lang w:eastAsia="pl-PL"/>
        </w:rPr>
        <w:t xml:space="preserve"> 15 przepustów. </w:t>
      </w:r>
      <w:r w:rsidR="00FF6112" w:rsidRPr="00FF6112">
        <w:rPr>
          <w:rFonts w:eastAsia="Times New Roman" w:cs="Arial"/>
          <w:lang w:eastAsia="pl-PL"/>
        </w:rPr>
        <w:t xml:space="preserve">Podczas prac zapewnione jest </w:t>
      </w:r>
      <w:r w:rsidR="00D36F99">
        <w:rPr>
          <w:rFonts w:eastAsia="Times New Roman" w:cs="Arial"/>
          <w:lang w:eastAsia="pl-PL"/>
        </w:rPr>
        <w:t xml:space="preserve">rozkładowe </w:t>
      </w:r>
      <w:r w:rsidR="00FF6112" w:rsidRPr="00FF6112">
        <w:rPr>
          <w:rFonts w:eastAsia="Times New Roman" w:cs="Arial"/>
          <w:lang w:eastAsia="pl-PL"/>
        </w:rPr>
        <w:t xml:space="preserve">kursowanie pociągów </w:t>
      </w:r>
      <w:r w:rsidR="0040199D">
        <w:rPr>
          <w:rFonts w:eastAsia="Times New Roman" w:cs="Arial"/>
          <w:lang w:eastAsia="pl-PL"/>
        </w:rPr>
        <w:t>jednym z dwóch torów.</w:t>
      </w:r>
    </w:p>
    <w:p w:rsidR="00184CE3" w:rsidRDefault="00B105A7" w:rsidP="0040199D">
      <w:pPr>
        <w:pStyle w:val="Nagwek2"/>
        <w:spacing w:before="0" w:after="160"/>
        <w:rPr>
          <w:rFonts w:eastAsia="Calibri"/>
          <w:bCs/>
        </w:rPr>
      </w:pPr>
      <w:r>
        <w:rPr>
          <w:rFonts w:eastAsia="Calibri"/>
        </w:rPr>
        <w:t>N</w:t>
      </w:r>
      <w:r w:rsidR="00184CE3" w:rsidRPr="00184CE3">
        <w:rPr>
          <w:rFonts w:eastAsia="Calibri"/>
        </w:rPr>
        <w:t>owy</w:t>
      </w:r>
      <w:r>
        <w:rPr>
          <w:rFonts w:eastAsia="Calibri"/>
        </w:rPr>
        <w:t>mi</w:t>
      </w:r>
      <w:r w:rsidR="00184CE3" w:rsidRPr="00184CE3">
        <w:rPr>
          <w:rFonts w:eastAsia="Calibri"/>
        </w:rPr>
        <w:t xml:space="preserve"> wiadukt</w:t>
      </w:r>
      <w:r>
        <w:rPr>
          <w:rFonts w:eastAsia="Calibri"/>
        </w:rPr>
        <w:t xml:space="preserve">ami bezpiecznie </w:t>
      </w:r>
      <w:r w:rsidR="00184CE3" w:rsidRPr="00184CE3">
        <w:rPr>
          <w:rFonts w:eastAsia="Calibri"/>
        </w:rPr>
        <w:t>nad torami Centralnej Magistrali Kolejowej</w:t>
      </w:r>
    </w:p>
    <w:p w:rsidR="001C698D" w:rsidRPr="00FF6112" w:rsidRDefault="00B105A7" w:rsidP="00FF6112">
      <w:pPr>
        <w:shd w:val="clear" w:color="auto" w:fill="FFFFFF"/>
        <w:spacing w:after="225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Dzięki bezkolizyjnym skrzyżowaniom p</w:t>
      </w:r>
      <w:r w:rsidRPr="00FF6112">
        <w:rPr>
          <w:rFonts w:eastAsia="Calibri" w:cs="Arial"/>
        </w:rPr>
        <w:t xml:space="preserve">ociągi </w:t>
      </w:r>
      <w:r>
        <w:rPr>
          <w:rFonts w:eastAsia="Calibri" w:cs="Arial"/>
        </w:rPr>
        <w:t xml:space="preserve">bezpieczniej </w:t>
      </w:r>
      <w:r w:rsidRPr="00FF6112">
        <w:rPr>
          <w:rFonts w:eastAsia="Calibri" w:cs="Arial"/>
        </w:rPr>
        <w:t xml:space="preserve">będą kursować z wyższą prędkością </w:t>
      </w:r>
      <w:r>
        <w:rPr>
          <w:rFonts w:eastAsia="Calibri" w:cs="Arial"/>
        </w:rPr>
        <w:t>– wyeliminowano możliwość kolizji</w:t>
      </w:r>
      <w:r w:rsidRPr="00FF6112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Obiekty zwiększyły również bezpieczeństwo w ruchu drogowym. </w:t>
      </w:r>
      <w:r w:rsidR="00E8144B" w:rsidRPr="00FF6112">
        <w:rPr>
          <w:rFonts w:eastAsia="Calibri"/>
          <w:bCs/>
        </w:rPr>
        <w:t>W Zachorzowie Kolonii i Radwanie</w:t>
      </w:r>
      <w:r w:rsidR="00E8144B" w:rsidRPr="00FF6112">
        <w:rPr>
          <w:rFonts w:eastAsia="Calibri"/>
          <w:b/>
          <w:bCs/>
        </w:rPr>
        <w:t> </w:t>
      </w:r>
      <w:r w:rsidR="00E8144B" w:rsidRPr="00FF6112">
        <w:rPr>
          <w:rFonts w:eastAsia="Calibri" w:cs="Arial"/>
        </w:rPr>
        <w:t xml:space="preserve">(łódzkie) kierowcy </w:t>
      </w:r>
      <w:r w:rsidR="00184CE3">
        <w:rPr>
          <w:rFonts w:eastAsia="Calibri" w:cs="Arial"/>
        </w:rPr>
        <w:t xml:space="preserve">jadą nad torami. </w:t>
      </w:r>
      <w:r w:rsidR="00A506E8" w:rsidRPr="00FF6112">
        <w:rPr>
          <w:rFonts w:cs="Arial"/>
          <w:bCs/>
        </w:rPr>
        <w:t>Na wiadukt</w:t>
      </w:r>
      <w:r w:rsidR="00502BBD">
        <w:rPr>
          <w:rFonts w:cs="Arial"/>
          <w:bCs/>
        </w:rPr>
        <w:t>ach są</w:t>
      </w:r>
      <w:r w:rsidR="00C570C3">
        <w:rPr>
          <w:rFonts w:cs="Arial"/>
          <w:bCs/>
        </w:rPr>
        <w:t xml:space="preserve"> </w:t>
      </w:r>
      <w:r w:rsidR="00A506E8" w:rsidRPr="00FF6112">
        <w:rPr>
          <w:rFonts w:cs="Arial"/>
          <w:bCs/>
        </w:rPr>
        <w:t>dwa pasy jezdni o szerokości 3 m i ścieżka pieszo-rowerowa.</w:t>
      </w:r>
      <w:r w:rsidR="00A506E8" w:rsidRPr="00FF6112">
        <w:rPr>
          <w:rFonts w:eastAsia="Calibri" w:cs="Arial"/>
        </w:rPr>
        <w:t xml:space="preserve"> </w:t>
      </w:r>
      <w:r w:rsidR="00E8144B" w:rsidRPr="00FF6112">
        <w:rPr>
          <w:rFonts w:eastAsia="Calibri" w:cs="Arial"/>
        </w:rPr>
        <w:t xml:space="preserve">Bezkolizyjne skrzyżowania zastąpiły przejazdy w poziomie szyn. </w:t>
      </w:r>
    </w:p>
    <w:p w:rsidR="001C698D" w:rsidRPr="00FF6112" w:rsidRDefault="001464AF" w:rsidP="0040199D">
      <w:pPr>
        <w:shd w:val="clear" w:color="auto" w:fill="FFFFFF"/>
        <w:spacing w:line="360" w:lineRule="auto"/>
        <w:jc w:val="both"/>
        <w:rPr>
          <w:rFonts w:eastAsia="Calibri" w:cs="Arial"/>
        </w:rPr>
      </w:pPr>
      <w:r w:rsidRPr="00FF6112">
        <w:rPr>
          <w:rFonts w:cs="Arial"/>
          <w:shd w:val="clear" w:color="auto" w:fill="FFFFFF"/>
        </w:rPr>
        <w:t>Inwestycje o łącznej wartości ponad 102 mln zł są realizowane</w:t>
      </w:r>
      <w:r w:rsidR="001C698D" w:rsidRPr="00FF6112">
        <w:rPr>
          <w:rFonts w:cs="Arial"/>
          <w:shd w:val="clear" w:color="auto" w:fill="FFFFFF"/>
        </w:rPr>
        <w:t xml:space="preserve"> w ramach większego projektu pn.: </w:t>
      </w:r>
      <w:r w:rsidR="001C698D" w:rsidRPr="00FF6112">
        <w:rPr>
          <w:rFonts w:cs="Arial"/>
          <w:i/>
          <w:shd w:val="clear" w:color="auto" w:fill="FFFFFF"/>
        </w:rPr>
        <w:t>„Modernizacja linii kolejowej nr 4 – Centralna Magistrala Kolejowa etap II”.</w:t>
      </w:r>
      <w:r w:rsidR="001C698D" w:rsidRPr="00FF6112">
        <w:rPr>
          <w:rFonts w:cs="Arial"/>
          <w:shd w:val="clear" w:color="auto" w:fill="FFFFFF"/>
        </w:rPr>
        <w:t xml:space="preserve"> Finansowanie inwestycji zapewnione jest ze środków krajowych.</w:t>
      </w:r>
    </w:p>
    <w:p w:rsidR="00E8144B" w:rsidRPr="00B105A7" w:rsidRDefault="001C698D" w:rsidP="0040199D">
      <w:pPr>
        <w:pStyle w:val="Nagwek2"/>
        <w:spacing w:before="0" w:after="160"/>
        <w:rPr>
          <w:rFonts w:cs="Arial"/>
          <w:shd w:val="clear" w:color="auto" w:fill="FFFFFF"/>
        </w:rPr>
      </w:pPr>
      <w:r w:rsidRPr="00B105A7">
        <w:t xml:space="preserve">Atrakcyjne i bezpieczniejsze podróże z Warszawy </w:t>
      </w:r>
      <w:r w:rsidR="00B105A7">
        <w:t>w kierunku</w:t>
      </w:r>
      <w:r w:rsidRPr="00B105A7">
        <w:t xml:space="preserve"> Krakowa</w:t>
      </w:r>
    </w:p>
    <w:p w:rsidR="002F6767" w:rsidRPr="00FF6112" w:rsidRDefault="001C698D" w:rsidP="0040199D">
      <w:pPr>
        <w:shd w:val="clear" w:color="auto" w:fill="FFFFFF"/>
        <w:spacing w:line="360" w:lineRule="auto"/>
        <w:rPr>
          <w:rFonts w:eastAsia="Times New Roman" w:cs="Arial"/>
          <w:lang w:eastAsia="pl-PL"/>
        </w:rPr>
      </w:pPr>
      <w:r w:rsidRPr="001C698D">
        <w:rPr>
          <w:rFonts w:eastAsia="Times New Roman" w:cs="Arial"/>
          <w:lang w:eastAsia="pl-PL"/>
        </w:rPr>
        <w:t>Na koniec 2023 r., po wykonaniu niezbędnych prac oraz uruchomieniu systemu ERTMS/GSM-R oraz systemu ETCS poziomu 2, na linii CMK planowany jest przejazd pociągów z prędkością do 25</w:t>
      </w:r>
      <w:r w:rsidRPr="00FF6112">
        <w:rPr>
          <w:rFonts w:eastAsia="Times New Roman" w:cs="Arial"/>
          <w:lang w:eastAsia="pl-PL"/>
        </w:rPr>
        <w:t xml:space="preserve">0 km/h. </w:t>
      </w:r>
      <w:r w:rsidRPr="001C698D">
        <w:rPr>
          <w:rFonts w:eastAsia="Times New Roman" w:cs="Arial"/>
          <w:lang w:eastAsia="pl-PL"/>
        </w:rPr>
        <w:t xml:space="preserve">CMK zapewnia połączenia między Warszawą, Krakowem, Katowicami i Wrocławiem. </w:t>
      </w:r>
      <w:r w:rsidRPr="001C698D">
        <w:rPr>
          <w:rFonts w:eastAsia="Times New Roman" w:cs="Arial"/>
          <w:lang w:eastAsia="pl-PL"/>
        </w:rPr>
        <w:lastRenderedPageBreak/>
        <w:t>Jest ważna również w ruchu regionalnym dla mieszkańców województw: świętokrzyskiego, łódzkiego i mazowieckiego.</w:t>
      </w:r>
    </w:p>
    <w:p w:rsidR="007F3648" w:rsidRDefault="007F3648" w:rsidP="00FF6112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502BBD" w:rsidRPr="00AE506F" w:rsidRDefault="00502BBD" w:rsidP="00502BBD">
      <w:pPr>
        <w:rPr>
          <w:rFonts w:eastAsia="Calibri" w:cs="Arial"/>
        </w:rPr>
      </w:pPr>
      <w:r w:rsidRPr="00D026CA">
        <w:rPr>
          <w:rFonts w:eastAsia="Calibri" w:cs="Arial"/>
        </w:rPr>
        <w:t>Izabela Miernikiewicz</w:t>
      </w:r>
      <w:r w:rsidRPr="00D026CA">
        <w:rPr>
          <w:rFonts w:eastAsia="Calibri" w:cs="Arial"/>
        </w:rPr>
        <w:br/>
        <w:t>zespół prasowy</w:t>
      </w:r>
      <w:r>
        <w:rPr>
          <w:rFonts w:eastAsia="Calibri" w:cs="Arial"/>
        </w:rPr>
        <w:br/>
      </w:r>
      <w:r w:rsidRPr="00D026CA">
        <w:rPr>
          <w:rFonts w:eastAsia="Calibri" w:cs="Arial"/>
        </w:rPr>
        <w:t>PKP Polskie Linie Kolejowe S.A.</w:t>
      </w:r>
      <w:r w:rsidRPr="00D026CA">
        <w:rPr>
          <w:rFonts w:eastAsia="Calibri" w:cs="Arial"/>
        </w:rPr>
        <w:br/>
        <w:t>rzecznik@plk-sa.pl</w:t>
      </w:r>
      <w:r w:rsidRPr="00D026CA">
        <w:rPr>
          <w:rFonts w:eastAsia="Calibri" w:cs="Arial"/>
        </w:rPr>
        <w:br/>
        <w:t>T: +48 571 370</w:t>
      </w:r>
      <w:r>
        <w:rPr>
          <w:rFonts w:eastAsia="Calibri" w:cs="Arial"/>
        </w:rPr>
        <w:t> </w:t>
      </w:r>
      <w:r w:rsidRPr="00D026CA">
        <w:rPr>
          <w:rFonts w:eastAsia="Calibri" w:cs="Arial"/>
        </w:rPr>
        <w:t>316</w:t>
      </w:r>
    </w:p>
    <w:p w:rsidR="00F05BC8" w:rsidRPr="00F05BC8" w:rsidRDefault="00F05BC8" w:rsidP="00FF6112">
      <w:pPr>
        <w:spacing w:line="360" w:lineRule="auto"/>
      </w:pPr>
    </w:p>
    <w:p w:rsidR="00F05BC8" w:rsidRPr="00F05BC8" w:rsidRDefault="00F05BC8" w:rsidP="00FF6112">
      <w:pPr>
        <w:spacing w:line="360" w:lineRule="auto"/>
      </w:pPr>
    </w:p>
    <w:p w:rsidR="00F05BC8" w:rsidRPr="00F05BC8" w:rsidRDefault="00F05BC8" w:rsidP="00FF6112">
      <w:pPr>
        <w:spacing w:line="360" w:lineRule="auto"/>
      </w:pPr>
    </w:p>
    <w:p w:rsidR="00F05BC8" w:rsidRPr="00F05BC8" w:rsidRDefault="00F05BC8" w:rsidP="00FF6112">
      <w:pPr>
        <w:spacing w:line="360" w:lineRule="auto"/>
      </w:pPr>
    </w:p>
    <w:p w:rsidR="00A15AED" w:rsidRPr="00F05BC8" w:rsidRDefault="00A15AED" w:rsidP="00FF6112">
      <w:pPr>
        <w:spacing w:line="360" w:lineRule="auto"/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C6" w:rsidRDefault="008A33C6" w:rsidP="009D1AEB">
      <w:pPr>
        <w:spacing w:after="0" w:line="240" w:lineRule="auto"/>
      </w:pPr>
      <w:r>
        <w:separator/>
      </w:r>
    </w:p>
  </w:endnote>
  <w:endnote w:type="continuationSeparator" w:id="0">
    <w:p w:rsidR="008A33C6" w:rsidRDefault="008A33C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C6" w:rsidRDefault="008A33C6" w:rsidP="009D1AEB">
      <w:pPr>
        <w:spacing w:after="0" w:line="240" w:lineRule="auto"/>
      </w:pPr>
      <w:r>
        <w:separator/>
      </w:r>
    </w:p>
  </w:footnote>
  <w:footnote w:type="continuationSeparator" w:id="0">
    <w:p w:rsidR="008A33C6" w:rsidRDefault="008A33C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D6698"/>
    <w:multiLevelType w:val="hybridMultilevel"/>
    <w:tmpl w:val="2AF0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464AF"/>
    <w:rsid w:val="00184CE3"/>
    <w:rsid w:val="001C698D"/>
    <w:rsid w:val="00236985"/>
    <w:rsid w:val="00277762"/>
    <w:rsid w:val="00291328"/>
    <w:rsid w:val="002F6767"/>
    <w:rsid w:val="00347D33"/>
    <w:rsid w:val="003F0C77"/>
    <w:rsid w:val="0040199D"/>
    <w:rsid w:val="00502BBD"/>
    <w:rsid w:val="00504206"/>
    <w:rsid w:val="0063625B"/>
    <w:rsid w:val="00636BC7"/>
    <w:rsid w:val="006B09E7"/>
    <w:rsid w:val="006C6C1C"/>
    <w:rsid w:val="00774E2D"/>
    <w:rsid w:val="007F3648"/>
    <w:rsid w:val="00826F29"/>
    <w:rsid w:val="00860074"/>
    <w:rsid w:val="008A33C6"/>
    <w:rsid w:val="008D5441"/>
    <w:rsid w:val="008D5DE4"/>
    <w:rsid w:val="009106BF"/>
    <w:rsid w:val="009D1AEB"/>
    <w:rsid w:val="00A15AED"/>
    <w:rsid w:val="00A506E8"/>
    <w:rsid w:val="00B105A7"/>
    <w:rsid w:val="00B214BA"/>
    <w:rsid w:val="00BD0888"/>
    <w:rsid w:val="00C13079"/>
    <w:rsid w:val="00C570C3"/>
    <w:rsid w:val="00CD5A0A"/>
    <w:rsid w:val="00D149FC"/>
    <w:rsid w:val="00D36F99"/>
    <w:rsid w:val="00DD7927"/>
    <w:rsid w:val="00E47622"/>
    <w:rsid w:val="00E8144B"/>
    <w:rsid w:val="00F05BC8"/>
    <w:rsid w:val="00FA448D"/>
    <w:rsid w:val="00FB4649"/>
    <w:rsid w:val="00FD07AF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8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Obiekt Znak,List Paragraph1 Znak,List Paragraph Znak"/>
    <w:basedOn w:val="Domylnaczcionkaakapitu"/>
    <w:link w:val="Akapitzlist"/>
    <w:uiPriority w:val="34"/>
    <w:locked/>
    <w:rsid w:val="00A506E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6AE2-3E45-4C0B-9E1A-5B142BB0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wiadukty i mosty na CMK po testach stutonowych lokomotyw</dc:title>
  <dc:subject/>
  <dc:creator>Kundzicz Adam</dc:creator>
  <cp:keywords/>
  <dc:description/>
  <cp:lastModifiedBy>Kalinowska Kamila</cp:lastModifiedBy>
  <cp:revision>5</cp:revision>
  <dcterms:created xsi:type="dcterms:W3CDTF">2021-07-01T21:48:00Z</dcterms:created>
  <dcterms:modified xsi:type="dcterms:W3CDTF">2021-07-02T10:59:00Z</dcterms:modified>
</cp:coreProperties>
</file>