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6418A5">
      <w:pPr>
        <w:spacing w:line="360" w:lineRule="auto"/>
        <w:jc w:val="right"/>
        <w:rPr>
          <w:rFonts w:cs="Arial"/>
        </w:rPr>
      </w:pPr>
    </w:p>
    <w:p w:rsidR="0063625B" w:rsidRDefault="0063625B" w:rsidP="006418A5">
      <w:pPr>
        <w:spacing w:line="360" w:lineRule="auto"/>
        <w:jc w:val="right"/>
        <w:rPr>
          <w:rFonts w:cs="Arial"/>
        </w:rPr>
      </w:pPr>
    </w:p>
    <w:p w:rsidR="00277762" w:rsidRDefault="001A4EAA" w:rsidP="006418A5">
      <w:pPr>
        <w:spacing w:line="360" w:lineRule="auto"/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286E7B">
        <w:rPr>
          <w:rFonts w:cs="Arial"/>
        </w:rPr>
        <w:t xml:space="preserve">7 </w:t>
      </w:r>
      <w:r w:rsidR="004A13E4">
        <w:rPr>
          <w:rFonts w:cs="Arial"/>
        </w:rPr>
        <w:t>września</w:t>
      </w:r>
      <w:r w:rsidR="005675D0">
        <w:rPr>
          <w:rFonts w:cs="Arial"/>
        </w:rPr>
        <w:t xml:space="preserve"> </w:t>
      </w:r>
      <w:r w:rsidR="009D1AEB">
        <w:rPr>
          <w:rFonts w:cs="Arial"/>
        </w:rPr>
        <w:t>20</w:t>
      </w:r>
      <w:r>
        <w:rPr>
          <w:rFonts w:cs="Arial"/>
        </w:rPr>
        <w:t>22</w:t>
      </w:r>
      <w:r w:rsidR="009D1AEB" w:rsidRPr="003D74BF">
        <w:rPr>
          <w:rFonts w:cs="Arial"/>
        </w:rPr>
        <w:t xml:space="preserve"> r.</w:t>
      </w:r>
    </w:p>
    <w:p w:rsidR="00FB0499" w:rsidRPr="007E1228" w:rsidRDefault="00286E7B" w:rsidP="006418A5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bookmarkStart w:id="0" w:name="_GoBack"/>
      <w:r>
        <w:rPr>
          <w:rFonts w:cs="Arial"/>
          <w:sz w:val="22"/>
          <w:szCs w:val="22"/>
        </w:rPr>
        <w:t xml:space="preserve">PLK uczestnikiem Forum Ekonomicznego w Karpaczu </w:t>
      </w:r>
    </w:p>
    <w:bookmarkEnd w:id="0"/>
    <w:p w:rsidR="00EB5F63" w:rsidRDefault="00286E7B" w:rsidP="00286E7B">
      <w:pPr>
        <w:spacing w:line="360" w:lineRule="auto"/>
        <w:rPr>
          <w:rFonts w:eastAsiaTheme="majorEastAsia" w:cs="Arial"/>
          <w:b/>
          <w:bCs/>
        </w:rPr>
      </w:pPr>
      <w:r w:rsidRPr="00286E7B">
        <w:rPr>
          <w:rFonts w:eastAsiaTheme="majorEastAsia" w:cs="Arial"/>
          <w:b/>
          <w:bCs/>
        </w:rPr>
        <w:t xml:space="preserve">PKP Polskie Linie Kolejowe S.A. po raz kolejny aktywnie uczestniczą na Forum Ekonomicznym, w panelach dotyczących głównych kierunków rozwoju i zmian na kolei. </w:t>
      </w:r>
      <w:r w:rsidR="00EB5F63" w:rsidRPr="00EB5F63">
        <w:rPr>
          <w:rFonts w:eastAsiaTheme="majorEastAsia" w:cs="Arial"/>
          <w:b/>
          <w:bCs/>
        </w:rPr>
        <w:t xml:space="preserve">Jednym z poruszanych tematów przez zarządcę infrastruktury </w:t>
      </w:r>
      <w:r w:rsidR="00EB5F63">
        <w:rPr>
          <w:rFonts w:eastAsiaTheme="majorEastAsia" w:cs="Arial"/>
          <w:b/>
          <w:bCs/>
        </w:rPr>
        <w:t xml:space="preserve">będą </w:t>
      </w:r>
      <w:r w:rsidR="00EB5F63" w:rsidRPr="00EB5F63">
        <w:rPr>
          <w:rFonts w:eastAsiaTheme="majorEastAsia" w:cs="Arial"/>
          <w:b/>
          <w:bCs/>
        </w:rPr>
        <w:t>rola i znaczenie polskiej kolei, w kontekście wojny na Ukrainie</w:t>
      </w:r>
      <w:r w:rsidR="00EB5F63">
        <w:rPr>
          <w:rFonts w:eastAsiaTheme="majorEastAsia" w:cs="Arial"/>
          <w:b/>
          <w:bCs/>
        </w:rPr>
        <w:t xml:space="preserve"> i Europejskiego Zielonego Ładu.</w:t>
      </w:r>
    </w:p>
    <w:p w:rsidR="004A13E4" w:rsidRDefault="00286E7B" w:rsidP="00286E7B">
      <w:pPr>
        <w:spacing w:line="360" w:lineRule="auto"/>
      </w:pPr>
      <w:r w:rsidRPr="00286E7B">
        <w:t>Rozpocz</w:t>
      </w:r>
      <w:r>
        <w:t>ęło</w:t>
      </w:r>
      <w:r w:rsidRPr="00286E7B">
        <w:t xml:space="preserve"> się XXXI Forum Ekonomiczne w Karpaczu. </w:t>
      </w:r>
      <w:r>
        <w:t>Tak jak</w:t>
      </w:r>
      <w:r w:rsidRPr="00286E7B">
        <w:t xml:space="preserve"> w poprzedni</w:t>
      </w:r>
      <w:r>
        <w:t>ch latach</w:t>
      </w:r>
      <w:r w:rsidRPr="00286E7B">
        <w:t xml:space="preserve">, tak i w tym, </w:t>
      </w:r>
      <w:r>
        <w:t xml:space="preserve">roku </w:t>
      </w:r>
      <w:r w:rsidRPr="00286E7B">
        <w:t xml:space="preserve">przedstawiciele PKP </w:t>
      </w:r>
      <w:r w:rsidR="00EB5F63">
        <w:t xml:space="preserve">Polskich Linii Kolejowych S.A. są </w:t>
      </w:r>
      <w:r w:rsidR="00EB5F63" w:rsidRPr="00EB5F63">
        <w:t>aktywnym uczestnikiem spotkań o sprawach ważnych</w:t>
      </w:r>
      <w:r w:rsidR="00EB5F63">
        <w:t xml:space="preserve"> dla gospodarki Polski i Europy, </w:t>
      </w:r>
      <w:r w:rsidRPr="00286E7B">
        <w:t xml:space="preserve">których </w:t>
      </w:r>
      <w:r w:rsidR="00EB5F63">
        <w:t xml:space="preserve">tegorocznym </w:t>
      </w:r>
      <w:r w:rsidRPr="00286E7B">
        <w:t>hasłem przewodnim jest „Europa w obliczu nowych wyzwań”.</w:t>
      </w:r>
    </w:p>
    <w:p w:rsidR="00286E7B" w:rsidRPr="00286E7B" w:rsidRDefault="00286E7B" w:rsidP="00286E7B">
      <w:pPr>
        <w:spacing w:line="360" w:lineRule="auto"/>
        <w:rPr>
          <w:bCs/>
        </w:rPr>
      </w:pPr>
      <w:r w:rsidRPr="00286E7B">
        <w:rPr>
          <w:bCs/>
        </w:rPr>
        <w:t xml:space="preserve">Wśród tematów poruszanych przez zarządcę infrastruktury będą m.in. </w:t>
      </w:r>
      <w:r>
        <w:rPr>
          <w:bCs/>
        </w:rPr>
        <w:t xml:space="preserve">rola i znaczenie polskiej kolei, w kontekście wojny na Ukrainie i Europejskiego Zielonego Ładu, </w:t>
      </w:r>
      <w:r w:rsidRPr="00286E7B">
        <w:rPr>
          <w:bCs/>
        </w:rPr>
        <w:t>ekologizacją transportu kolejowego</w:t>
      </w:r>
      <w:r>
        <w:rPr>
          <w:bCs/>
        </w:rPr>
        <w:t xml:space="preserve">, </w:t>
      </w:r>
      <w:r w:rsidRPr="00286E7B">
        <w:rPr>
          <w:bCs/>
        </w:rPr>
        <w:t>trendy i nowoczesne rozwiązania w zakresie rozbudowy infrastruktury</w:t>
      </w:r>
      <w:r>
        <w:rPr>
          <w:bCs/>
        </w:rPr>
        <w:t xml:space="preserve"> oraz innowacje i nowoczesne technologie na kolei. </w:t>
      </w:r>
      <w:r>
        <w:t>Przeds</w:t>
      </w:r>
      <w:r w:rsidR="00ED7DE8">
        <w:t>tawiciele PK</w:t>
      </w:r>
      <w:r>
        <w:t xml:space="preserve">P Polskich Linii Kolejowych S.A. dyskutować będą także o sytuacji w branży budowalnej oraz rozwiązaniach dla rynku. </w:t>
      </w:r>
    </w:p>
    <w:p w:rsidR="00286E7B" w:rsidRPr="00286E7B" w:rsidRDefault="00286E7B" w:rsidP="00286E7B">
      <w:pPr>
        <w:pStyle w:val="Nagwek2"/>
      </w:pPr>
      <w:r w:rsidRPr="00286E7B">
        <w:t xml:space="preserve">Agenda paneli z udziałem przedstawicieli PKP Polskich Linii Kolejowych S.A. </w:t>
      </w:r>
    </w:p>
    <w:p w:rsidR="00286E7B" w:rsidRDefault="00286E7B" w:rsidP="00286E7B">
      <w:r>
        <w:t>Panele z udziałem Ireneusza Merchel, prezesa Zarządu PKP Polskich Linii Kolejowych S.A:</w:t>
      </w:r>
    </w:p>
    <w:p w:rsidR="00286E7B" w:rsidRPr="00286E7B" w:rsidRDefault="00286E7B" w:rsidP="00286E7B">
      <w:pPr>
        <w:pStyle w:val="Akapitzlist"/>
        <w:numPr>
          <w:ilvl w:val="0"/>
          <w:numId w:val="5"/>
        </w:numPr>
        <w:rPr>
          <w:rFonts w:ascii="Calibri" w:hAnsi="Calibri"/>
        </w:rPr>
      </w:pPr>
      <w:r>
        <w:t>„Renesans kolei?” (7.09.2022, godz. 14:55-15:55)</w:t>
      </w:r>
    </w:p>
    <w:p w:rsidR="00286E7B" w:rsidRPr="00286E7B" w:rsidRDefault="00286E7B" w:rsidP="00286E7B">
      <w:pPr>
        <w:pStyle w:val="Akapitzlist"/>
        <w:numPr>
          <w:ilvl w:val="0"/>
          <w:numId w:val="5"/>
        </w:numPr>
        <w:rPr>
          <w:rFonts w:ascii="Calibri" w:hAnsi="Calibri"/>
        </w:rPr>
      </w:pPr>
      <w:r>
        <w:t>„Transport na nowo. Jaka jest przyszłość szlaków handlowych Europy?” (8.09.2022, godz. 11:10-12:25)</w:t>
      </w:r>
    </w:p>
    <w:p w:rsidR="00286E7B" w:rsidRDefault="00286E7B" w:rsidP="00286E7B">
      <w:r>
        <w:t xml:space="preserve">Panele z udziałem Arnolda Brescha, członka Zarządu PKP Polskich Linii Kolejowych S.A, dyrektora ds. realizacji inwestycji: </w:t>
      </w:r>
    </w:p>
    <w:p w:rsidR="00286E7B" w:rsidRDefault="00286E7B" w:rsidP="00286E7B">
      <w:pPr>
        <w:pStyle w:val="Akapitzlist"/>
        <w:numPr>
          <w:ilvl w:val="0"/>
          <w:numId w:val="6"/>
        </w:numPr>
      </w:pPr>
      <w:r>
        <w:t>„Perspektywy zrównoważonego transportu w Europie” (7.09.2022, godz. 11:10-12:25)</w:t>
      </w:r>
    </w:p>
    <w:p w:rsidR="00286E7B" w:rsidRDefault="00286E7B" w:rsidP="00286E7B">
      <w:pPr>
        <w:pStyle w:val="Akapitzlist"/>
        <w:numPr>
          <w:ilvl w:val="0"/>
          <w:numId w:val="6"/>
        </w:numPr>
      </w:pPr>
      <w:r>
        <w:t xml:space="preserve">„Przyszłość budownictwa w Polsce. Wyzwania branży w obliczu widocznego załamania się budownictwa na rynku polskim” (17:15-18:15) </w:t>
      </w:r>
    </w:p>
    <w:p w:rsidR="00286E7B" w:rsidRDefault="00286E7B" w:rsidP="00286E7B">
      <w:r>
        <w:t xml:space="preserve">Panele z udziałem Grzegorza Kurdziela, członka Zarządu PKP Polskich Linii Kolejowych S.A, dyrektora ds. operacyjnych: </w:t>
      </w:r>
    </w:p>
    <w:p w:rsidR="00286E7B" w:rsidRDefault="00286E7B" w:rsidP="00286E7B">
      <w:pPr>
        <w:pStyle w:val="Akapitzlist"/>
        <w:numPr>
          <w:ilvl w:val="0"/>
          <w:numId w:val="7"/>
        </w:numPr>
      </w:pPr>
      <w:r>
        <w:t xml:space="preserve">„Kolejowe innowacje – wpływ inwestycji na technologiczny rozwój” (7.09.2022, godz. 17:15-18:15) </w:t>
      </w:r>
    </w:p>
    <w:p w:rsidR="00286E7B" w:rsidRDefault="00286E7B" w:rsidP="00286E7B">
      <w:pPr>
        <w:spacing w:line="360" w:lineRule="auto"/>
      </w:pPr>
      <w:r w:rsidRPr="00286E7B">
        <w:rPr>
          <w:b/>
        </w:rPr>
        <w:t>Forum Ekonomiczne</w:t>
      </w:r>
      <w:r w:rsidRPr="00286E7B">
        <w:t xml:space="preserve"> to najważniejsza i największa w Europie Środkowo-Wschodniej międzynarodowa konferencja. Podczas trzydniowego cyklu debat, spotkań i wydarzeń towarzyszących z udziałem gości z Polski i z zagranicy, prowadzone są rozmowy dotyczące </w:t>
      </w:r>
      <w:r w:rsidRPr="00286E7B">
        <w:lastRenderedPageBreak/>
        <w:t>kwestii najistotniejszych dla rozwoju gospodarczego i społecznego Europy.</w:t>
      </w:r>
      <w:r>
        <w:t xml:space="preserve"> To platforma </w:t>
      </w:r>
      <w:r w:rsidRPr="00286E7B">
        <w:t>spotkań, na której nie tylko dyskutuje się o bezpieczeństwie, perspektywach rozwoju gospodarczego, współczesnych wyzwaniach i przezwyciężaniu kryzysów, ale także przedstawia konkretne rozwiązania i innowacyjne idee.</w:t>
      </w:r>
    </w:p>
    <w:p w:rsidR="00F71BA9" w:rsidRPr="001379A1" w:rsidRDefault="00F71BA9" w:rsidP="006418A5">
      <w:pPr>
        <w:spacing w:after="0" w:line="360" w:lineRule="auto"/>
        <w:rPr>
          <w:rStyle w:val="Pogrubienie"/>
          <w:b w:val="0"/>
          <w:bCs w:val="0"/>
        </w:rPr>
      </w:pPr>
      <w:r w:rsidRPr="001379A1">
        <w:rPr>
          <w:rStyle w:val="Pogrubienie"/>
          <w:rFonts w:cs="Arial"/>
        </w:rPr>
        <w:t>Kontakt dla mediów:</w:t>
      </w:r>
    </w:p>
    <w:p w:rsidR="00F71BA9" w:rsidRPr="00F70A33" w:rsidRDefault="00286E7B" w:rsidP="006418A5">
      <w:pPr>
        <w:spacing w:after="0" w:line="360" w:lineRule="auto"/>
        <w:rPr>
          <w:rFonts w:eastAsiaTheme="majorEastAsia" w:cstheme="majorBidi"/>
          <w:color w:val="FF0000"/>
        </w:rPr>
      </w:pPr>
      <w:r>
        <w:rPr>
          <w:rFonts w:cs="Arial"/>
          <w:bCs/>
        </w:rPr>
        <w:t>Magdalena Janus</w:t>
      </w:r>
      <w:r w:rsidR="00827005">
        <w:rPr>
          <w:rFonts w:cs="Arial"/>
          <w:b/>
          <w:bCs/>
        </w:rPr>
        <w:br/>
      </w:r>
      <w:r w:rsidR="00827005">
        <w:rPr>
          <w:rFonts w:cs="Arial"/>
        </w:rPr>
        <w:t>zespół prasowy</w:t>
      </w:r>
      <w:r w:rsidR="00827005">
        <w:rPr>
          <w:rFonts w:cs="Arial"/>
        </w:rPr>
        <w:br/>
        <w:t>PKP Polskie Linie Kolejowe S.A.</w:t>
      </w:r>
      <w:r w:rsidR="00827005">
        <w:rPr>
          <w:rFonts w:cs="Arial"/>
        </w:rPr>
        <w:br/>
      </w:r>
      <w:hyperlink r:id="rId8" w:history="1">
        <w:r w:rsidR="00827005">
          <w:rPr>
            <w:rStyle w:val="Hipercze"/>
            <w:rFonts w:cs="Arial"/>
          </w:rPr>
          <w:t>rzecznik@plk-sa.pl</w:t>
        </w:r>
      </w:hyperlink>
      <w:r w:rsidR="00827005">
        <w:rPr>
          <w:rFonts w:cs="Arial"/>
        </w:rPr>
        <w:br/>
      </w:r>
      <w:r>
        <w:t>571 370 229</w:t>
      </w:r>
    </w:p>
    <w:sectPr w:rsidR="00F71BA9" w:rsidRPr="00F70A33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60B" w:rsidRDefault="00BE360B" w:rsidP="009D1AEB">
      <w:pPr>
        <w:spacing w:after="0" w:line="240" w:lineRule="auto"/>
      </w:pPr>
      <w:r>
        <w:separator/>
      </w:r>
    </w:p>
  </w:endnote>
  <w:endnote w:type="continuationSeparator" w:id="0">
    <w:p w:rsidR="00BE360B" w:rsidRDefault="00BE360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197" w:rsidRDefault="00E13197" w:rsidP="00E13197">
    <w:pPr>
      <w:spacing w:after="0" w:line="240" w:lineRule="auto"/>
      <w:rPr>
        <w:rFonts w:cs="Arial"/>
        <w:color w:val="727271"/>
        <w:sz w:val="14"/>
        <w:szCs w:val="14"/>
      </w:rPr>
    </w:pPr>
  </w:p>
  <w:p w:rsidR="00E13197" w:rsidRPr="0025604B" w:rsidRDefault="00E13197" w:rsidP="00E13197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E13197" w:rsidRPr="0025604B" w:rsidRDefault="00E13197" w:rsidP="00E13197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E13197" w:rsidRDefault="00E13197" w:rsidP="00E13197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ED7DE8">
      <w:rPr>
        <w:rFonts w:cs="Arial"/>
        <w:color w:val="727271"/>
        <w:sz w:val="14"/>
        <w:szCs w:val="14"/>
      </w:rPr>
      <w:t>30.918</w:t>
    </w:r>
    <w:r w:rsidR="003842CC" w:rsidRPr="003842CC">
      <w:rPr>
        <w:rFonts w:cs="Arial"/>
        <w:color w:val="727271"/>
        <w:sz w:val="14"/>
        <w:szCs w:val="14"/>
      </w:rPr>
      <w:t>.953.000,00 zł.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60B" w:rsidRDefault="00BE360B" w:rsidP="009D1AEB">
      <w:pPr>
        <w:spacing w:after="0" w:line="240" w:lineRule="auto"/>
      </w:pPr>
      <w:r>
        <w:separator/>
      </w:r>
    </w:p>
  </w:footnote>
  <w:footnote w:type="continuationSeparator" w:id="0">
    <w:p w:rsidR="00BE360B" w:rsidRDefault="00BE360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000ACC" wp14:editId="1CAAEDE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000AC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474AC4D" wp14:editId="6B02EC3F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A07B3"/>
    <w:multiLevelType w:val="hybridMultilevel"/>
    <w:tmpl w:val="2CD65BB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B7B689A"/>
    <w:multiLevelType w:val="hybridMultilevel"/>
    <w:tmpl w:val="33A0FE7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91961EC"/>
    <w:multiLevelType w:val="hybridMultilevel"/>
    <w:tmpl w:val="CC265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87D51"/>
    <w:multiLevelType w:val="hybridMultilevel"/>
    <w:tmpl w:val="C38EA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7D33B7"/>
    <w:multiLevelType w:val="hybridMultilevel"/>
    <w:tmpl w:val="3E605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0E10"/>
    <w:rsid w:val="000718D1"/>
    <w:rsid w:val="00074066"/>
    <w:rsid w:val="00082362"/>
    <w:rsid w:val="000A646C"/>
    <w:rsid w:val="000C3307"/>
    <w:rsid w:val="000D1B9C"/>
    <w:rsid w:val="000D2228"/>
    <w:rsid w:val="000D49D7"/>
    <w:rsid w:val="000E4C9F"/>
    <w:rsid w:val="000E6C06"/>
    <w:rsid w:val="000F7FE9"/>
    <w:rsid w:val="0010086D"/>
    <w:rsid w:val="0010660D"/>
    <w:rsid w:val="00110F84"/>
    <w:rsid w:val="001258FF"/>
    <w:rsid w:val="0013576C"/>
    <w:rsid w:val="001379A1"/>
    <w:rsid w:val="0014164C"/>
    <w:rsid w:val="001811CD"/>
    <w:rsid w:val="001A4EAA"/>
    <w:rsid w:val="001C13F7"/>
    <w:rsid w:val="001C35C7"/>
    <w:rsid w:val="001E50CD"/>
    <w:rsid w:val="001E5A00"/>
    <w:rsid w:val="002040A8"/>
    <w:rsid w:val="00205A91"/>
    <w:rsid w:val="00210170"/>
    <w:rsid w:val="00215B9D"/>
    <w:rsid w:val="00236985"/>
    <w:rsid w:val="00266F4D"/>
    <w:rsid w:val="00277762"/>
    <w:rsid w:val="00286E7B"/>
    <w:rsid w:val="00291328"/>
    <w:rsid w:val="002958CB"/>
    <w:rsid w:val="00297DC9"/>
    <w:rsid w:val="002F6767"/>
    <w:rsid w:val="00326340"/>
    <w:rsid w:val="00330892"/>
    <w:rsid w:val="00341A0F"/>
    <w:rsid w:val="00360883"/>
    <w:rsid w:val="003643DA"/>
    <w:rsid w:val="003842CC"/>
    <w:rsid w:val="003879CE"/>
    <w:rsid w:val="003A14AC"/>
    <w:rsid w:val="003C06BD"/>
    <w:rsid w:val="003F14F0"/>
    <w:rsid w:val="0040253C"/>
    <w:rsid w:val="00405D27"/>
    <w:rsid w:val="00411282"/>
    <w:rsid w:val="00427892"/>
    <w:rsid w:val="0043026A"/>
    <w:rsid w:val="00476D9A"/>
    <w:rsid w:val="00484710"/>
    <w:rsid w:val="004A13E4"/>
    <w:rsid w:val="004C0908"/>
    <w:rsid w:val="004D47EA"/>
    <w:rsid w:val="0050537E"/>
    <w:rsid w:val="00540F2B"/>
    <w:rsid w:val="00550A4A"/>
    <w:rsid w:val="005601F1"/>
    <w:rsid w:val="005675D0"/>
    <w:rsid w:val="00573C19"/>
    <w:rsid w:val="00574EE5"/>
    <w:rsid w:val="005C1B7E"/>
    <w:rsid w:val="00605021"/>
    <w:rsid w:val="006215BF"/>
    <w:rsid w:val="0063625B"/>
    <w:rsid w:val="006418A5"/>
    <w:rsid w:val="00666D8D"/>
    <w:rsid w:val="00674230"/>
    <w:rsid w:val="006C6C1C"/>
    <w:rsid w:val="006E5667"/>
    <w:rsid w:val="006E59E5"/>
    <w:rsid w:val="00716B92"/>
    <w:rsid w:val="00716DA0"/>
    <w:rsid w:val="00746EA0"/>
    <w:rsid w:val="00766A3C"/>
    <w:rsid w:val="00773151"/>
    <w:rsid w:val="007747D4"/>
    <w:rsid w:val="007C794B"/>
    <w:rsid w:val="007E1228"/>
    <w:rsid w:val="007E5C55"/>
    <w:rsid w:val="007F3648"/>
    <w:rsid w:val="00800072"/>
    <w:rsid w:val="00812811"/>
    <w:rsid w:val="00813E56"/>
    <w:rsid w:val="00820A03"/>
    <w:rsid w:val="00822CF0"/>
    <w:rsid w:val="00823830"/>
    <w:rsid w:val="00827005"/>
    <w:rsid w:val="00860074"/>
    <w:rsid w:val="00863FC0"/>
    <w:rsid w:val="00892ED4"/>
    <w:rsid w:val="008B7CF0"/>
    <w:rsid w:val="008C707A"/>
    <w:rsid w:val="008D5441"/>
    <w:rsid w:val="008D6026"/>
    <w:rsid w:val="008E4072"/>
    <w:rsid w:val="00935BEA"/>
    <w:rsid w:val="0094234D"/>
    <w:rsid w:val="00953D1D"/>
    <w:rsid w:val="009601C6"/>
    <w:rsid w:val="00974F08"/>
    <w:rsid w:val="009806ED"/>
    <w:rsid w:val="00990D76"/>
    <w:rsid w:val="00991B74"/>
    <w:rsid w:val="00995753"/>
    <w:rsid w:val="009D1AEB"/>
    <w:rsid w:val="009D217A"/>
    <w:rsid w:val="00A00DAC"/>
    <w:rsid w:val="00A15AED"/>
    <w:rsid w:val="00A355B4"/>
    <w:rsid w:val="00A378B8"/>
    <w:rsid w:val="00A45C83"/>
    <w:rsid w:val="00A555B2"/>
    <w:rsid w:val="00A63A5C"/>
    <w:rsid w:val="00A958F9"/>
    <w:rsid w:val="00AA7114"/>
    <w:rsid w:val="00AB0204"/>
    <w:rsid w:val="00AC6759"/>
    <w:rsid w:val="00B20BE2"/>
    <w:rsid w:val="00B6377A"/>
    <w:rsid w:val="00B84899"/>
    <w:rsid w:val="00BB2CB2"/>
    <w:rsid w:val="00BB48DC"/>
    <w:rsid w:val="00BE360B"/>
    <w:rsid w:val="00BE3FF2"/>
    <w:rsid w:val="00C26B31"/>
    <w:rsid w:val="00C35258"/>
    <w:rsid w:val="00C8683C"/>
    <w:rsid w:val="00CA2D2F"/>
    <w:rsid w:val="00CC7992"/>
    <w:rsid w:val="00CF674D"/>
    <w:rsid w:val="00D149FC"/>
    <w:rsid w:val="00D1592C"/>
    <w:rsid w:val="00D4408D"/>
    <w:rsid w:val="00D52457"/>
    <w:rsid w:val="00D723A0"/>
    <w:rsid w:val="00D72EF8"/>
    <w:rsid w:val="00D75C67"/>
    <w:rsid w:val="00D8358B"/>
    <w:rsid w:val="00DD7EA6"/>
    <w:rsid w:val="00DF2A92"/>
    <w:rsid w:val="00E13197"/>
    <w:rsid w:val="00E31C68"/>
    <w:rsid w:val="00E61383"/>
    <w:rsid w:val="00E94111"/>
    <w:rsid w:val="00EA3E43"/>
    <w:rsid w:val="00EA4B95"/>
    <w:rsid w:val="00EA52A3"/>
    <w:rsid w:val="00EB5F63"/>
    <w:rsid w:val="00ED51FE"/>
    <w:rsid w:val="00ED7DE8"/>
    <w:rsid w:val="00EE5B4A"/>
    <w:rsid w:val="00F070AC"/>
    <w:rsid w:val="00F2349D"/>
    <w:rsid w:val="00F270D8"/>
    <w:rsid w:val="00F3313B"/>
    <w:rsid w:val="00F70A33"/>
    <w:rsid w:val="00F71BA9"/>
    <w:rsid w:val="00FA448D"/>
    <w:rsid w:val="00FB0499"/>
    <w:rsid w:val="00FC0898"/>
    <w:rsid w:val="00FC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FD728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813E56"/>
    <w:pPr>
      <w:spacing w:after="0" w:line="240" w:lineRule="auto"/>
    </w:pPr>
    <w:rPr>
      <w:rFonts w:cs="Arial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13E56"/>
    <w:rPr>
      <w:rFonts w:ascii="Arial" w:hAnsi="Arial" w:cs="Arial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4A13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8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74D8E-2592-4BEB-87EB-DB0A70CB0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uczestnikiem Forum Ekonomicznego w Karpaczu</vt:lpstr>
    </vt:vector>
  </TitlesOfParts>
  <Company>PKP PLK S.A.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uczestnikiem Forum Ekonomicznego w Karpaczu</dc:title>
  <dc:subject/>
  <dc:creator>PKP Polskie Linie Koeljowe S.A.</dc:creator>
  <cp:keywords/>
  <dc:description/>
  <cp:lastModifiedBy>Dudzińska Maria</cp:lastModifiedBy>
  <cp:revision>2</cp:revision>
  <cp:lastPrinted>2022-09-06T07:33:00Z</cp:lastPrinted>
  <dcterms:created xsi:type="dcterms:W3CDTF">2022-09-07T10:03:00Z</dcterms:created>
  <dcterms:modified xsi:type="dcterms:W3CDTF">2022-09-07T10:03:00Z</dcterms:modified>
</cp:coreProperties>
</file>