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Pr="006A6676" w:rsidRDefault="009D1AEB" w:rsidP="009D1AEB">
      <w:pPr>
        <w:jc w:val="right"/>
        <w:rPr>
          <w:rFonts w:cs="Arial"/>
          <w:sz w:val="21"/>
          <w:szCs w:val="21"/>
        </w:rPr>
      </w:pPr>
      <w:r w:rsidRPr="006A6676">
        <w:rPr>
          <w:rFonts w:cs="Arial"/>
          <w:sz w:val="21"/>
          <w:szCs w:val="21"/>
        </w:rPr>
        <w:t>Warszawa,</w:t>
      </w:r>
      <w:r w:rsidR="00544209" w:rsidRPr="006A6676">
        <w:rPr>
          <w:rFonts w:cs="Arial"/>
          <w:sz w:val="21"/>
          <w:szCs w:val="21"/>
        </w:rPr>
        <w:t xml:space="preserve"> </w:t>
      </w:r>
      <w:r w:rsidR="00450EAF" w:rsidRPr="006A6676">
        <w:rPr>
          <w:rFonts w:cs="Arial"/>
          <w:sz w:val="21"/>
          <w:szCs w:val="21"/>
        </w:rPr>
        <w:t>16</w:t>
      </w:r>
      <w:r w:rsidR="005434DB" w:rsidRPr="006A6676">
        <w:rPr>
          <w:rFonts w:cs="Arial"/>
          <w:sz w:val="21"/>
          <w:szCs w:val="21"/>
        </w:rPr>
        <w:t xml:space="preserve"> </w:t>
      </w:r>
      <w:r w:rsidR="00450EAF" w:rsidRPr="006A6676">
        <w:rPr>
          <w:rFonts w:cs="Arial"/>
          <w:sz w:val="21"/>
          <w:szCs w:val="21"/>
        </w:rPr>
        <w:t>listopada</w:t>
      </w:r>
      <w:r w:rsidR="009C6880" w:rsidRPr="006A6676">
        <w:rPr>
          <w:rFonts w:cs="Arial"/>
          <w:sz w:val="21"/>
          <w:szCs w:val="21"/>
        </w:rPr>
        <w:t xml:space="preserve"> </w:t>
      </w:r>
      <w:r w:rsidR="00DF0FD1" w:rsidRPr="006A6676">
        <w:rPr>
          <w:rFonts w:cs="Arial"/>
          <w:sz w:val="21"/>
          <w:szCs w:val="21"/>
        </w:rPr>
        <w:t>202</w:t>
      </w:r>
      <w:r w:rsidR="00450EAF" w:rsidRPr="006A6676">
        <w:rPr>
          <w:rFonts w:cs="Arial"/>
          <w:sz w:val="21"/>
          <w:szCs w:val="21"/>
        </w:rPr>
        <w:t>2</w:t>
      </w:r>
      <w:r w:rsidRPr="006A6676">
        <w:rPr>
          <w:rFonts w:cs="Arial"/>
          <w:sz w:val="21"/>
          <w:szCs w:val="21"/>
        </w:rPr>
        <w:t xml:space="preserve"> r.</w:t>
      </w:r>
    </w:p>
    <w:p w:rsidR="00A63DA4" w:rsidRPr="006A6676" w:rsidRDefault="00020434" w:rsidP="00450EAF">
      <w:pPr>
        <w:pStyle w:val="Nagwek1"/>
        <w:spacing w:before="100" w:beforeAutospacing="1" w:after="120" w:line="276" w:lineRule="auto"/>
        <w:rPr>
          <w:rFonts w:cs="Arial"/>
          <w:sz w:val="21"/>
          <w:szCs w:val="21"/>
        </w:rPr>
      </w:pPr>
      <w:bookmarkStart w:id="0" w:name="_GoBack"/>
      <w:r>
        <w:rPr>
          <w:rFonts w:cs="Arial"/>
          <w:sz w:val="21"/>
          <w:szCs w:val="21"/>
        </w:rPr>
        <w:t>L</w:t>
      </w:r>
      <w:r w:rsidR="00450EAF" w:rsidRPr="006A6676">
        <w:rPr>
          <w:rFonts w:cs="Arial"/>
          <w:sz w:val="21"/>
          <w:szCs w:val="21"/>
        </w:rPr>
        <w:t>epsze podróże z Warszawy w kierunku Nasielska</w:t>
      </w:r>
      <w:r>
        <w:rPr>
          <w:rFonts w:cs="Arial"/>
          <w:sz w:val="21"/>
          <w:szCs w:val="21"/>
        </w:rPr>
        <w:t xml:space="preserve"> </w:t>
      </w:r>
      <w:r w:rsidR="004178FC">
        <w:rPr>
          <w:rFonts w:cs="Arial"/>
          <w:sz w:val="21"/>
          <w:szCs w:val="21"/>
        </w:rPr>
        <w:t>–</w:t>
      </w:r>
      <w:r>
        <w:rPr>
          <w:rFonts w:cs="Arial"/>
          <w:sz w:val="21"/>
          <w:szCs w:val="21"/>
        </w:rPr>
        <w:t xml:space="preserve"> </w:t>
      </w:r>
      <w:r w:rsidR="004178FC">
        <w:rPr>
          <w:rFonts w:cs="Arial"/>
          <w:sz w:val="21"/>
          <w:szCs w:val="21"/>
        </w:rPr>
        <w:t>kolejny etap przygotowania inwestycji</w:t>
      </w:r>
      <w:bookmarkEnd w:id="0"/>
    </w:p>
    <w:p w:rsidR="00A63DA4" w:rsidRPr="006A6676" w:rsidRDefault="00450EAF" w:rsidP="00450EAF">
      <w:pPr>
        <w:spacing w:before="100" w:beforeAutospacing="1" w:after="120" w:line="276" w:lineRule="auto"/>
        <w:rPr>
          <w:rFonts w:cs="Arial"/>
          <w:b/>
          <w:sz w:val="21"/>
          <w:szCs w:val="21"/>
        </w:rPr>
      </w:pPr>
      <w:r w:rsidRPr="006A6676">
        <w:rPr>
          <w:rFonts w:cs="Arial"/>
          <w:b/>
          <w:sz w:val="21"/>
          <w:szCs w:val="21"/>
        </w:rPr>
        <w:t xml:space="preserve">PKP Polskie Linie Kolejowe S.A. zamierzają zwiększyć ofertę kolei w komunikacji regionalnej i dalekobieżnej z Warszawy w kierunku Nasielska. </w:t>
      </w:r>
      <w:r w:rsidR="005F2B2D" w:rsidRPr="006A6676">
        <w:rPr>
          <w:rFonts w:cs="Arial"/>
          <w:b/>
          <w:sz w:val="21"/>
          <w:szCs w:val="21"/>
        </w:rPr>
        <w:t xml:space="preserve">W ramach opracowywanej dokumentacji studialnej wybrane </w:t>
      </w:r>
      <w:r w:rsidRPr="006A6676">
        <w:rPr>
          <w:rFonts w:cs="Arial"/>
          <w:b/>
          <w:sz w:val="21"/>
          <w:szCs w:val="21"/>
        </w:rPr>
        <w:t xml:space="preserve">zostały dwa korytarze przebiegu </w:t>
      </w:r>
      <w:r w:rsidR="00050DDB" w:rsidRPr="006A6676">
        <w:rPr>
          <w:rFonts w:cs="Arial"/>
          <w:b/>
          <w:sz w:val="21"/>
          <w:szCs w:val="21"/>
        </w:rPr>
        <w:t xml:space="preserve">nowego odcinka linii </w:t>
      </w:r>
      <w:r w:rsidRPr="006A6676">
        <w:rPr>
          <w:rFonts w:cs="Arial"/>
          <w:b/>
          <w:sz w:val="21"/>
          <w:szCs w:val="21"/>
        </w:rPr>
        <w:t xml:space="preserve">kolejowej, które zostaną poddane dalszym </w:t>
      </w:r>
      <w:r w:rsidR="00C45BD7" w:rsidRPr="006A6676">
        <w:rPr>
          <w:rFonts w:cs="Arial"/>
          <w:b/>
          <w:sz w:val="21"/>
          <w:szCs w:val="21"/>
        </w:rPr>
        <w:t xml:space="preserve">szczegółowym </w:t>
      </w:r>
      <w:r w:rsidRPr="006A6676">
        <w:rPr>
          <w:rFonts w:cs="Arial"/>
          <w:b/>
          <w:sz w:val="21"/>
          <w:szCs w:val="21"/>
        </w:rPr>
        <w:t>analizom</w:t>
      </w:r>
      <w:r w:rsidR="00906117" w:rsidRPr="006A6676">
        <w:rPr>
          <w:rFonts w:cs="Arial"/>
          <w:b/>
          <w:sz w:val="21"/>
          <w:szCs w:val="21"/>
        </w:rPr>
        <w:t xml:space="preserve"> technicznym</w:t>
      </w:r>
      <w:r w:rsidRPr="006A6676">
        <w:rPr>
          <w:rFonts w:cs="Arial"/>
          <w:b/>
          <w:sz w:val="21"/>
          <w:szCs w:val="21"/>
        </w:rPr>
        <w:t>. Wyniki zaprezentowano samorządom, a w kolejnym kroku zostaną przedstawione mieszkańcom.</w:t>
      </w:r>
    </w:p>
    <w:p w:rsidR="00450EAF" w:rsidRPr="006A6676" w:rsidRDefault="006A6676" w:rsidP="00450EAF">
      <w:pPr>
        <w:spacing w:before="100" w:beforeAutospacing="1" w:after="120" w:line="276" w:lineRule="auto"/>
        <w:rPr>
          <w:rFonts w:eastAsia="Calibri" w:cs="Arial"/>
          <w:sz w:val="21"/>
          <w:szCs w:val="21"/>
        </w:rPr>
      </w:pPr>
      <w:r w:rsidRPr="006A6676">
        <w:rPr>
          <w:rFonts w:eastAsia="Calibri" w:cs="Arial"/>
          <w:sz w:val="21"/>
          <w:szCs w:val="21"/>
        </w:rPr>
        <w:t xml:space="preserve">PKP Polskie Linie Kolejowe S.A. </w:t>
      </w:r>
      <w:r w:rsidR="00C45BD7" w:rsidRPr="006A6676">
        <w:rPr>
          <w:rFonts w:eastAsia="Calibri" w:cs="Arial"/>
          <w:sz w:val="21"/>
          <w:szCs w:val="21"/>
        </w:rPr>
        <w:t xml:space="preserve">wraz z </w:t>
      </w:r>
      <w:r w:rsidRPr="006A6676">
        <w:rPr>
          <w:rFonts w:eastAsia="Calibri" w:cs="Arial"/>
          <w:sz w:val="21"/>
          <w:szCs w:val="21"/>
        </w:rPr>
        <w:t>w</w:t>
      </w:r>
      <w:r w:rsidR="00450EAF" w:rsidRPr="006A6676">
        <w:rPr>
          <w:rFonts w:eastAsia="Calibri" w:cs="Arial"/>
          <w:sz w:val="21"/>
          <w:szCs w:val="21"/>
        </w:rPr>
        <w:t>ykonawc</w:t>
      </w:r>
      <w:r w:rsidR="00C45BD7" w:rsidRPr="006A6676">
        <w:rPr>
          <w:rFonts w:eastAsia="Calibri" w:cs="Arial"/>
          <w:sz w:val="21"/>
          <w:szCs w:val="21"/>
        </w:rPr>
        <w:t>ą</w:t>
      </w:r>
      <w:r w:rsidR="00450EAF" w:rsidRPr="006A6676">
        <w:rPr>
          <w:rFonts w:eastAsia="Calibri" w:cs="Arial"/>
          <w:sz w:val="21"/>
          <w:szCs w:val="21"/>
        </w:rPr>
        <w:t xml:space="preserve"> dokumentacji przedprojektowej dla zadania „Zwiększenie przepustowości na odcinku Warszawa Wschodnia – Nasielsk (Kątne/Świercze)” w ramach projektu pn.: „Prace przygotowawcze dla wybranych projektów” przeprowadzi</w:t>
      </w:r>
      <w:r w:rsidR="00C45BD7" w:rsidRPr="006A6676">
        <w:rPr>
          <w:rFonts w:eastAsia="Calibri" w:cs="Arial"/>
          <w:sz w:val="21"/>
          <w:szCs w:val="21"/>
        </w:rPr>
        <w:t>li</w:t>
      </w:r>
      <w:r w:rsidR="00450EAF" w:rsidRPr="006A6676">
        <w:rPr>
          <w:rFonts w:eastAsia="Calibri" w:cs="Arial"/>
          <w:sz w:val="21"/>
          <w:szCs w:val="21"/>
        </w:rPr>
        <w:t xml:space="preserve"> spotkanie z samorządami położonymi przy linii kolejowej m.in. </w:t>
      </w:r>
      <w:r w:rsidR="00C45BD7" w:rsidRPr="006A6676">
        <w:rPr>
          <w:rFonts w:eastAsia="Calibri" w:cs="Arial"/>
          <w:sz w:val="21"/>
          <w:szCs w:val="21"/>
        </w:rPr>
        <w:t xml:space="preserve">dzielnic Warszawy, </w:t>
      </w:r>
      <w:r w:rsidR="00450EAF" w:rsidRPr="006A6676">
        <w:rPr>
          <w:rFonts w:eastAsia="Calibri" w:cs="Arial"/>
          <w:sz w:val="21"/>
          <w:szCs w:val="21"/>
        </w:rPr>
        <w:t>Legionowa, Nowego Dworu Mazowieckiego, Nasielska, Wieliszewa. Zaprezentowano zaawansowanie prac nad dokumentacją</w:t>
      </w:r>
      <w:r w:rsidR="005F2B2D" w:rsidRPr="006A6676">
        <w:rPr>
          <w:rFonts w:eastAsia="Calibri" w:cs="Arial"/>
          <w:sz w:val="21"/>
          <w:szCs w:val="21"/>
        </w:rPr>
        <w:t xml:space="preserve"> przedproje</w:t>
      </w:r>
      <w:r w:rsidR="00305E85">
        <w:rPr>
          <w:rFonts w:eastAsia="Calibri" w:cs="Arial"/>
          <w:sz w:val="21"/>
          <w:szCs w:val="21"/>
        </w:rPr>
        <w:t>k</w:t>
      </w:r>
      <w:r w:rsidR="005F2B2D" w:rsidRPr="006A6676">
        <w:rPr>
          <w:rFonts w:eastAsia="Calibri" w:cs="Arial"/>
          <w:sz w:val="21"/>
          <w:szCs w:val="21"/>
        </w:rPr>
        <w:t>tową</w:t>
      </w:r>
      <w:r w:rsidR="00450EAF" w:rsidRPr="006A6676">
        <w:rPr>
          <w:rFonts w:eastAsia="Calibri" w:cs="Arial"/>
          <w:sz w:val="21"/>
          <w:szCs w:val="21"/>
        </w:rPr>
        <w:t>. W ramach analizy wielokryterialnej</w:t>
      </w:r>
      <w:r w:rsidRPr="006A6676">
        <w:rPr>
          <w:rFonts w:eastAsia="Calibri" w:cs="Arial"/>
          <w:sz w:val="21"/>
          <w:szCs w:val="21"/>
        </w:rPr>
        <w:t xml:space="preserve"> i uwzględniając opinie zebrane z konsultacji z 2020 oraz 2021 roku</w:t>
      </w:r>
      <w:r w:rsidR="00450EAF" w:rsidRPr="006A6676">
        <w:rPr>
          <w:rFonts w:eastAsia="Calibri" w:cs="Arial"/>
          <w:sz w:val="21"/>
          <w:szCs w:val="21"/>
        </w:rPr>
        <w:t xml:space="preserve"> wybrano dwa z siedmiu korytarzy, dla których przygotowane zostaną szczegółowe </w:t>
      </w:r>
      <w:r w:rsidR="006A0B4C" w:rsidRPr="006A6676">
        <w:rPr>
          <w:rFonts w:eastAsia="Calibri" w:cs="Arial"/>
          <w:sz w:val="21"/>
          <w:szCs w:val="21"/>
        </w:rPr>
        <w:t xml:space="preserve">analizy </w:t>
      </w:r>
      <w:r w:rsidR="00450EAF" w:rsidRPr="006A6676">
        <w:rPr>
          <w:rFonts w:eastAsia="Calibri" w:cs="Arial"/>
          <w:sz w:val="21"/>
          <w:szCs w:val="21"/>
        </w:rPr>
        <w:t xml:space="preserve">techniczne. </w:t>
      </w:r>
    </w:p>
    <w:p w:rsidR="00450EAF" w:rsidRPr="006A6676" w:rsidRDefault="00450EAF" w:rsidP="00450EAF">
      <w:pPr>
        <w:spacing w:before="100" w:beforeAutospacing="1" w:after="120" w:line="276" w:lineRule="auto"/>
        <w:rPr>
          <w:rFonts w:eastAsia="Calibri" w:cs="Arial"/>
          <w:sz w:val="21"/>
          <w:szCs w:val="21"/>
        </w:rPr>
      </w:pPr>
      <w:r w:rsidRPr="006A6676">
        <w:rPr>
          <w:rFonts w:eastAsia="Calibri" w:cs="Arial"/>
          <w:sz w:val="21"/>
          <w:szCs w:val="21"/>
        </w:rPr>
        <w:t xml:space="preserve">Podczas prac studialnych w I kw. 2023 roku zaplanowano kolejne </w:t>
      </w:r>
      <w:r w:rsidR="00C45BD7" w:rsidRPr="006A6676">
        <w:rPr>
          <w:rFonts w:eastAsia="Calibri" w:cs="Arial"/>
          <w:sz w:val="21"/>
          <w:szCs w:val="21"/>
        </w:rPr>
        <w:t xml:space="preserve">spotkania </w:t>
      </w:r>
      <w:r w:rsidRPr="006A6676">
        <w:rPr>
          <w:rFonts w:eastAsia="Calibri" w:cs="Arial"/>
          <w:sz w:val="21"/>
          <w:szCs w:val="21"/>
        </w:rPr>
        <w:t>konsultac</w:t>
      </w:r>
      <w:r w:rsidR="00C45BD7" w:rsidRPr="006A6676">
        <w:rPr>
          <w:rFonts w:eastAsia="Calibri" w:cs="Arial"/>
          <w:sz w:val="21"/>
          <w:szCs w:val="21"/>
        </w:rPr>
        <w:t>yjne z</w:t>
      </w:r>
      <w:r w:rsidR="004178FC">
        <w:rPr>
          <w:rFonts w:eastAsia="Calibri" w:cs="Arial"/>
          <w:sz w:val="21"/>
          <w:szCs w:val="21"/>
        </w:rPr>
        <w:t xml:space="preserve"> mieszkańcami, którzy </w:t>
      </w:r>
      <w:r w:rsidRPr="006A6676">
        <w:rPr>
          <w:rFonts w:eastAsia="Calibri" w:cs="Arial"/>
          <w:sz w:val="21"/>
          <w:szCs w:val="21"/>
        </w:rPr>
        <w:t>będą mogli zapoznać się ze szczegółowymi rozwiązaniami i przekazać swoją opinię. Wnioski ze spotkań pozwolą wyłonić najlepsze rozwiązanie dla przyszłej inwestycji.</w:t>
      </w:r>
    </w:p>
    <w:p w:rsidR="00450EAF" w:rsidRPr="006A6676" w:rsidRDefault="00450EAF" w:rsidP="00450EAF">
      <w:pPr>
        <w:spacing w:before="100" w:beforeAutospacing="1" w:after="120" w:line="276" w:lineRule="auto"/>
        <w:rPr>
          <w:rFonts w:eastAsia="Calibri" w:cs="Arial"/>
          <w:sz w:val="21"/>
          <w:szCs w:val="21"/>
        </w:rPr>
      </w:pPr>
      <w:r w:rsidRPr="006A6676">
        <w:rPr>
          <w:rFonts w:eastAsia="Calibri" w:cs="Arial"/>
          <w:sz w:val="21"/>
          <w:szCs w:val="21"/>
        </w:rPr>
        <w:t>W lipcu 2020 roku PKP Polskie Linie Kolejowe S.A. podpisały umowę na opracowanie studium wykonalności na rozbudowę linii kolejowej w kierunku Legionowa i Nasielska.</w:t>
      </w:r>
      <w:r w:rsidR="006A6676" w:rsidRPr="006A6676">
        <w:rPr>
          <w:rFonts w:eastAsia="Calibri" w:cs="Arial"/>
          <w:sz w:val="21"/>
          <w:szCs w:val="21"/>
        </w:rPr>
        <w:t xml:space="preserve"> </w:t>
      </w:r>
      <w:r w:rsidRPr="006A6676">
        <w:rPr>
          <w:rFonts w:eastAsia="Calibri" w:cs="Arial"/>
          <w:sz w:val="21"/>
          <w:szCs w:val="21"/>
        </w:rPr>
        <w:t>Dokumentacja przedprojektowa określi jak będzie wyglądał rozwój linii kolejowej. Konsultacje społeczne pozwolą na wybranie optymalnego wariantu inwestycji, która poprawi przepustowość sieci kolejowej i warszawskiego węzła kolejowego.</w:t>
      </w:r>
    </w:p>
    <w:p w:rsidR="00450EAF" w:rsidRPr="006A6676" w:rsidRDefault="00450EAF" w:rsidP="00450EAF">
      <w:pPr>
        <w:spacing w:before="100" w:beforeAutospacing="1" w:after="120" w:line="276" w:lineRule="auto"/>
        <w:rPr>
          <w:rFonts w:eastAsia="Calibri" w:cs="Arial"/>
          <w:sz w:val="21"/>
          <w:szCs w:val="21"/>
        </w:rPr>
      </w:pPr>
      <w:r w:rsidRPr="006A6676">
        <w:rPr>
          <w:rFonts w:eastAsia="Calibri" w:cs="Arial"/>
          <w:sz w:val="21"/>
          <w:szCs w:val="21"/>
        </w:rPr>
        <w:t>Planowane zakończenie studium wykonalności to III kwartał 202</w:t>
      </w:r>
      <w:r w:rsidR="00050DDB" w:rsidRPr="006A6676">
        <w:rPr>
          <w:rFonts w:eastAsia="Calibri" w:cs="Arial"/>
          <w:sz w:val="21"/>
          <w:szCs w:val="21"/>
        </w:rPr>
        <w:t>4</w:t>
      </w:r>
      <w:r w:rsidRPr="006A6676">
        <w:rPr>
          <w:rFonts w:eastAsia="Calibri" w:cs="Arial"/>
          <w:sz w:val="21"/>
          <w:szCs w:val="21"/>
        </w:rPr>
        <w:t xml:space="preserve"> roku. Studium będzie podstawą do szczegółowego planowania projektu po 202</w:t>
      </w:r>
      <w:r w:rsidR="00050DDB" w:rsidRPr="006A6676">
        <w:rPr>
          <w:rFonts w:eastAsia="Calibri" w:cs="Arial"/>
          <w:sz w:val="21"/>
          <w:szCs w:val="21"/>
        </w:rPr>
        <w:t>4</w:t>
      </w:r>
      <w:r w:rsidRPr="006A6676">
        <w:rPr>
          <w:rFonts w:eastAsia="Calibri" w:cs="Arial"/>
          <w:sz w:val="21"/>
          <w:szCs w:val="21"/>
        </w:rPr>
        <w:t xml:space="preserve"> roku.</w:t>
      </w:r>
    </w:p>
    <w:p w:rsidR="00DF0FD1" w:rsidRPr="006A6676" w:rsidRDefault="00450EAF" w:rsidP="00450EAF">
      <w:pPr>
        <w:spacing w:before="100" w:beforeAutospacing="1" w:after="120" w:line="276" w:lineRule="auto"/>
        <w:rPr>
          <w:rFonts w:eastAsia="Calibri" w:cs="Arial"/>
          <w:sz w:val="21"/>
          <w:szCs w:val="21"/>
        </w:rPr>
      </w:pPr>
      <w:r w:rsidRPr="006A6676">
        <w:rPr>
          <w:rFonts w:eastAsia="Calibri" w:cs="Arial"/>
          <w:b/>
          <w:sz w:val="21"/>
          <w:szCs w:val="21"/>
        </w:rPr>
        <w:t xml:space="preserve">Najważniejszym efektem planowanej inwestycji </w:t>
      </w:r>
      <w:r w:rsidRPr="006A6676">
        <w:rPr>
          <w:rFonts w:eastAsia="Calibri" w:cs="Arial"/>
          <w:sz w:val="21"/>
          <w:szCs w:val="21"/>
        </w:rPr>
        <w:t>ma być oferta atrakcyjnych podróży między Nasielskiem i Legionowem, w regionie i na dalszych trasach. Od strony technicznej przewidziano rozdzielenie ruchu dalekobieżnego od aglomeracyjnego oraz przebudowę i budowę nowych przystanków. Inwestycja będzie przyjazna dla środowiska – pozwoli na lepsze wykorzystanie kolei i zmniejszenie ruchu samochodowego.</w:t>
      </w:r>
    </w:p>
    <w:p w:rsidR="002A116D" w:rsidRPr="006A6676" w:rsidRDefault="007F3648" w:rsidP="00450EAF">
      <w:pPr>
        <w:spacing w:after="0" w:line="240" w:lineRule="auto"/>
        <w:rPr>
          <w:rFonts w:cs="Arial"/>
          <w:b/>
          <w:bCs/>
          <w:sz w:val="21"/>
          <w:szCs w:val="21"/>
        </w:rPr>
      </w:pPr>
      <w:r w:rsidRPr="006A6676">
        <w:rPr>
          <w:rStyle w:val="Pogrubienie"/>
          <w:rFonts w:cs="Arial"/>
          <w:sz w:val="21"/>
          <w:szCs w:val="21"/>
        </w:rPr>
        <w:t>Kontakt dla mediów:</w:t>
      </w:r>
      <w:r w:rsidR="00A15AED" w:rsidRPr="006A6676">
        <w:rPr>
          <w:rFonts w:cs="Arial"/>
          <w:sz w:val="21"/>
          <w:szCs w:val="21"/>
        </w:rPr>
        <w:br/>
      </w:r>
      <w:r w:rsidR="00450EAF" w:rsidRPr="006A6676">
        <w:rPr>
          <w:rFonts w:cs="Arial"/>
          <w:sz w:val="21"/>
          <w:szCs w:val="21"/>
        </w:rPr>
        <w:t>Karol Jakubowski</w:t>
      </w:r>
    </w:p>
    <w:p w:rsidR="00DF0FD1" w:rsidRPr="006A6676" w:rsidRDefault="00450EAF" w:rsidP="00450EAF">
      <w:pPr>
        <w:spacing w:after="0" w:line="240" w:lineRule="auto"/>
        <w:rPr>
          <w:rFonts w:cs="Arial"/>
          <w:sz w:val="21"/>
          <w:szCs w:val="21"/>
        </w:rPr>
      </w:pPr>
      <w:r w:rsidRPr="006A6676">
        <w:rPr>
          <w:rFonts w:cs="Arial"/>
          <w:sz w:val="21"/>
          <w:szCs w:val="21"/>
        </w:rPr>
        <w:t>zespół</w:t>
      </w:r>
      <w:r w:rsidR="002A116D" w:rsidRPr="006A6676">
        <w:rPr>
          <w:rFonts w:cs="Arial"/>
          <w:sz w:val="21"/>
          <w:szCs w:val="21"/>
        </w:rPr>
        <w:t xml:space="preserve"> </w:t>
      </w:r>
      <w:r w:rsidR="00DF0FD1" w:rsidRPr="006A6676">
        <w:rPr>
          <w:rFonts w:cs="Arial"/>
          <w:sz w:val="21"/>
          <w:szCs w:val="21"/>
        </w:rPr>
        <w:t>prasowy</w:t>
      </w:r>
    </w:p>
    <w:p w:rsidR="009278DA" w:rsidRPr="006A6676" w:rsidRDefault="009278DA" w:rsidP="00450EAF">
      <w:pPr>
        <w:spacing w:after="0" w:line="240" w:lineRule="auto"/>
        <w:rPr>
          <w:rStyle w:val="Pogrubienie"/>
          <w:rFonts w:cs="Arial"/>
          <w:b w:val="0"/>
          <w:sz w:val="21"/>
          <w:szCs w:val="21"/>
        </w:rPr>
      </w:pPr>
      <w:r w:rsidRPr="006A6676">
        <w:rPr>
          <w:rStyle w:val="Pogrubienie"/>
          <w:rFonts w:cs="Arial"/>
          <w:b w:val="0"/>
          <w:sz w:val="21"/>
          <w:szCs w:val="21"/>
        </w:rPr>
        <w:t>PKP Polskie Linie Kolejowe S.A.</w:t>
      </w:r>
    </w:p>
    <w:p w:rsidR="00DF0FD1" w:rsidRPr="006A6676" w:rsidRDefault="00403075" w:rsidP="00450EAF">
      <w:pPr>
        <w:spacing w:after="0" w:line="240" w:lineRule="auto"/>
        <w:rPr>
          <w:rFonts w:cs="Arial"/>
          <w:sz w:val="21"/>
          <w:szCs w:val="21"/>
        </w:rPr>
      </w:pPr>
      <w:hyperlink r:id="rId8" w:history="1">
        <w:r w:rsidR="00DF0FD1" w:rsidRPr="006A6676">
          <w:rPr>
            <w:rStyle w:val="Hipercze"/>
            <w:rFonts w:cs="Arial"/>
            <w:sz w:val="21"/>
            <w:szCs w:val="21"/>
          </w:rPr>
          <w:t>rzecznik@plk-sa.pl</w:t>
        </w:r>
      </w:hyperlink>
    </w:p>
    <w:p w:rsidR="00DF0FD1" w:rsidRPr="006A6676" w:rsidRDefault="0074358A" w:rsidP="00450EAF">
      <w:pPr>
        <w:spacing w:after="0" w:line="240" w:lineRule="auto"/>
        <w:rPr>
          <w:rStyle w:val="Pogrubienie"/>
          <w:rFonts w:cs="Arial"/>
          <w:b w:val="0"/>
          <w:bCs w:val="0"/>
          <w:sz w:val="21"/>
          <w:szCs w:val="21"/>
        </w:rPr>
      </w:pPr>
      <w:r w:rsidRPr="006A6676">
        <w:rPr>
          <w:rFonts w:cs="Arial"/>
          <w:sz w:val="21"/>
          <w:szCs w:val="21"/>
        </w:rPr>
        <w:t>T: 22 473 30 02</w:t>
      </w:r>
    </w:p>
    <w:sectPr w:rsidR="00DF0FD1" w:rsidRPr="006A6676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075" w:rsidRDefault="00403075" w:rsidP="009D1AEB">
      <w:pPr>
        <w:spacing w:after="0" w:line="240" w:lineRule="auto"/>
      </w:pPr>
      <w:r>
        <w:separator/>
      </w:r>
    </w:p>
  </w:endnote>
  <w:endnote w:type="continuationSeparator" w:id="0">
    <w:p w:rsidR="00403075" w:rsidRDefault="0040307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50EAF" w:rsidRPr="00450EAF">
      <w:rPr>
        <w:rFonts w:cs="Arial"/>
        <w:color w:val="727271"/>
        <w:sz w:val="14"/>
        <w:szCs w:val="14"/>
      </w:rPr>
      <w:t xml:space="preserve">32.069.349.000,00 </w:t>
    </w:r>
    <w:r w:rsidR="008D5DE4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075" w:rsidRDefault="00403075" w:rsidP="009D1AEB">
      <w:pPr>
        <w:spacing w:after="0" w:line="240" w:lineRule="auto"/>
      </w:pPr>
      <w:r>
        <w:separator/>
      </w:r>
    </w:p>
  </w:footnote>
  <w:footnote w:type="continuationSeparator" w:id="0">
    <w:p w:rsidR="00403075" w:rsidRDefault="0040307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D44799" wp14:editId="65CB81B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4479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3C07BF" wp14:editId="5902020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0434"/>
    <w:rsid w:val="0004657F"/>
    <w:rsid w:val="00050DDB"/>
    <w:rsid w:val="000825CC"/>
    <w:rsid w:val="000A58D4"/>
    <w:rsid w:val="000B422B"/>
    <w:rsid w:val="00126D3A"/>
    <w:rsid w:val="001829C9"/>
    <w:rsid w:val="00217E3A"/>
    <w:rsid w:val="00236985"/>
    <w:rsid w:val="00252449"/>
    <w:rsid w:val="00255FFC"/>
    <w:rsid w:val="00277762"/>
    <w:rsid w:val="00291328"/>
    <w:rsid w:val="002A116D"/>
    <w:rsid w:val="002D49BD"/>
    <w:rsid w:val="002F6767"/>
    <w:rsid w:val="00303100"/>
    <w:rsid w:val="00305E85"/>
    <w:rsid w:val="00316C7A"/>
    <w:rsid w:val="00331C0D"/>
    <w:rsid w:val="003C79DC"/>
    <w:rsid w:val="003F0C77"/>
    <w:rsid w:val="00403075"/>
    <w:rsid w:val="004178FC"/>
    <w:rsid w:val="00441699"/>
    <w:rsid w:val="00450EAF"/>
    <w:rsid w:val="005434DB"/>
    <w:rsid w:val="00544209"/>
    <w:rsid w:val="005609E5"/>
    <w:rsid w:val="005D53D1"/>
    <w:rsid w:val="005F2B2D"/>
    <w:rsid w:val="00606258"/>
    <w:rsid w:val="0063625B"/>
    <w:rsid w:val="00642713"/>
    <w:rsid w:val="006969FD"/>
    <w:rsid w:val="006A0B4C"/>
    <w:rsid w:val="006A1B14"/>
    <w:rsid w:val="006A6676"/>
    <w:rsid w:val="006B48CA"/>
    <w:rsid w:val="006C6C1C"/>
    <w:rsid w:val="0074358A"/>
    <w:rsid w:val="007539BE"/>
    <w:rsid w:val="007E5E0E"/>
    <w:rsid w:val="007F3648"/>
    <w:rsid w:val="007F54CA"/>
    <w:rsid w:val="0081536A"/>
    <w:rsid w:val="00830DF9"/>
    <w:rsid w:val="00834BC6"/>
    <w:rsid w:val="00860074"/>
    <w:rsid w:val="008C1171"/>
    <w:rsid w:val="008D5441"/>
    <w:rsid w:val="008D5DE4"/>
    <w:rsid w:val="008E1A9D"/>
    <w:rsid w:val="00906117"/>
    <w:rsid w:val="0092399C"/>
    <w:rsid w:val="009278DA"/>
    <w:rsid w:val="009525F6"/>
    <w:rsid w:val="009635A4"/>
    <w:rsid w:val="00966442"/>
    <w:rsid w:val="009834DB"/>
    <w:rsid w:val="009C6880"/>
    <w:rsid w:val="009D1AEB"/>
    <w:rsid w:val="00A15AED"/>
    <w:rsid w:val="00A63DA4"/>
    <w:rsid w:val="00AD56AA"/>
    <w:rsid w:val="00AE5DA7"/>
    <w:rsid w:val="00B77CF8"/>
    <w:rsid w:val="00B96FB2"/>
    <w:rsid w:val="00BB12FC"/>
    <w:rsid w:val="00BB3D1F"/>
    <w:rsid w:val="00C204CE"/>
    <w:rsid w:val="00C45BD7"/>
    <w:rsid w:val="00C644C9"/>
    <w:rsid w:val="00C9107B"/>
    <w:rsid w:val="00C9669E"/>
    <w:rsid w:val="00CC0336"/>
    <w:rsid w:val="00CF50A0"/>
    <w:rsid w:val="00D149FC"/>
    <w:rsid w:val="00D344F8"/>
    <w:rsid w:val="00D56F3D"/>
    <w:rsid w:val="00DD0E90"/>
    <w:rsid w:val="00DF0FD1"/>
    <w:rsid w:val="00E3432F"/>
    <w:rsid w:val="00E967A7"/>
    <w:rsid w:val="00EF6015"/>
    <w:rsid w:val="00EF7E04"/>
    <w:rsid w:val="00FA448D"/>
    <w:rsid w:val="00FA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344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D93F7-EEDE-423B-AA44-F3FC4C4F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Jak zwiększyć możliwości kolei na trasie z Warszawy w kierunku Nasielska?</vt:lpstr>
    </vt:vector>
  </TitlesOfParts>
  <Company>PKP PLK S.A.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 zwiększyć możliwości kolei na trasie z Warszawy w kierunku Nasielska?</dc:title>
  <dc:subject/>
  <dc:creator>Kundzicz Adam</dc:creator>
  <cp:keywords/>
  <dc:description/>
  <cp:lastModifiedBy>Janduła Martyn</cp:lastModifiedBy>
  <cp:revision>2</cp:revision>
  <dcterms:created xsi:type="dcterms:W3CDTF">2022-11-16T11:50:00Z</dcterms:created>
  <dcterms:modified xsi:type="dcterms:W3CDTF">2022-11-16T11:50:00Z</dcterms:modified>
</cp:coreProperties>
</file>