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9D39EA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9D39EA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9D39EA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9D39EA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9D39EA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9D39EA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9D39EA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9D39EA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9D39EA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9D39EA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F7A90" w:rsidRDefault="00A41013" w:rsidP="00FD4EC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Kraków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F620D8">
        <w:rPr>
          <w:rFonts w:ascii="Arial" w:hAnsi="Arial" w:cs="Arial"/>
          <w:sz w:val="22"/>
          <w:szCs w:val="22"/>
        </w:rPr>
        <w:t>31</w:t>
      </w:r>
      <w:r w:rsidR="00C443A5">
        <w:rPr>
          <w:rFonts w:ascii="Arial" w:hAnsi="Arial" w:cs="Arial"/>
          <w:sz w:val="22"/>
          <w:szCs w:val="22"/>
        </w:rPr>
        <w:t xml:space="preserve"> </w:t>
      </w:r>
      <w:r w:rsidR="00A4489B">
        <w:rPr>
          <w:rFonts w:ascii="Arial" w:hAnsi="Arial" w:cs="Arial"/>
          <w:sz w:val="22"/>
          <w:szCs w:val="22"/>
        </w:rPr>
        <w:t>stycznia 2019</w:t>
      </w:r>
      <w:r w:rsidR="00102768" w:rsidRPr="001E20AB">
        <w:rPr>
          <w:rFonts w:ascii="Arial" w:hAnsi="Arial" w:cs="Arial"/>
          <w:sz w:val="22"/>
          <w:szCs w:val="22"/>
        </w:rPr>
        <w:t xml:space="preserve"> r. </w:t>
      </w:r>
    </w:p>
    <w:p w:rsidR="00D32385" w:rsidRDefault="00D32385" w:rsidP="00FD4EC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36A3F" w:rsidRPr="00054FDE" w:rsidRDefault="007130AA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54FDE">
        <w:rPr>
          <w:rFonts w:ascii="Arial" w:hAnsi="Arial" w:cs="Arial"/>
          <w:b/>
          <w:sz w:val="22"/>
          <w:szCs w:val="22"/>
        </w:rPr>
        <w:t>Informacja prasowa</w:t>
      </w:r>
    </w:p>
    <w:p w:rsidR="00F124C3" w:rsidRPr="00054FDE" w:rsidRDefault="006541D3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54FDE">
        <w:rPr>
          <w:rFonts w:ascii="Arial" w:hAnsi="Arial" w:cs="Arial"/>
          <w:b/>
          <w:sz w:val="22"/>
          <w:szCs w:val="22"/>
        </w:rPr>
        <w:t>Most</w:t>
      </w:r>
      <w:r w:rsidR="005B65A3" w:rsidRPr="00054FDE">
        <w:rPr>
          <w:rFonts w:ascii="Arial" w:hAnsi="Arial" w:cs="Arial"/>
          <w:b/>
          <w:sz w:val="22"/>
          <w:szCs w:val="22"/>
        </w:rPr>
        <w:t xml:space="preserve">y </w:t>
      </w:r>
      <w:r w:rsidRPr="00054FDE">
        <w:rPr>
          <w:rFonts w:ascii="Arial" w:hAnsi="Arial" w:cs="Arial"/>
          <w:b/>
          <w:sz w:val="22"/>
          <w:szCs w:val="22"/>
        </w:rPr>
        <w:t>kolejow</w:t>
      </w:r>
      <w:r w:rsidR="005B65A3" w:rsidRPr="00054FDE">
        <w:rPr>
          <w:rFonts w:ascii="Arial" w:hAnsi="Arial" w:cs="Arial"/>
          <w:b/>
          <w:sz w:val="22"/>
          <w:szCs w:val="22"/>
        </w:rPr>
        <w:t>e</w:t>
      </w:r>
      <w:r w:rsidRPr="00054FDE">
        <w:rPr>
          <w:rFonts w:ascii="Arial" w:hAnsi="Arial" w:cs="Arial"/>
          <w:b/>
          <w:sz w:val="22"/>
          <w:szCs w:val="22"/>
        </w:rPr>
        <w:t xml:space="preserve"> w Krakowie: budowa postępuje zgodnie z planem</w:t>
      </w:r>
    </w:p>
    <w:p w:rsidR="00BC3133" w:rsidRDefault="006541D3" w:rsidP="00F124C3">
      <w:pPr>
        <w:tabs>
          <w:tab w:val="left" w:pos="20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54FDE">
        <w:rPr>
          <w:rFonts w:ascii="Arial" w:hAnsi="Arial" w:cs="Arial"/>
          <w:b/>
          <w:sz w:val="22"/>
          <w:szCs w:val="22"/>
        </w:rPr>
        <w:t xml:space="preserve">Ruszył </w:t>
      </w:r>
      <w:r w:rsidR="00591F9E" w:rsidRPr="00054FDE">
        <w:rPr>
          <w:rFonts w:ascii="Arial" w:hAnsi="Arial" w:cs="Arial"/>
          <w:b/>
          <w:sz w:val="22"/>
          <w:szCs w:val="22"/>
        </w:rPr>
        <w:t>najważniejszy</w:t>
      </w:r>
      <w:r w:rsidRPr="00054FDE">
        <w:rPr>
          <w:rFonts w:ascii="Arial" w:hAnsi="Arial" w:cs="Arial"/>
          <w:b/>
          <w:sz w:val="22"/>
          <w:szCs w:val="22"/>
        </w:rPr>
        <w:t xml:space="preserve"> etap budowy nowego mostu kolejowego na Wiśle</w:t>
      </w:r>
      <w:r w:rsidR="00F124C3" w:rsidRPr="00054FDE">
        <w:rPr>
          <w:rFonts w:ascii="Arial" w:hAnsi="Arial" w:cs="Arial"/>
          <w:b/>
          <w:sz w:val="22"/>
          <w:szCs w:val="22"/>
        </w:rPr>
        <w:t>.</w:t>
      </w:r>
      <w:r w:rsidRPr="00054FDE">
        <w:rPr>
          <w:rFonts w:ascii="Arial" w:hAnsi="Arial" w:cs="Arial"/>
          <w:b/>
          <w:sz w:val="22"/>
          <w:szCs w:val="22"/>
        </w:rPr>
        <w:t xml:space="preserve"> Wykonawca rozpoczął montaż</w:t>
      </w:r>
      <w:r w:rsidR="00591F9E" w:rsidRPr="00054FDE">
        <w:rPr>
          <w:rFonts w:ascii="Arial" w:hAnsi="Arial" w:cs="Arial"/>
          <w:b/>
          <w:sz w:val="22"/>
          <w:szCs w:val="22"/>
        </w:rPr>
        <w:t xml:space="preserve"> głównych elementów konstrukcji</w:t>
      </w:r>
      <w:r w:rsidRPr="00054FDE">
        <w:rPr>
          <w:rFonts w:ascii="Arial" w:hAnsi="Arial" w:cs="Arial"/>
          <w:b/>
          <w:sz w:val="22"/>
          <w:szCs w:val="22"/>
        </w:rPr>
        <w:t xml:space="preserve">. </w:t>
      </w:r>
      <w:r w:rsidR="005B65A3" w:rsidRPr="00054FDE">
        <w:rPr>
          <w:rFonts w:ascii="Arial" w:hAnsi="Arial" w:cs="Arial"/>
          <w:b/>
          <w:sz w:val="22"/>
          <w:szCs w:val="22"/>
        </w:rPr>
        <w:t xml:space="preserve">Już w połowie roku </w:t>
      </w:r>
      <w:r w:rsidR="00591F9E" w:rsidRPr="00054FDE">
        <w:rPr>
          <w:rFonts w:ascii="Arial" w:hAnsi="Arial" w:cs="Arial"/>
          <w:b/>
          <w:sz w:val="22"/>
          <w:szCs w:val="22"/>
        </w:rPr>
        <w:t xml:space="preserve">PKP Polskie Linie Kolejowe S.A. </w:t>
      </w:r>
      <w:proofErr w:type="gramStart"/>
      <w:r w:rsidR="00F5693D" w:rsidRPr="00054FDE">
        <w:rPr>
          <w:rFonts w:ascii="Arial" w:hAnsi="Arial" w:cs="Arial"/>
          <w:b/>
          <w:sz w:val="22"/>
          <w:szCs w:val="22"/>
        </w:rPr>
        <w:t>planują</w:t>
      </w:r>
      <w:proofErr w:type="gramEnd"/>
      <w:r w:rsidR="00A21783" w:rsidRPr="00054FDE">
        <w:rPr>
          <w:rFonts w:ascii="Arial" w:hAnsi="Arial" w:cs="Arial"/>
          <w:b/>
          <w:sz w:val="22"/>
          <w:szCs w:val="22"/>
        </w:rPr>
        <w:t xml:space="preserve"> </w:t>
      </w:r>
      <w:r w:rsidR="005B65A3" w:rsidRPr="00054FDE">
        <w:rPr>
          <w:rFonts w:ascii="Arial" w:hAnsi="Arial" w:cs="Arial"/>
          <w:b/>
          <w:sz w:val="22"/>
          <w:szCs w:val="22"/>
        </w:rPr>
        <w:t>wykorzystać nową przeprawę</w:t>
      </w:r>
      <w:r w:rsidR="00A21783" w:rsidRPr="00054FDE">
        <w:rPr>
          <w:rFonts w:ascii="Arial" w:hAnsi="Arial" w:cs="Arial"/>
          <w:b/>
          <w:sz w:val="22"/>
          <w:szCs w:val="22"/>
        </w:rPr>
        <w:t>.</w:t>
      </w:r>
      <w:r w:rsidRPr="00054FDE">
        <w:rPr>
          <w:rFonts w:ascii="Arial" w:hAnsi="Arial" w:cs="Arial"/>
          <w:b/>
          <w:sz w:val="22"/>
          <w:szCs w:val="22"/>
        </w:rPr>
        <w:t xml:space="preserve"> </w:t>
      </w:r>
      <w:r w:rsidR="005B65A3" w:rsidRPr="00054FDE">
        <w:rPr>
          <w:rFonts w:ascii="Arial" w:hAnsi="Arial" w:cs="Arial"/>
          <w:b/>
          <w:sz w:val="22"/>
          <w:szCs w:val="22"/>
        </w:rPr>
        <w:t>Do końca 2020 r</w:t>
      </w:r>
      <w:r w:rsidR="001937AB">
        <w:rPr>
          <w:rFonts w:ascii="Arial" w:hAnsi="Arial" w:cs="Arial"/>
          <w:b/>
          <w:sz w:val="22"/>
          <w:szCs w:val="22"/>
        </w:rPr>
        <w:t>.</w:t>
      </w:r>
      <w:r w:rsidR="00B46118">
        <w:rPr>
          <w:rFonts w:ascii="Arial" w:hAnsi="Arial" w:cs="Arial"/>
          <w:b/>
          <w:sz w:val="22"/>
          <w:szCs w:val="22"/>
        </w:rPr>
        <w:t>,</w:t>
      </w:r>
      <w:r w:rsidR="005B65A3" w:rsidRPr="00054FDE">
        <w:rPr>
          <w:rFonts w:ascii="Arial" w:hAnsi="Arial" w:cs="Arial"/>
          <w:b/>
          <w:sz w:val="22"/>
          <w:szCs w:val="22"/>
        </w:rPr>
        <w:t xml:space="preserve"> dzięki miliardowej inwestycji z wykorzystaniem środków</w:t>
      </w:r>
      <w:r w:rsidR="00B46118">
        <w:rPr>
          <w:rFonts w:ascii="Arial" w:hAnsi="Arial" w:cs="Arial"/>
          <w:b/>
          <w:sz w:val="22"/>
          <w:szCs w:val="22"/>
        </w:rPr>
        <w:t xml:space="preserve"> instrumentu</w:t>
      </w:r>
      <w:r w:rsidR="005B65A3" w:rsidRPr="00054FDE">
        <w:rPr>
          <w:rFonts w:ascii="Arial" w:hAnsi="Arial" w:cs="Arial"/>
          <w:b/>
          <w:sz w:val="22"/>
          <w:szCs w:val="22"/>
        </w:rPr>
        <w:t xml:space="preserve"> CEF </w:t>
      </w:r>
      <w:r w:rsidR="001937AB">
        <w:rPr>
          <w:rFonts w:ascii="Arial" w:hAnsi="Arial" w:cs="Arial"/>
          <w:b/>
          <w:sz w:val="22"/>
          <w:szCs w:val="22"/>
        </w:rPr>
        <w:t>„Łącząc Europę”</w:t>
      </w:r>
      <w:r w:rsidR="00B46118">
        <w:rPr>
          <w:rFonts w:ascii="Arial" w:hAnsi="Arial" w:cs="Arial"/>
          <w:b/>
          <w:sz w:val="22"/>
          <w:szCs w:val="22"/>
        </w:rPr>
        <w:t>,</w:t>
      </w:r>
      <w:r w:rsidR="001937AB">
        <w:rPr>
          <w:rFonts w:ascii="Arial" w:hAnsi="Arial" w:cs="Arial"/>
          <w:b/>
          <w:sz w:val="22"/>
          <w:szCs w:val="22"/>
        </w:rPr>
        <w:t xml:space="preserve"> </w:t>
      </w:r>
      <w:r w:rsidR="005B65A3" w:rsidRPr="00054FDE">
        <w:rPr>
          <w:rFonts w:ascii="Arial" w:hAnsi="Arial" w:cs="Arial"/>
          <w:b/>
          <w:sz w:val="22"/>
          <w:szCs w:val="22"/>
        </w:rPr>
        <w:t xml:space="preserve">w </w:t>
      </w:r>
      <w:r w:rsidR="00DA2444" w:rsidRPr="00054FDE">
        <w:rPr>
          <w:rFonts w:ascii="Arial" w:hAnsi="Arial" w:cs="Arial"/>
          <w:b/>
          <w:sz w:val="22"/>
          <w:szCs w:val="22"/>
        </w:rPr>
        <w:t>Kr</w:t>
      </w:r>
      <w:r w:rsidR="005B65A3" w:rsidRPr="00054FDE">
        <w:rPr>
          <w:rFonts w:ascii="Arial" w:hAnsi="Arial" w:cs="Arial"/>
          <w:b/>
          <w:sz w:val="22"/>
          <w:szCs w:val="22"/>
        </w:rPr>
        <w:t>akowie powstaną m.in. trzy mosty i dodatkowe tory na estakad</w:t>
      </w:r>
      <w:r w:rsidR="001937AB">
        <w:rPr>
          <w:rFonts w:ascii="Arial" w:hAnsi="Arial" w:cs="Arial"/>
          <w:b/>
          <w:sz w:val="22"/>
          <w:szCs w:val="22"/>
        </w:rPr>
        <w:t>ach</w:t>
      </w:r>
      <w:r w:rsidR="005B65A3" w:rsidRPr="00054FDE">
        <w:rPr>
          <w:rFonts w:ascii="Arial" w:hAnsi="Arial" w:cs="Arial"/>
          <w:b/>
          <w:sz w:val="22"/>
          <w:szCs w:val="22"/>
        </w:rPr>
        <w:t xml:space="preserve">. </w:t>
      </w:r>
    </w:p>
    <w:p w:rsidR="00B13A7F" w:rsidRDefault="00B13A7F" w:rsidP="00F124C3">
      <w:pPr>
        <w:tabs>
          <w:tab w:val="left" w:pos="20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569AA" w:rsidRPr="00054FDE" w:rsidRDefault="00C305D7" w:rsidP="00A57154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54FDE">
        <w:rPr>
          <w:rFonts w:ascii="Arial" w:hAnsi="Arial" w:cs="Arial"/>
          <w:iCs/>
          <w:color w:val="000000" w:themeColor="text1"/>
          <w:sz w:val="22"/>
          <w:szCs w:val="22"/>
        </w:rPr>
        <w:t>Budowa nowego</w:t>
      </w:r>
      <w:r w:rsidR="00A21783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mostu kolejowego w Krakowie przebiega </w:t>
      </w:r>
      <w:r w:rsidR="00B46E1B" w:rsidRPr="00054FDE">
        <w:rPr>
          <w:rFonts w:ascii="Arial" w:hAnsi="Arial" w:cs="Arial"/>
          <w:iCs/>
          <w:color w:val="000000" w:themeColor="text1"/>
          <w:sz w:val="22"/>
          <w:szCs w:val="22"/>
        </w:rPr>
        <w:t>zgodnie z harmonogramem.</w:t>
      </w:r>
      <w:r w:rsidR="00A21783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Gotowe są już przyczółki i podpory podtrzymujące konstrukcję. </w:t>
      </w:r>
      <w:r w:rsidR="00054FDE" w:rsidRPr="00054FDE">
        <w:rPr>
          <w:rFonts w:ascii="Arial" w:hAnsi="Arial" w:cs="Arial"/>
          <w:iCs/>
          <w:color w:val="000000" w:themeColor="text1"/>
          <w:sz w:val="22"/>
          <w:szCs w:val="22"/>
        </w:rPr>
        <w:t>Rozpoczyna się zasadnicza faza prac</w:t>
      </w:r>
      <w:r w:rsidR="00B46118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054FDE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A21783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Wykonawca przygotowuje się </w:t>
      </w:r>
      <w:r w:rsidR="005B65A3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do prac </w:t>
      </w:r>
      <w:r w:rsidR="00F121FE" w:rsidRPr="00054FDE">
        <w:rPr>
          <w:rFonts w:ascii="Arial" w:hAnsi="Arial" w:cs="Arial"/>
          <w:iCs/>
          <w:color w:val="000000" w:themeColor="text1"/>
          <w:sz w:val="22"/>
          <w:szCs w:val="22"/>
        </w:rPr>
        <w:t>na trzech przęsłach, które są najważniejszą częścią nowego obiektu.</w:t>
      </w:r>
      <w:r w:rsidR="005B65A3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Montowane będą elementy w kształcie łuków. </w:t>
      </w:r>
      <w:r w:rsidR="007020D3" w:rsidRPr="00054FDE">
        <w:rPr>
          <w:rFonts w:ascii="Arial" w:hAnsi="Arial" w:cs="Arial"/>
          <w:iCs/>
          <w:color w:val="000000" w:themeColor="text1"/>
          <w:sz w:val="22"/>
          <w:szCs w:val="22"/>
        </w:rPr>
        <w:t>W sumie łuki mostu będą się składać z 42 części. Wszystkie razem ważą ok. 940 ton. S</w:t>
      </w:r>
      <w:r w:rsidR="00F121FE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talowe elementy </w:t>
      </w:r>
      <w:r w:rsidR="00054FDE" w:rsidRPr="00054FDE">
        <w:rPr>
          <w:rFonts w:ascii="Arial" w:hAnsi="Arial" w:cs="Arial"/>
          <w:iCs/>
          <w:color w:val="000000" w:themeColor="text1"/>
          <w:sz w:val="22"/>
          <w:szCs w:val="22"/>
        </w:rPr>
        <w:t>przyjechały</w:t>
      </w:r>
      <w:r w:rsidR="007020D3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121FE" w:rsidRPr="00054FDE">
        <w:rPr>
          <w:rFonts w:ascii="Arial" w:hAnsi="Arial" w:cs="Arial"/>
          <w:iCs/>
          <w:color w:val="000000" w:themeColor="text1"/>
          <w:sz w:val="22"/>
          <w:szCs w:val="22"/>
        </w:rPr>
        <w:t>z luksemburski</w:t>
      </w:r>
      <w:r w:rsidR="00054FDE" w:rsidRPr="00054FDE">
        <w:rPr>
          <w:rFonts w:ascii="Arial" w:hAnsi="Arial" w:cs="Arial"/>
          <w:iCs/>
          <w:color w:val="000000" w:themeColor="text1"/>
          <w:sz w:val="22"/>
          <w:szCs w:val="22"/>
        </w:rPr>
        <w:t>ej</w:t>
      </w:r>
      <w:r w:rsidR="00F121FE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hut</w:t>
      </w:r>
      <w:r w:rsidR="00054FDE" w:rsidRPr="00054FDE">
        <w:rPr>
          <w:rFonts w:ascii="Arial" w:hAnsi="Arial" w:cs="Arial"/>
          <w:iCs/>
          <w:color w:val="000000" w:themeColor="text1"/>
          <w:sz w:val="22"/>
          <w:szCs w:val="22"/>
        </w:rPr>
        <w:t>y</w:t>
      </w:r>
      <w:r w:rsidR="00F121FE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. Ostatecznej obróbki wykonawca dokonuje </w:t>
      </w:r>
      <w:r w:rsidR="00054FDE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jednak </w:t>
      </w:r>
      <w:r w:rsidR="00054FDE" w:rsidRPr="00054FDE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F121FE" w:rsidRPr="00054FDE">
        <w:rPr>
          <w:rFonts w:ascii="Arial" w:hAnsi="Arial" w:cs="Arial"/>
          <w:iCs/>
          <w:color w:val="000000" w:themeColor="text1"/>
          <w:sz w:val="22"/>
          <w:szCs w:val="22"/>
        </w:rPr>
        <w:t>w Krakowie</w:t>
      </w:r>
      <w:r w:rsidR="00054FDE" w:rsidRPr="00054FDE">
        <w:rPr>
          <w:rFonts w:ascii="Arial" w:hAnsi="Arial" w:cs="Arial"/>
          <w:iCs/>
          <w:color w:val="000000" w:themeColor="text1"/>
          <w:sz w:val="22"/>
          <w:szCs w:val="22"/>
        </w:rPr>
        <w:t>. Tak przygotowane</w:t>
      </w:r>
      <w:r w:rsidR="00DF1580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054FDE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121FE" w:rsidRPr="00054FDE">
        <w:rPr>
          <w:rFonts w:ascii="Arial" w:hAnsi="Arial" w:cs="Arial"/>
          <w:iCs/>
          <w:color w:val="000000" w:themeColor="text1"/>
          <w:sz w:val="22"/>
          <w:szCs w:val="22"/>
        </w:rPr>
        <w:t>za pomocą ciężkich dźwigów</w:t>
      </w:r>
      <w:r w:rsidR="00DF1580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F121FE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mont</w:t>
      </w:r>
      <w:r w:rsidR="00054FDE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owane są </w:t>
      </w:r>
      <w:r w:rsidR="00F121FE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na moście. </w:t>
      </w:r>
    </w:p>
    <w:p w:rsidR="00B569AA" w:rsidRDefault="00B46E1B" w:rsidP="00A57154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Pierwsze cztery dźwigary już zamocowano na przęśle nad ul. Zabłocie. Dzięki temu </w:t>
      </w:r>
      <w:r w:rsidR="007020D3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w połowie lutego </w:t>
      </w:r>
      <w:r w:rsidRPr="00054FDE">
        <w:rPr>
          <w:rFonts w:ascii="Arial" w:hAnsi="Arial" w:cs="Arial"/>
          <w:iCs/>
          <w:color w:val="000000" w:themeColor="text1"/>
          <w:sz w:val="22"/>
          <w:szCs w:val="22"/>
        </w:rPr>
        <w:t>będzie można przystąpić do betonowania mostu</w:t>
      </w:r>
      <w:r w:rsidR="007020D3" w:rsidRPr="00054FDE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7020D3" w:rsidRPr="00054FDE">
        <w:rPr>
          <w:rFonts w:ascii="Arial" w:hAnsi="Arial" w:cs="Arial"/>
          <w:iCs/>
          <w:color w:val="000000" w:themeColor="text1"/>
          <w:sz w:val="22"/>
          <w:szCs w:val="22"/>
        </w:rPr>
        <w:t>Po sprawdzeniu gotowych fragmentów</w:t>
      </w:r>
      <w:r w:rsidR="000A64BF" w:rsidRPr="00054FDE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067D9A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wykonawca rozpocznie montaż </w:t>
      </w:r>
      <w:r w:rsidR="007020D3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kolejnych </w:t>
      </w:r>
      <w:r w:rsidR="00B569AA" w:rsidRPr="00054FDE">
        <w:rPr>
          <w:rFonts w:ascii="Arial" w:hAnsi="Arial" w:cs="Arial"/>
          <w:iCs/>
          <w:color w:val="000000" w:themeColor="text1"/>
          <w:sz w:val="22"/>
          <w:szCs w:val="22"/>
        </w:rPr>
        <w:t>elementów</w:t>
      </w:r>
      <w:r w:rsidR="00067D9A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łuków. </w:t>
      </w:r>
      <w:r w:rsidR="00B569AA" w:rsidRPr="00054FDE">
        <w:rPr>
          <w:rFonts w:ascii="Arial" w:hAnsi="Arial" w:cs="Arial"/>
          <w:iCs/>
          <w:color w:val="000000" w:themeColor="text1"/>
          <w:sz w:val="22"/>
          <w:szCs w:val="22"/>
        </w:rPr>
        <w:t>Podobna operacja odbywa</w:t>
      </w:r>
      <w:r w:rsidR="00C305D7" w:rsidRPr="00054FDE">
        <w:rPr>
          <w:rFonts w:ascii="Arial" w:hAnsi="Arial" w:cs="Arial"/>
          <w:iCs/>
          <w:color w:val="000000" w:themeColor="text1"/>
          <w:sz w:val="22"/>
          <w:szCs w:val="22"/>
        </w:rPr>
        <w:t>ć</w:t>
      </w:r>
      <w:r w:rsidR="00B569AA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się</w:t>
      </w:r>
      <w:r w:rsidR="00C305D7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będzie</w:t>
      </w:r>
      <w:r w:rsidR="00B569AA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C305D7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również </w:t>
      </w:r>
      <w:r w:rsidR="00B569AA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na pozostałych dwóch przęsłach mostu. </w:t>
      </w:r>
    </w:p>
    <w:p w:rsidR="00DF1580" w:rsidRDefault="00DF1580" w:rsidP="00A57154">
      <w:pPr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</w:p>
    <w:p w:rsidR="00054FDE" w:rsidRPr="00054FDE" w:rsidRDefault="00054FDE" w:rsidP="00A57154">
      <w:pPr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054FDE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Nocne prace ograniczą zmiany w komunikacji </w:t>
      </w:r>
    </w:p>
    <w:p w:rsidR="00CD7E06" w:rsidRPr="00054FDE" w:rsidRDefault="007020D3" w:rsidP="00A57154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54FDE">
        <w:rPr>
          <w:rFonts w:ascii="Arial" w:hAnsi="Arial" w:cs="Arial"/>
          <w:iCs/>
          <w:color w:val="000000" w:themeColor="text1"/>
          <w:sz w:val="22"/>
          <w:szCs w:val="22"/>
        </w:rPr>
        <w:t>M</w:t>
      </w:r>
      <w:r w:rsidR="00B569AA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ontaż najcięższych części konstrukcji </w:t>
      </w:r>
      <w:r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będzie się odbywał nocami, by zminimalizować zmiany w komunikacji. </w:t>
      </w:r>
      <w:r w:rsidR="00054FDE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Dla bezpieczeństwa niezbędne </w:t>
      </w:r>
      <w:proofErr w:type="gramStart"/>
      <w:r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będzie  </w:t>
      </w:r>
      <w:r w:rsidR="00B569AA" w:rsidRPr="00054FDE">
        <w:rPr>
          <w:rFonts w:ascii="Arial" w:hAnsi="Arial" w:cs="Arial"/>
          <w:iCs/>
          <w:color w:val="000000" w:themeColor="text1"/>
          <w:sz w:val="22"/>
          <w:szCs w:val="22"/>
        </w:rPr>
        <w:t>zam</w:t>
      </w:r>
      <w:r w:rsidRPr="00054FDE">
        <w:rPr>
          <w:rFonts w:ascii="Arial" w:hAnsi="Arial" w:cs="Arial"/>
          <w:iCs/>
          <w:color w:val="000000" w:themeColor="text1"/>
          <w:sz w:val="22"/>
          <w:szCs w:val="22"/>
        </w:rPr>
        <w:t>knięcie</w:t>
      </w:r>
      <w:proofErr w:type="gramEnd"/>
      <w:r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B569AA" w:rsidRPr="00054FDE">
        <w:rPr>
          <w:rFonts w:ascii="Arial" w:hAnsi="Arial" w:cs="Arial"/>
          <w:iCs/>
          <w:color w:val="000000" w:themeColor="text1"/>
          <w:sz w:val="22"/>
          <w:szCs w:val="22"/>
        </w:rPr>
        <w:t>dla ruchu samochodów ul. Podgórsk</w:t>
      </w:r>
      <w:r w:rsidRPr="00054FDE">
        <w:rPr>
          <w:rFonts w:ascii="Arial" w:hAnsi="Arial" w:cs="Arial"/>
          <w:iCs/>
          <w:color w:val="000000" w:themeColor="text1"/>
          <w:sz w:val="22"/>
          <w:szCs w:val="22"/>
        </w:rPr>
        <w:t>iej</w:t>
      </w:r>
      <w:r w:rsidR="00B569AA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i Zabłocie.</w:t>
      </w:r>
      <w:r w:rsidR="007D1FB5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054FDE" w:rsidRPr="00054FDE">
        <w:rPr>
          <w:rFonts w:ascii="Arial" w:hAnsi="Arial" w:cs="Arial"/>
          <w:iCs/>
          <w:color w:val="000000" w:themeColor="text1"/>
          <w:sz w:val="22"/>
          <w:szCs w:val="22"/>
        </w:rPr>
        <w:t>I</w:t>
      </w:r>
      <w:r w:rsidRPr="00054FDE">
        <w:rPr>
          <w:rFonts w:ascii="Arial" w:hAnsi="Arial" w:cs="Arial"/>
          <w:iCs/>
          <w:color w:val="000000" w:themeColor="text1"/>
          <w:sz w:val="22"/>
          <w:szCs w:val="22"/>
        </w:rPr>
        <w:t>nformacje o datach zamknięć</w:t>
      </w:r>
      <w:r w:rsidR="00054FDE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będą podane z wyprzedzeniem</w:t>
      </w:r>
      <w:r w:rsidR="00B46118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:rsidR="00BE3921" w:rsidRPr="00054FDE" w:rsidRDefault="00C305D7" w:rsidP="00CD7E0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Prace budowlane trwają </w:t>
      </w:r>
      <w:r w:rsidR="00606285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również </w:t>
      </w:r>
      <w:r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na </w:t>
      </w:r>
      <w:r w:rsidR="00536EDB" w:rsidRPr="00054FDE">
        <w:rPr>
          <w:rFonts w:ascii="Arial" w:hAnsi="Arial" w:cs="Arial"/>
          <w:iCs/>
          <w:color w:val="000000" w:themeColor="text1"/>
          <w:sz w:val="22"/>
          <w:szCs w:val="22"/>
        </w:rPr>
        <w:t>wschodniej</w:t>
      </w:r>
      <w:r w:rsidR="00DE6033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przeprawie</w:t>
      </w:r>
      <w:r w:rsidR="00B46118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DE6033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054FDE">
        <w:rPr>
          <w:rFonts w:ascii="Arial" w:hAnsi="Arial" w:cs="Arial"/>
          <w:iCs/>
          <w:color w:val="000000" w:themeColor="text1"/>
          <w:sz w:val="22"/>
          <w:szCs w:val="22"/>
        </w:rPr>
        <w:t>bliżej ul. Starowiślnej.</w:t>
      </w:r>
      <w:r w:rsidR="00536EDB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DE6033" w:rsidRPr="00054FDE">
        <w:rPr>
          <w:rFonts w:ascii="Arial" w:hAnsi="Arial" w:cs="Arial"/>
          <w:iCs/>
          <w:color w:val="000000" w:themeColor="text1"/>
          <w:sz w:val="22"/>
          <w:szCs w:val="22"/>
        </w:rPr>
        <w:t>W</w:t>
      </w:r>
      <w:r w:rsidR="00536EDB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nurcie rzeki</w:t>
      </w:r>
      <w:r w:rsidR="00DE6033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są już gotowe tymczasowe podpory</w:t>
      </w:r>
      <w:r w:rsidR="00536EDB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. Rozpoczęto oczyszczanie dna </w:t>
      </w:r>
      <w:r w:rsidR="00BE3921" w:rsidRPr="00054FDE">
        <w:rPr>
          <w:rFonts w:ascii="Arial" w:hAnsi="Arial" w:cs="Arial"/>
          <w:iCs/>
          <w:color w:val="000000" w:themeColor="text1"/>
          <w:sz w:val="22"/>
          <w:szCs w:val="22"/>
        </w:rPr>
        <w:t>Wisły</w:t>
      </w:r>
      <w:r w:rsidR="00536EDB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i przygotowanie miejsc do budowy właściwych podpór i przyczółków. Przebudowa starego mostu, po którym obecnie prowadzony je</w:t>
      </w:r>
      <w:bookmarkStart w:id="0" w:name="_GoBack"/>
      <w:bookmarkEnd w:id="0"/>
      <w:r w:rsidR="00536EDB" w:rsidRPr="00054FDE">
        <w:rPr>
          <w:rFonts w:ascii="Arial" w:hAnsi="Arial" w:cs="Arial"/>
          <w:iCs/>
          <w:color w:val="000000" w:themeColor="text1"/>
          <w:sz w:val="22"/>
          <w:szCs w:val="22"/>
        </w:rPr>
        <w:t>st ruch pociągów, ruszy w drugiej połowie tego roku.</w:t>
      </w:r>
      <w:r w:rsidR="00BE3921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:rsidR="00054FDE" w:rsidRDefault="00BE3921" w:rsidP="00CD7E0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54FDE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 xml:space="preserve">Po zakończeniu prac pociągi </w:t>
      </w:r>
      <w:r w:rsidR="00DE6033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pojadą przez </w:t>
      </w:r>
      <w:r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Wisłę po trzech nowych przeprawach, na których rozpędzą się do 100 km/h. </w:t>
      </w:r>
      <w:r w:rsidR="002F28F8" w:rsidRPr="00054FDE">
        <w:rPr>
          <w:rFonts w:ascii="Arial" w:hAnsi="Arial" w:cs="Arial"/>
          <w:iCs/>
          <w:color w:val="000000" w:themeColor="text1"/>
          <w:sz w:val="22"/>
          <w:szCs w:val="22"/>
        </w:rPr>
        <w:t>Nowe mosty to ważny element modernizacji krakowskiej linii</w:t>
      </w:r>
      <w:r w:rsidR="002F28F8">
        <w:rPr>
          <w:rFonts w:ascii="Arial" w:hAnsi="Arial" w:cs="Arial"/>
          <w:iCs/>
          <w:color w:val="000000" w:themeColor="text1"/>
          <w:sz w:val="22"/>
          <w:szCs w:val="22"/>
        </w:rPr>
        <w:t xml:space="preserve"> średnicowej. </w:t>
      </w:r>
    </w:p>
    <w:p w:rsidR="00BE3921" w:rsidRDefault="00054FDE" w:rsidP="00CD7E0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PLK budują</w:t>
      </w:r>
      <w:r w:rsidR="002F28F8">
        <w:rPr>
          <w:rFonts w:ascii="Arial" w:hAnsi="Arial" w:cs="Arial"/>
          <w:iCs/>
          <w:color w:val="000000" w:themeColor="text1"/>
          <w:sz w:val="22"/>
          <w:szCs w:val="22"/>
        </w:rPr>
        <w:t xml:space="preserve"> dwa dodatkowe tory kolejowe</w:t>
      </w:r>
      <w:r w:rsidR="00BE3921">
        <w:rPr>
          <w:rFonts w:ascii="Arial" w:hAnsi="Arial" w:cs="Arial"/>
          <w:iCs/>
          <w:color w:val="000000" w:themeColor="text1"/>
          <w:sz w:val="22"/>
          <w:szCs w:val="22"/>
        </w:rPr>
        <w:t>, przeznaczone dla ruchu pociągów aglomeracyjnych,</w:t>
      </w:r>
      <w:r w:rsidR="002F28F8">
        <w:rPr>
          <w:rFonts w:ascii="Arial" w:hAnsi="Arial" w:cs="Arial"/>
          <w:iCs/>
          <w:color w:val="000000" w:themeColor="text1"/>
          <w:sz w:val="22"/>
          <w:szCs w:val="22"/>
        </w:rPr>
        <w:t xml:space="preserve"> pomiędzy stacjami Kraków </w:t>
      </w:r>
      <w:proofErr w:type="spellStart"/>
      <w:r w:rsidR="002F28F8">
        <w:rPr>
          <w:rFonts w:ascii="Arial" w:hAnsi="Arial" w:cs="Arial"/>
          <w:iCs/>
          <w:color w:val="000000" w:themeColor="text1"/>
          <w:sz w:val="22"/>
          <w:szCs w:val="22"/>
        </w:rPr>
        <w:t>Płaszów</w:t>
      </w:r>
      <w:proofErr w:type="spellEnd"/>
      <w:r w:rsidR="002F28F8">
        <w:rPr>
          <w:rFonts w:ascii="Arial" w:hAnsi="Arial" w:cs="Arial"/>
          <w:iCs/>
          <w:color w:val="000000" w:themeColor="text1"/>
          <w:sz w:val="22"/>
          <w:szCs w:val="22"/>
        </w:rPr>
        <w:t xml:space="preserve"> i Kraków Główny. </w:t>
      </w:r>
      <w:r w:rsidR="00032C3A">
        <w:rPr>
          <w:rFonts w:ascii="Arial" w:hAnsi="Arial" w:cs="Arial"/>
          <w:iCs/>
          <w:color w:val="000000" w:themeColor="text1"/>
          <w:sz w:val="22"/>
          <w:szCs w:val="22"/>
        </w:rPr>
        <w:t>Pierwszy z trzech mostów gotowy będzie w połowie tego roku. To na nim, oraz na estakadach w centrum Krakowa, ułożony zostanie</w:t>
      </w:r>
      <w:r w:rsidR="002903EF">
        <w:rPr>
          <w:rFonts w:ascii="Arial" w:hAnsi="Arial" w:cs="Arial"/>
          <w:iCs/>
          <w:color w:val="000000" w:themeColor="text1"/>
          <w:sz w:val="22"/>
          <w:szCs w:val="22"/>
        </w:rPr>
        <w:t xml:space="preserve"> pierwszy</w:t>
      </w:r>
      <w:r w:rsidR="00032C3A">
        <w:rPr>
          <w:rFonts w:ascii="Arial" w:hAnsi="Arial" w:cs="Arial"/>
          <w:iCs/>
          <w:color w:val="000000" w:themeColor="text1"/>
          <w:sz w:val="22"/>
          <w:szCs w:val="22"/>
        </w:rPr>
        <w:t xml:space="preserve"> nowy tor. </w:t>
      </w:r>
      <w:r w:rsidR="00CD7E06">
        <w:rPr>
          <w:rFonts w:ascii="Arial" w:hAnsi="Arial" w:cs="Arial"/>
          <w:iCs/>
          <w:color w:val="000000" w:themeColor="text1"/>
          <w:sz w:val="22"/>
          <w:szCs w:val="22"/>
        </w:rPr>
        <w:t xml:space="preserve">Gdy </w:t>
      </w:r>
      <w:r w:rsidR="00EA5629">
        <w:rPr>
          <w:rFonts w:ascii="Arial" w:hAnsi="Arial" w:cs="Arial"/>
          <w:iCs/>
          <w:color w:val="000000" w:themeColor="text1"/>
          <w:sz w:val="22"/>
          <w:szCs w:val="22"/>
        </w:rPr>
        <w:t>pojada nim pociągi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CD7E06">
        <w:rPr>
          <w:rFonts w:ascii="Arial" w:hAnsi="Arial" w:cs="Arial"/>
          <w:iCs/>
          <w:color w:val="000000" w:themeColor="text1"/>
          <w:sz w:val="22"/>
          <w:szCs w:val="22"/>
        </w:rPr>
        <w:t>wykonawca rozpocznie prace przy budowie pozostałych trzech torów.</w:t>
      </w:r>
      <w:r w:rsidR="00032C3A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:rsidR="00CD7E06" w:rsidRDefault="00CD7E06" w:rsidP="00CD7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Główne prace budowlane zakończą się w 2020 r. Ich wartość wynosi niemal 1 mld zł.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FD4EC1">
        <w:rPr>
          <w:rFonts w:ascii="Arial" w:hAnsi="Arial" w:cs="Arial"/>
          <w:sz w:val="22"/>
          <w:szCs w:val="22"/>
        </w:rPr>
        <w:t>Projekt „</w:t>
      </w:r>
      <w:r>
        <w:rPr>
          <w:rFonts w:ascii="Arial" w:hAnsi="Arial" w:cs="Arial"/>
          <w:sz w:val="22"/>
          <w:szCs w:val="22"/>
        </w:rPr>
        <w:t>Prace na linii kolejowej E30 na odcinku Kraków Główny Towarowy – Rudzice wraz z dobudową torów linii aglomeracyjnej</w:t>
      </w:r>
      <w:r w:rsidRPr="00FD4EC1">
        <w:rPr>
          <w:rFonts w:ascii="Arial" w:hAnsi="Arial" w:cs="Arial"/>
          <w:sz w:val="22"/>
          <w:szCs w:val="22"/>
        </w:rPr>
        <w:t>” jest dofinansowany ze środków Unii Europejskiej, w ramac</w:t>
      </w:r>
      <w:r w:rsidR="00B13A7F">
        <w:rPr>
          <w:rFonts w:ascii="Arial" w:hAnsi="Arial" w:cs="Arial"/>
          <w:sz w:val="22"/>
          <w:szCs w:val="22"/>
        </w:rPr>
        <w:t>h programu CEF „Łącząc Europę”.</w:t>
      </w:r>
    </w:p>
    <w:p w:rsidR="00B13A7F" w:rsidRDefault="00B13A7F" w:rsidP="00B13A7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32385" w:rsidRDefault="00D32385" w:rsidP="00B13A7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64037DAD" wp14:editId="74F93BAC">
            <wp:extent cx="5760720" cy="1209040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385" w:rsidRDefault="00D32385" w:rsidP="00B13A7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32385" w:rsidRDefault="00D32385" w:rsidP="00B13A7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32385" w:rsidRDefault="00D32385" w:rsidP="00B13A7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32385" w:rsidRDefault="00D32385" w:rsidP="00B13A7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32385" w:rsidRPr="00B13A7F" w:rsidRDefault="00D32385" w:rsidP="00B13A7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02768" w:rsidRPr="00B26468" w:rsidRDefault="00102768" w:rsidP="002A5FA2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211A34" w:rsidRDefault="00102768" w:rsidP="00211A34">
      <w:pPr>
        <w:spacing w:line="360" w:lineRule="auto"/>
        <w:contextualSpacing/>
        <w:jc w:val="right"/>
        <w:rPr>
          <w:rFonts w:ascii="Arial" w:hAnsi="Arial" w:cs="Arial"/>
          <w:b/>
          <w:bCs/>
          <w:sz w:val="22"/>
          <w:szCs w:val="22"/>
        </w:rPr>
      </w:pPr>
      <w:r w:rsidRPr="00211A34">
        <w:rPr>
          <w:rFonts w:ascii="Arial" w:hAnsi="Arial" w:cs="Arial"/>
          <w:b/>
          <w:bCs/>
          <w:sz w:val="22"/>
          <w:szCs w:val="22"/>
        </w:rPr>
        <w:t>Piotr Hamarnik</w:t>
      </w:r>
    </w:p>
    <w:p w:rsidR="00102768" w:rsidRPr="00211A34" w:rsidRDefault="00102768" w:rsidP="00211A34">
      <w:pPr>
        <w:spacing w:line="360" w:lineRule="auto"/>
        <w:contextualSpacing/>
        <w:jc w:val="right"/>
        <w:rPr>
          <w:rFonts w:ascii="Arial" w:hAnsi="Arial" w:cs="Arial"/>
          <w:sz w:val="22"/>
          <w:szCs w:val="22"/>
        </w:rPr>
      </w:pPr>
      <w:r w:rsidRPr="00211A34">
        <w:rPr>
          <w:rFonts w:ascii="Arial" w:hAnsi="Arial" w:cs="Arial"/>
          <w:sz w:val="22"/>
          <w:szCs w:val="22"/>
        </w:rPr>
        <w:t xml:space="preserve">Zespół prasowy </w:t>
      </w:r>
    </w:p>
    <w:p w:rsidR="00102768" w:rsidRPr="00211A34" w:rsidRDefault="00102768" w:rsidP="00211A34">
      <w:pPr>
        <w:spacing w:line="360" w:lineRule="auto"/>
        <w:contextualSpacing/>
        <w:jc w:val="right"/>
        <w:rPr>
          <w:rFonts w:ascii="Arial" w:hAnsi="Arial" w:cs="Arial"/>
          <w:sz w:val="22"/>
          <w:szCs w:val="22"/>
        </w:rPr>
      </w:pPr>
      <w:r w:rsidRPr="00211A34">
        <w:rPr>
          <w:rFonts w:ascii="Arial" w:hAnsi="Arial" w:cs="Arial"/>
          <w:sz w:val="22"/>
          <w:szCs w:val="22"/>
        </w:rPr>
        <w:t>PKP Polskie Linie Kolejowe S.A.</w:t>
      </w:r>
    </w:p>
    <w:p w:rsidR="00102768" w:rsidRPr="00211A34" w:rsidRDefault="00102768" w:rsidP="00211A34">
      <w:pPr>
        <w:spacing w:line="360" w:lineRule="auto"/>
        <w:contextualSpacing/>
        <w:jc w:val="right"/>
        <w:rPr>
          <w:rFonts w:ascii="Arial" w:hAnsi="Arial" w:cs="Arial"/>
          <w:sz w:val="22"/>
          <w:szCs w:val="22"/>
          <w:lang w:val="en-US"/>
        </w:rPr>
      </w:pPr>
      <w:r w:rsidRPr="00211A34">
        <w:rPr>
          <w:rFonts w:ascii="Arial" w:hAnsi="Arial" w:cs="Arial"/>
          <w:sz w:val="22"/>
          <w:szCs w:val="22"/>
          <w:lang w:val="en-US"/>
        </w:rPr>
        <w:t xml:space="preserve">piotr.hamarnik@plk-sa.pl </w:t>
      </w:r>
    </w:p>
    <w:p w:rsidR="003325E3" w:rsidRPr="00211A34" w:rsidRDefault="00102768" w:rsidP="00211A34">
      <w:pPr>
        <w:spacing w:line="360" w:lineRule="auto"/>
        <w:contextualSpacing/>
        <w:jc w:val="right"/>
        <w:rPr>
          <w:rFonts w:ascii="Arial" w:hAnsi="Arial" w:cs="Arial"/>
          <w:sz w:val="22"/>
          <w:szCs w:val="22"/>
          <w:lang w:val="en-US"/>
        </w:rPr>
      </w:pPr>
      <w:r w:rsidRPr="00211A34">
        <w:rPr>
          <w:rFonts w:ascii="Arial" w:hAnsi="Arial" w:cs="Arial"/>
          <w:sz w:val="22"/>
          <w:szCs w:val="22"/>
          <w:lang w:val="en-US"/>
        </w:rPr>
        <w:t>T: + 48 605 352</w:t>
      </w:r>
      <w:r w:rsidR="009F607E" w:rsidRPr="00211A34">
        <w:rPr>
          <w:rFonts w:ascii="Arial" w:hAnsi="Arial" w:cs="Arial"/>
          <w:sz w:val="22"/>
          <w:szCs w:val="22"/>
          <w:lang w:val="en-US"/>
        </w:rPr>
        <w:t> </w:t>
      </w:r>
      <w:r w:rsidRPr="00211A34">
        <w:rPr>
          <w:rFonts w:ascii="Arial" w:hAnsi="Arial" w:cs="Arial"/>
          <w:sz w:val="22"/>
          <w:szCs w:val="22"/>
          <w:lang w:val="en-US"/>
        </w:rPr>
        <w:t>883</w:t>
      </w:r>
    </w:p>
    <w:p w:rsidR="00BE3921" w:rsidRPr="009D39EA" w:rsidRDefault="00BE3921" w:rsidP="00102768">
      <w:pPr>
        <w:jc w:val="center"/>
        <w:rPr>
          <w:rFonts w:ascii="Arial" w:hAnsi="Arial" w:cs="Arial"/>
          <w:b/>
          <w:sz w:val="20"/>
          <w:szCs w:val="20"/>
          <w:lang w:val="en-AU"/>
        </w:rPr>
      </w:pPr>
    </w:p>
    <w:p w:rsidR="00BE3921" w:rsidRPr="009D39EA" w:rsidRDefault="00BE3921" w:rsidP="00DF1580">
      <w:pPr>
        <w:rPr>
          <w:rFonts w:ascii="Arial" w:hAnsi="Arial" w:cs="Arial"/>
          <w:b/>
          <w:sz w:val="20"/>
          <w:szCs w:val="20"/>
          <w:lang w:val="en-AU"/>
        </w:rPr>
      </w:pPr>
    </w:p>
    <w:p w:rsidR="00D32385" w:rsidRPr="009D39EA" w:rsidRDefault="00D32385" w:rsidP="00DF1580">
      <w:pPr>
        <w:rPr>
          <w:rFonts w:ascii="Arial" w:hAnsi="Arial" w:cs="Arial"/>
          <w:b/>
          <w:sz w:val="20"/>
          <w:szCs w:val="20"/>
          <w:lang w:val="en-AU"/>
        </w:rPr>
      </w:pPr>
    </w:p>
    <w:p w:rsidR="00BE3921" w:rsidRPr="009D39EA" w:rsidRDefault="00BE3921" w:rsidP="00102768">
      <w:pPr>
        <w:jc w:val="center"/>
        <w:rPr>
          <w:rFonts w:ascii="Arial" w:hAnsi="Arial" w:cs="Arial"/>
          <w:b/>
          <w:sz w:val="20"/>
          <w:szCs w:val="20"/>
          <w:lang w:val="en-AU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784" w:rsidRDefault="00B15784" w:rsidP="006B0DBA">
      <w:r>
        <w:separator/>
      </w:r>
    </w:p>
  </w:endnote>
  <w:endnote w:type="continuationSeparator" w:id="0">
    <w:p w:rsidR="00B15784" w:rsidRDefault="00B15784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B9EED7" wp14:editId="470C67CD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9D39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9D39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624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9D39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EE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9D39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9D39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624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9D39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.000,00 </w:t>
                    </w:r>
                    <w:proofErr w:type="gramStart"/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  <w:proofErr w:type="gramEnd"/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784" w:rsidRDefault="00B15784" w:rsidP="006B0DBA">
      <w:r w:rsidRPr="006B0DBA">
        <w:rPr>
          <w:color w:val="000000"/>
        </w:rPr>
        <w:separator/>
      </w:r>
    </w:p>
  </w:footnote>
  <w:footnote w:type="continuationSeparator" w:id="0">
    <w:p w:rsidR="00B15784" w:rsidRDefault="00B15784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A4489B" w:rsidP="00B72938">
    <w:pPr>
      <w:pStyle w:val="Nagwek"/>
      <w:ind w:hanging="426"/>
    </w:pPr>
    <w:r>
      <w:rPr>
        <w:noProof/>
      </w:rPr>
      <w:drawing>
        <wp:inline distT="0" distB="0" distL="0" distR="0" wp14:anchorId="101FDAC2" wp14:editId="6139F9A5">
          <wp:extent cx="5760720" cy="428483"/>
          <wp:effectExtent l="0" t="0" r="0" b="0"/>
          <wp:docPr id="4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22AF4"/>
    <w:rsid w:val="000301F7"/>
    <w:rsid w:val="00032C3A"/>
    <w:rsid w:val="000354CC"/>
    <w:rsid w:val="00046A19"/>
    <w:rsid w:val="00050746"/>
    <w:rsid w:val="000508E1"/>
    <w:rsid w:val="00051862"/>
    <w:rsid w:val="00053DD2"/>
    <w:rsid w:val="00054BC9"/>
    <w:rsid w:val="00054FDE"/>
    <w:rsid w:val="00067D9A"/>
    <w:rsid w:val="0007280F"/>
    <w:rsid w:val="00083564"/>
    <w:rsid w:val="00087E3E"/>
    <w:rsid w:val="0009203E"/>
    <w:rsid w:val="00093D25"/>
    <w:rsid w:val="0009493D"/>
    <w:rsid w:val="000949F9"/>
    <w:rsid w:val="00094D98"/>
    <w:rsid w:val="000A5B76"/>
    <w:rsid w:val="000A5DC2"/>
    <w:rsid w:val="000A64BF"/>
    <w:rsid w:val="000B522A"/>
    <w:rsid w:val="000B580C"/>
    <w:rsid w:val="000B5ED9"/>
    <w:rsid w:val="000B734D"/>
    <w:rsid w:val="000C0A31"/>
    <w:rsid w:val="000C2051"/>
    <w:rsid w:val="000C7C6C"/>
    <w:rsid w:val="000C7F5A"/>
    <w:rsid w:val="000D0D53"/>
    <w:rsid w:val="000D22FC"/>
    <w:rsid w:val="000D59C5"/>
    <w:rsid w:val="000D5AB3"/>
    <w:rsid w:val="000D7BF5"/>
    <w:rsid w:val="000E0137"/>
    <w:rsid w:val="000E07D2"/>
    <w:rsid w:val="000E5ADB"/>
    <w:rsid w:val="000F6667"/>
    <w:rsid w:val="00101744"/>
    <w:rsid w:val="00101A7F"/>
    <w:rsid w:val="00102768"/>
    <w:rsid w:val="001051FD"/>
    <w:rsid w:val="00105CA6"/>
    <w:rsid w:val="0010694F"/>
    <w:rsid w:val="00112715"/>
    <w:rsid w:val="00114B1C"/>
    <w:rsid w:val="001165D1"/>
    <w:rsid w:val="00125FF3"/>
    <w:rsid w:val="0012697A"/>
    <w:rsid w:val="001312F7"/>
    <w:rsid w:val="00137FF4"/>
    <w:rsid w:val="00141A90"/>
    <w:rsid w:val="00144329"/>
    <w:rsid w:val="00145DA7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937AB"/>
    <w:rsid w:val="001A1CB7"/>
    <w:rsid w:val="001B002C"/>
    <w:rsid w:val="001B08DB"/>
    <w:rsid w:val="001B2428"/>
    <w:rsid w:val="001B68D5"/>
    <w:rsid w:val="001C0CF4"/>
    <w:rsid w:val="001D25C6"/>
    <w:rsid w:val="001D7F6E"/>
    <w:rsid w:val="001E1DDE"/>
    <w:rsid w:val="001E20AB"/>
    <w:rsid w:val="001E2F51"/>
    <w:rsid w:val="001F0681"/>
    <w:rsid w:val="001F7A90"/>
    <w:rsid w:val="002014C1"/>
    <w:rsid w:val="002034C6"/>
    <w:rsid w:val="00205E70"/>
    <w:rsid w:val="0021169A"/>
    <w:rsid w:val="00211A34"/>
    <w:rsid w:val="0021354B"/>
    <w:rsid w:val="002167DB"/>
    <w:rsid w:val="0022445F"/>
    <w:rsid w:val="00224DB5"/>
    <w:rsid w:val="00232F3C"/>
    <w:rsid w:val="00246776"/>
    <w:rsid w:val="00251066"/>
    <w:rsid w:val="0025219F"/>
    <w:rsid w:val="002577AA"/>
    <w:rsid w:val="00260A3B"/>
    <w:rsid w:val="00262284"/>
    <w:rsid w:val="002710E3"/>
    <w:rsid w:val="002903EF"/>
    <w:rsid w:val="00293F60"/>
    <w:rsid w:val="00294AA5"/>
    <w:rsid w:val="002967FF"/>
    <w:rsid w:val="002A187A"/>
    <w:rsid w:val="002A4845"/>
    <w:rsid w:val="002A4EB2"/>
    <w:rsid w:val="002A5FA2"/>
    <w:rsid w:val="002A6DAB"/>
    <w:rsid w:val="002B70B0"/>
    <w:rsid w:val="002C002E"/>
    <w:rsid w:val="002C48BE"/>
    <w:rsid w:val="002C590B"/>
    <w:rsid w:val="002D0CF2"/>
    <w:rsid w:val="002D57F9"/>
    <w:rsid w:val="002D6006"/>
    <w:rsid w:val="002D64C4"/>
    <w:rsid w:val="002D73C8"/>
    <w:rsid w:val="002E0872"/>
    <w:rsid w:val="002E39B0"/>
    <w:rsid w:val="002E4DAE"/>
    <w:rsid w:val="002E547B"/>
    <w:rsid w:val="002E73D2"/>
    <w:rsid w:val="002E7520"/>
    <w:rsid w:val="002E75AC"/>
    <w:rsid w:val="002F28F8"/>
    <w:rsid w:val="002F4631"/>
    <w:rsid w:val="00303199"/>
    <w:rsid w:val="00307034"/>
    <w:rsid w:val="0031106A"/>
    <w:rsid w:val="00315FBC"/>
    <w:rsid w:val="003178D6"/>
    <w:rsid w:val="0032176F"/>
    <w:rsid w:val="0032184F"/>
    <w:rsid w:val="00322159"/>
    <w:rsid w:val="003279EA"/>
    <w:rsid w:val="0033019C"/>
    <w:rsid w:val="003325E3"/>
    <w:rsid w:val="00334DD6"/>
    <w:rsid w:val="00336594"/>
    <w:rsid w:val="00336BFE"/>
    <w:rsid w:val="003460C4"/>
    <w:rsid w:val="00346AD3"/>
    <w:rsid w:val="00365724"/>
    <w:rsid w:val="00365DB0"/>
    <w:rsid w:val="003660FB"/>
    <w:rsid w:val="003673DB"/>
    <w:rsid w:val="00371D0C"/>
    <w:rsid w:val="00371D66"/>
    <w:rsid w:val="00374F08"/>
    <w:rsid w:val="00375115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04110"/>
    <w:rsid w:val="0040742F"/>
    <w:rsid w:val="004148F1"/>
    <w:rsid w:val="004163ED"/>
    <w:rsid w:val="0042389B"/>
    <w:rsid w:val="004324C0"/>
    <w:rsid w:val="00434BE4"/>
    <w:rsid w:val="00435630"/>
    <w:rsid w:val="004373A7"/>
    <w:rsid w:val="0044626B"/>
    <w:rsid w:val="00450398"/>
    <w:rsid w:val="00454049"/>
    <w:rsid w:val="0045462F"/>
    <w:rsid w:val="004570C5"/>
    <w:rsid w:val="0046052C"/>
    <w:rsid w:val="00461685"/>
    <w:rsid w:val="004665FF"/>
    <w:rsid w:val="00471F0E"/>
    <w:rsid w:val="0047502D"/>
    <w:rsid w:val="00476458"/>
    <w:rsid w:val="00481CC2"/>
    <w:rsid w:val="004842C7"/>
    <w:rsid w:val="00484A51"/>
    <w:rsid w:val="00484D64"/>
    <w:rsid w:val="004857AA"/>
    <w:rsid w:val="004903A1"/>
    <w:rsid w:val="00492750"/>
    <w:rsid w:val="004949BA"/>
    <w:rsid w:val="00496F8C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E4FEE"/>
    <w:rsid w:val="004F0236"/>
    <w:rsid w:val="004F1295"/>
    <w:rsid w:val="00501313"/>
    <w:rsid w:val="00502085"/>
    <w:rsid w:val="005165C5"/>
    <w:rsid w:val="00525D7D"/>
    <w:rsid w:val="00536EDB"/>
    <w:rsid w:val="00542511"/>
    <w:rsid w:val="00546EB4"/>
    <w:rsid w:val="00552A74"/>
    <w:rsid w:val="00560ED0"/>
    <w:rsid w:val="00564807"/>
    <w:rsid w:val="00565416"/>
    <w:rsid w:val="0056599E"/>
    <w:rsid w:val="00565AD4"/>
    <w:rsid w:val="00566056"/>
    <w:rsid w:val="00575A67"/>
    <w:rsid w:val="005768D6"/>
    <w:rsid w:val="00586E95"/>
    <w:rsid w:val="00590662"/>
    <w:rsid w:val="00591F9E"/>
    <w:rsid w:val="0059483B"/>
    <w:rsid w:val="00595400"/>
    <w:rsid w:val="00597BBF"/>
    <w:rsid w:val="005A4194"/>
    <w:rsid w:val="005A5E84"/>
    <w:rsid w:val="005A7410"/>
    <w:rsid w:val="005B069D"/>
    <w:rsid w:val="005B4B9A"/>
    <w:rsid w:val="005B65A3"/>
    <w:rsid w:val="005C42FB"/>
    <w:rsid w:val="005E6653"/>
    <w:rsid w:val="005F55B8"/>
    <w:rsid w:val="006014E1"/>
    <w:rsid w:val="00603388"/>
    <w:rsid w:val="00606285"/>
    <w:rsid w:val="006062C6"/>
    <w:rsid w:val="00612FE0"/>
    <w:rsid w:val="006210E6"/>
    <w:rsid w:val="0062230E"/>
    <w:rsid w:val="006528A6"/>
    <w:rsid w:val="006541D3"/>
    <w:rsid w:val="006636BD"/>
    <w:rsid w:val="00664164"/>
    <w:rsid w:val="00666252"/>
    <w:rsid w:val="006764EF"/>
    <w:rsid w:val="00677001"/>
    <w:rsid w:val="0068027A"/>
    <w:rsid w:val="00684A84"/>
    <w:rsid w:val="00692CEB"/>
    <w:rsid w:val="00693552"/>
    <w:rsid w:val="006A141C"/>
    <w:rsid w:val="006B0DBA"/>
    <w:rsid w:val="006C3B56"/>
    <w:rsid w:val="006E1EBC"/>
    <w:rsid w:val="006E6E62"/>
    <w:rsid w:val="006F1EAB"/>
    <w:rsid w:val="006F7789"/>
    <w:rsid w:val="007020D3"/>
    <w:rsid w:val="007047E3"/>
    <w:rsid w:val="0070563D"/>
    <w:rsid w:val="00705A5F"/>
    <w:rsid w:val="007130AA"/>
    <w:rsid w:val="0071500C"/>
    <w:rsid w:val="00720934"/>
    <w:rsid w:val="00725411"/>
    <w:rsid w:val="007310B6"/>
    <w:rsid w:val="00737199"/>
    <w:rsid w:val="00742E03"/>
    <w:rsid w:val="00745285"/>
    <w:rsid w:val="00745D85"/>
    <w:rsid w:val="00757090"/>
    <w:rsid w:val="00770F69"/>
    <w:rsid w:val="00774113"/>
    <w:rsid w:val="007742FE"/>
    <w:rsid w:val="007750AD"/>
    <w:rsid w:val="007761FC"/>
    <w:rsid w:val="00781B23"/>
    <w:rsid w:val="00782D6E"/>
    <w:rsid w:val="007849A7"/>
    <w:rsid w:val="007856E5"/>
    <w:rsid w:val="00790289"/>
    <w:rsid w:val="00795E54"/>
    <w:rsid w:val="0079664E"/>
    <w:rsid w:val="007A3388"/>
    <w:rsid w:val="007A57C3"/>
    <w:rsid w:val="007A6629"/>
    <w:rsid w:val="007B24CB"/>
    <w:rsid w:val="007B2758"/>
    <w:rsid w:val="007B31C0"/>
    <w:rsid w:val="007D04D0"/>
    <w:rsid w:val="007D1FB5"/>
    <w:rsid w:val="007D30D5"/>
    <w:rsid w:val="007E0F9A"/>
    <w:rsid w:val="007E6492"/>
    <w:rsid w:val="007E7B5D"/>
    <w:rsid w:val="007E7B7C"/>
    <w:rsid w:val="007F000E"/>
    <w:rsid w:val="007F77DE"/>
    <w:rsid w:val="00801FDF"/>
    <w:rsid w:val="00804E73"/>
    <w:rsid w:val="0081242B"/>
    <w:rsid w:val="008207E9"/>
    <w:rsid w:val="00822351"/>
    <w:rsid w:val="00823161"/>
    <w:rsid w:val="008236B1"/>
    <w:rsid w:val="008363E9"/>
    <w:rsid w:val="0084331A"/>
    <w:rsid w:val="00846176"/>
    <w:rsid w:val="0084688E"/>
    <w:rsid w:val="0085566A"/>
    <w:rsid w:val="00856A01"/>
    <w:rsid w:val="00860EB5"/>
    <w:rsid w:val="008710C1"/>
    <w:rsid w:val="008745D5"/>
    <w:rsid w:val="00880EA8"/>
    <w:rsid w:val="0088369D"/>
    <w:rsid w:val="0088682A"/>
    <w:rsid w:val="00887185"/>
    <w:rsid w:val="00895284"/>
    <w:rsid w:val="00895469"/>
    <w:rsid w:val="0089601A"/>
    <w:rsid w:val="008A6C00"/>
    <w:rsid w:val="008A73AA"/>
    <w:rsid w:val="008B048D"/>
    <w:rsid w:val="008B330E"/>
    <w:rsid w:val="008C03B2"/>
    <w:rsid w:val="008C4B67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07269"/>
    <w:rsid w:val="0090791A"/>
    <w:rsid w:val="00921CE3"/>
    <w:rsid w:val="00935AC5"/>
    <w:rsid w:val="00941710"/>
    <w:rsid w:val="0094219A"/>
    <w:rsid w:val="00954D28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A302C"/>
    <w:rsid w:val="009A64D0"/>
    <w:rsid w:val="009B0748"/>
    <w:rsid w:val="009B0AA4"/>
    <w:rsid w:val="009B2A7A"/>
    <w:rsid w:val="009B5A53"/>
    <w:rsid w:val="009C00DC"/>
    <w:rsid w:val="009C0CD1"/>
    <w:rsid w:val="009C17C7"/>
    <w:rsid w:val="009C27A8"/>
    <w:rsid w:val="009C6F0E"/>
    <w:rsid w:val="009D1C6B"/>
    <w:rsid w:val="009D39EA"/>
    <w:rsid w:val="009D6715"/>
    <w:rsid w:val="009D708A"/>
    <w:rsid w:val="009E254F"/>
    <w:rsid w:val="009F1764"/>
    <w:rsid w:val="009F2B43"/>
    <w:rsid w:val="009F607E"/>
    <w:rsid w:val="009F711C"/>
    <w:rsid w:val="00A07B63"/>
    <w:rsid w:val="00A13334"/>
    <w:rsid w:val="00A16B78"/>
    <w:rsid w:val="00A20C2F"/>
    <w:rsid w:val="00A21783"/>
    <w:rsid w:val="00A228B0"/>
    <w:rsid w:val="00A24755"/>
    <w:rsid w:val="00A255F7"/>
    <w:rsid w:val="00A30573"/>
    <w:rsid w:val="00A32D28"/>
    <w:rsid w:val="00A32EF7"/>
    <w:rsid w:val="00A349C2"/>
    <w:rsid w:val="00A41013"/>
    <w:rsid w:val="00A4489B"/>
    <w:rsid w:val="00A472FE"/>
    <w:rsid w:val="00A54015"/>
    <w:rsid w:val="00A564B3"/>
    <w:rsid w:val="00A57154"/>
    <w:rsid w:val="00A605F6"/>
    <w:rsid w:val="00A61246"/>
    <w:rsid w:val="00A63A38"/>
    <w:rsid w:val="00A70B4D"/>
    <w:rsid w:val="00A84BD5"/>
    <w:rsid w:val="00A917A0"/>
    <w:rsid w:val="00AA3816"/>
    <w:rsid w:val="00AA5351"/>
    <w:rsid w:val="00AA7710"/>
    <w:rsid w:val="00AB0F89"/>
    <w:rsid w:val="00AC553C"/>
    <w:rsid w:val="00AD3E2A"/>
    <w:rsid w:val="00AE011D"/>
    <w:rsid w:val="00AE329A"/>
    <w:rsid w:val="00AE6912"/>
    <w:rsid w:val="00AF121D"/>
    <w:rsid w:val="00AF2A57"/>
    <w:rsid w:val="00AF5BBB"/>
    <w:rsid w:val="00AF68C0"/>
    <w:rsid w:val="00B0203B"/>
    <w:rsid w:val="00B03653"/>
    <w:rsid w:val="00B10356"/>
    <w:rsid w:val="00B134A9"/>
    <w:rsid w:val="00B13A7F"/>
    <w:rsid w:val="00B15784"/>
    <w:rsid w:val="00B16245"/>
    <w:rsid w:val="00B16C68"/>
    <w:rsid w:val="00B23444"/>
    <w:rsid w:val="00B23C05"/>
    <w:rsid w:val="00B23CF8"/>
    <w:rsid w:val="00B26468"/>
    <w:rsid w:val="00B3571A"/>
    <w:rsid w:val="00B35944"/>
    <w:rsid w:val="00B4071D"/>
    <w:rsid w:val="00B46118"/>
    <w:rsid w:val="00B46E1B"/>
    <w:rsid w:val="00B50D25"/>
    <w:rsid w:val="00B50D5E"/>
    <w:rsid w:val="00B517B5"/>
    <w:rsid w:val="00B52348"/>
    <w:rsid w:val="00B566C8"/>
    <w:rsid w:val="00B567FF"/>
    <w:rsid w:val="00B569AA"/>
    <w:rsid w:val="00B62DF4"/>
    <w:rsid w:val="00B72897"/>
    <w:rsid w:val="00B72938"/>
    <w:rsid w:val="00B72B7E"/>
    <w:rsid w:val="00B75219"/>
    <w:rsid w:val="00B76FA6"/>
    <w:rsid w:val="00B90C6A"/>
    <w:rsid w:val="00BA2B15"/>
    <w:rsid w:val="00BA44C6"/>
    <w:rsid w:val="00BB1CF3"/>
    <w:rsid w:val="00BB202D"/>
    <w:rsid w:val="00BB3E0C"/>
    <w:rsid w:val="00BC1691"/>
    <w:rsid w:val="00BC3133"/>
    <w:rsid w:val="00BD06E6"/>
    <w:rsid w:val="00BD5375"/>
    <w:rsid w:val="00BD67FC"/>
    <w:rsid w:val="00BE08F0"/>
    <w:rsid w:val="00BE3921"/>
    <w:rsid w:val="00BE45E9"/>
    <w:rsid w:val="00BE732D"/>
    <w:rsid w:val="00BE764C"/>
    <w:rsid w:val="00BF479C"/>
    <w:rsid w:val="00BF5338"/>
    <w:rsid w:val="00BF6ED2"/>
    <w:rsid w:val="00C015D9"/>
    <w:rsid w:val="00C14F51"/>
    <w:rsid w:val="00C2519C"/>
    <w:rsid w:val="00C305D7"/>
    <w:rsid w:val="00C306F9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752C5"/>
    <w:rsid w:val="00C8345A"/>
    <w:rsid w:val="00C84F4B"/>
    <w:rsid w:val="00C9204D"/>
    <w:rsid w:val="00CA225D"/>
    <w:rsid w:val="00CA55F8"/>
    <w:rsid w:val="00CB23C4"/>
    <w:rsid w:val="00CB7613"/>
    <w:rsid w:val="00CC727A"/>
    <w:rsid w:val="00CD2D1E"/>
    <w:rsid w:val="00CD58AE"/>
    <w:rsid w:val="00CD7E06"/>
    <w:rsid w:val="00CE1A22"/>
    <w:rsid w:val="00CE1A85"/>
    <w:rsid w:val="00CF0BA5"/>
    <w:rsid w:val="00D0136C"/>
    <w:rsid w:val="00D04A3B"/>
    <w:rsid w:val="00D060B8"/>
    <w:rsid w:val="00D06CD1"/>
    <w:rsid w:val="00D115E0"/>
    <w:rsid w:val="00D133DC"/>
    <w:rsid w:val="00D134FD"/>
    <w:rsid w:val="00D13878"/>
    <w:rsid w:val="00D13CE8"/>
    <w:rsid w:val="00D32385"/>
    <w:rsid w:val="00D364B0"/>
    <w:rsid w:val="00D41AA6"/>
    <w:rsid w:val="00D42D88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2444"/>
    <w:rsid w:val="00DA3312"/>
    <w:rsid w:val="00DA5EED"/>
    <w:rsid w:val="00DB0091"/>
    <w:rsid w:val="00DD4E5E"/>
    <w:rsid w:val="00DE34BA"/>
    <w:rsid w:val="00DE3D9E"/>
    <w:rsid w:val="00DE4427"/>
    <w:rsid w:val="00DE6033"/>
    <w:rsid w:val="00DF0BBC"/>
    <w:rsid w:val="00DF1580"/>
    <w:rsid w:val="00DF7E69"/>
    <w:rsid w:val="00E01DFF"/>
    <w:rsid w:val="00E1071E"/>
    <w:rsid w:val="00E2014D"/>
    <w:rsid w:val="00E20323"/>
    <w:rsid w:val="00E222DD"/>
    <w:rsid w:val="00E252D2"/>
    <w:rsid w:val="00E32E5C"/>
    <w:rsid w:val="00E412E1"/>
    <w:rsid w:val="00E507A3"/>
    <w:rsid w:val="00E5334F"/>
    <w:rsid w:val="00E563FC"/>
    <w:rsid w:val="00E57981"/>
    <w:rsid w:val="00E6084B"/>
    <w:rsid w:val="00E73584"/>
    <w:rsid w:val="00E8597F"/>
    <w:rsid w:val="00E87447"/>
    <w:rsid w:val="00E959DD"/>
    <w:rsid w:val="00E96056"/>
    <w:rsid w:val="00EA30E8"/>
    <w:rsid w:val="00EA5629"/>
    <w:rsid w:val="00EA67C0"/>
    <w:rsid w:val="00EB04DF"/>
    <w:rsid w:val="00EB531B"/>
    <w:rsid w:val="00ED1D39"/>
    <w:rsid w:val="00ED283B"/>
    <w:rsid w:val="00ED2D0A"/>
    <w:rsid w:val="00ED3723"/>
    <w:rsid w:val="00ED459C"/>
    <w:rsid w:val="00EE0052"/>
    <w:rsid w:val="00EE2817"/>
    <w:rsid w:val="00EF36E6"/>
    <w:rsid w:val="00EF3DF4"/>
    <w:rsid w:val="00EF664E"/>
    <w:rsid w:val="00F03D97"/>
    <w:rsid w:val="00F07810"/>
    <w:rsid w:val="00F121FE"/>
    <w:rsid w:val="00F124C3"/>
    <w:rsid w:val="00F14AD6"/>
    <w:rsid w:val="00F1684A"/>
    <w:rsid w:val="00F2407C"/>
    <w:rsid w:val="00F24C7C"/>
    <w:rsid w:val="00F271BA"/>
    <w:rsid w:val="00F27B5C"/>
    <w:rsid w:val="00F34201"/>
    <w:rsid w:val="00F4034D"/>
    <w:rsid w:val="00F52106"/>
    <w:rsid w:val="00F5693D"/>
    <w:rsid w:val="00F620D8"/>
    <w:rsid w:val="00F67D65"/>
    <w:rsid w:val="00F7125D"/>
    <w:rsid w:val="00F9731F"/>
    <w:rsid w:val="00FA4C39"/>
    <w:rsid w:val="00FA4D16"/>
    <w:rsid w:val="00FA70A0"/>
    <w:rsid w:val="00FB1B25"/>
    <w:rsid w:val="00FB3803"/>
    <w:rsid w:val="00FC2717"/>
    <w:rsid w:val="00FC2778"/>
    <w:rsid w:val="00FC47EA"/>
    <w:rsid w:val="00FC49B9"/>
    <w:rsid w:val="00FC5C75"/>
    <w:rsid w:val="00FD4EC1"/>
    <w:rsid w:val="00FE7DD1"/>
    <w:rsid w:val="00FF0249"/>
    <w:rsid w:val="00FF3D32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B157D-488B-4AAE-91B2-945C073C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2019-01-31T09:29:00Z</cp:lastPrinted>
  <dcterms:created xsi:type="dcterms:W3CDTF">2019-01-31T09:30:00Z</dcterms:created>
  <dcterms:modified xsi:type="dcterms:W3CDTF">2019-01-31T09:30:00Z</dcterms:modified>
</cp:coreProperties>
</file>