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C960A8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400E0E">
        <w:rPr>
          <w:rFonts w:cs="Arial"/>
        </w:rPr>
        <w:t>, 3</w:t>
      </w:r>
      <w:r w:rsidR="000B2A96">
        <w:rPr>
          <w:rFonts w:cs="Arial"/>
        </w:rPr>
        <w:t xml:space="preserve"> kwietnia</w:t>
      </w:r>
      <w:r w:rsidR="00755384">
        <w:rPr>
          <w:rFonts w:cs="Arial"/>
        </w:rPr>
        <w:t xml:space="preserve"> </w:t>
      </w:r>
      <w:r w:rsidR="009B544F">
        <w:rPr>
          <w:rFonts w:cs="Arial"/>
        </w:rPr>
        <w:t>2020</w:t>
      </w:r>
      <w:r w:rsidR="00755384">
        <w:rPr>
          <w:rFonts w:cs="Arial"/>
        </w:rPr>
        <w:t xml:space="preserve"> r.</w:t>
      </w:r>
    </w:p>
    <w:p w:rsidR="007F3648" w:rsidRDefault="007F3648" w:rsidP="00C960A8">
      <w:pPr>
        <w:pStyle w:val="Nagwek1"/>
      </w:pPr>
    </w:p>
    <w:p w:rsidR="00C960A8" w:rsidRPr="00C960A8" w:rsidRDefault="00C960A8" w:rsidP="00C960A8">
      <w:pPr>
        <w:pStyle w:val="Nagwek1"/>
        <w:spacing w:before="0" w:after="0" w:line="240" w:lineRule="auto"/>
        <w:rPr>
          <w:rFonts w:cs="Arial"/>
          <w:sz w:val="20"/>
          <w:szCs w:val="20"/>
        </w:rPr>
      </w:pPr>
      <w:bookmarkStart w:id="0" w:name="_GoBack"/>
      <w:r w:rsidRPr="00C960A8">
        <w:rPr>
          <w:rFonts w:cs="Arial"/>
          <w:sz w:val="20"/>
          <w:szCs w:val="20"/>
        </w:rPr>
        <w:t xml:space="preserve">Straż Ochrony Kolei na pierwszej linii frontu walki z </w:t>
      </w:r>
      <w:proofErr w:type="spellStart"/>
      <w:r w:rsidRPr="00C960A8">
        <w:rPr>
          <w:rFonts w:cs="Arial"/>
          <w:sz w:val="20"/>
          <w:szCs w:val="20"/>
        </w:rPr>
        <w:t>koronawirusem</w:t>
      </w:r>
      <w:proofErr w:type="spellEnd"/>
    </w:p>
    <w:bookmarkEnd w:id="0"/>
    <w:p w:rsidR="00C960A8" w:rsidRDefault="00C960A8" w:rsidP="00C960A8">
      <w:pPr>
        <w:spacing w:after="0" w:line="240" w:lineRule="auto"/>
        <w:rPr>
          <w:rFonts w:cs="Arial"/>
          <w:b/>
          <w:color w:val="000000" w:themeColor="text1"/>
          <w:sz w:val="20"/>
          <w:szCs w:val="20"/>
        </w:rPr>
      </w:pPr>
    </w:p>
    <w:p w:rsidR="00C960A8" w:rsidRPr="00C960A8" w:rsidRDefault="00C960A8" w:rsidP="00C960A8">
      <w:pPr>
        <w:spacing w:after="0" w:line="240" w:lineRule="auto"/>
        <w:rPr>
          <w:rFonts w:cs="Arial"/>
          <w:b/>
          <w:color w:val="000000" w:themeColor="text1"/>
          <w:sz w:val="20"/>
          <w:szCs w:val="20"/>
        </w:rPr>
      </w:pPr>
      <w:r w:rsidRPr="00C960A8">
        <w:rPr>
          <w:rFonts w:cs="Arial"/>
          <w:b/>
          <w:color w:val="000000" w:themeColor="text1"/>
          <w:sz w:val="20"/>
          <w:szCs w:val="20"/>
        </w:rPr>
        <w:t xml:space="preserve">Zabezpieczanie pociągów w ramach akcji powrotu Polaków do domu, przeprowadzanie kontroli badania temperatury na granicach, współpraca ze służbami sanitarnymi i Strażą Graniczną to niektóre dodatkowe zadania Straży Ochrony Kolei w czasie epidemii </w:t>
      </w:r>
      <w:proofErr w:type="spellStart"/>
      <w:r w:rsidRPr="00C960A8">
        <w:rPr>
          <w:rFonts w:cs="Arial"/>
          <w:b/>
          <w:color w:val="000000" w:themeColor="text1"/>
          <w:sz w:val="20"/>
          <w:szCs w:val="20"/>
        </w:rPr>
        <w:t>koronawirusa</w:t>
      </w:r>
      <w:proofErr w:type="spellEnd"/>
      <w:r w:rsidRPr="00C960A8">
        <w:rPr>
          <w:rFonts w:cs="Arial"/>
          <w:b/>
          <w:color w:val="000000" w:themeColor="text1"/>
          <w:sz w:val="20"/>
          <w:szCs w:val="20"/>
        </w:rPr>
        <w:t>. Funkcjonariusze w pełni realizują bieżącą ochronę zdrowia i życia ludzi oraz ochronę mienia na obszarze kolejowym</w:t>
      </w:r>
      <w:r>
        <w:rPr>
          <w:rFonts w:cs="Arial"/>
          <w:b/>
          <w:color w:val="000000" w:themeColor="text1"/>
          <w:sz w:val="20"/>
          <w:szCs w:val="20"/>
        </w:rPr>
        <w:t xml:space="preserve"> i w pociągach.</w:t>
      </w:r>
    </w:p>
    <w:p w:rsidR="00C960A8" w:rsidRDefault="00C960A8" w:rsidP="00C960A8">
      <w:pPr>
        <w:spacing w:after="0" w:line="240" w:lineRule="auto"/>
        <w:rPr>
          <w:rFonts w:cs="Arial"/>
          <w:color w:val="000000" w:themeColor="text1"/>
          <w:sz w:val="20"/>
          <w:szCs w:val="20"/>
          <w:shd w:val="clear" w:color="auto" w:fill="FFFFFF"/>
        </w:rPr>
      </w:pPr>
    </w:p>
    <w:p w:rsidR="00C960A8" w:rsidRPr="00C960A8" w:rsidRDefault="00C960A8" w:rsidP="00C960A8">
      <w:pPr>
        <w:spacing w:after="0" w:line="240" w:lineRule="auto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C960A8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Funkcjonariusze Straży Ochrony Kolei, wyposażeni w niezbędne środki ochrony indywidualnej zgodne z zaleceniami Głównego Inspektora Sanitarnego, na bieżąco uczestniczą w akcjach zapobiegającym zakażeniom </w:t>
      </w:r>
      <w:proofErr w:type="spellStart"/>
      <w:r w:rsidRPr="00C960A8">
        <w:rPr>
          <w:rFonts w:cs="Arial"/>
          <w:color w:val="000000" w:themeColor="text1"/>
          <w:sz w:val="20"/>
          <w:szCs w:val="20"/>
          <w:shd w:val="clear" w:color="auto" w:fill="FFFFFF"/>
        </w:rPr>
        <w:t>koronawirusem</w:t>
      </w:r>
      <w:proofErr w:type="spellEnd"/>
      <w:r w:rsidRPr="00C960A8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:rsidR="00C960A8" w:rsidRDefault="00C960A8" w:rsidP="00C960A8">
      <w:pPr>
        <w:spacing w:after="0" w:line="240" w:lineRule="auto"/>
        <w:rPr>
          <w:rFonts w:cs="Arial"/>
          <w:b/>
          <w:color w:val="000000" w:themeColor="text1"/>
          <w:sz w:val="20"/>
          <w:szCs w:val="20"/>
          <w:shd w:val="clear" w:color="auto" w:fill="FFFFFF"/>
        </w:rPr>
      </w:pPr>
    </w:p>
    <w:p w:rsidR="00C960A8" w:rsidRPr="00C960A8" w:rsidRDefault="00C960A8" w:rsidP="00C960A8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C960A8">
        <w:rPr>
          <w:rFonts w:cs="Arial"/>
          <w:b/>
          <w:color w:val="000000" w:themeColor="text1"/>
          <w:sz w:val="20"/>
          <w:szCs w:val="20"/>
          <w:shd w:val="clear" w:color="auto" w:fill="FFFFFF"/>
        </w:rPr>
        <w:t>Jednym z pierwszych dodatkowych zadań</w:t>
      </w:r>
      <w:r w:rsidRPr="00C960A8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Straży Ochrony Kolei było prowadzenie kontroli</w:t>
      </w:r>
      <w:r w:rsidRPr="00C960A8">
        <w:rPr>
          <w:rFonts w:cs="Arial"/>
          <w:color w:val="000000" w:themeColor="text1"/>
          <w:sz w:val="20"/>
          <w:szCs w:val="20"/>
        </w:rPr>
        <w:t xml:space="preserve"> temperatury podróżnych </w:t>
      </w:r>
      <w:r w:rsidRPr="00C960A8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w pociągach </w:t>
      </w:r>
      <w:r w:rsidRPr="00C960A8">
        <w:rPr>
          <w:rFonts w:cs="Arial"/>
          <w:color w:val="000000" w:themeColor="text1"/>
          <w:sz w:val="20"/>
          <w:szCs w:val="20"/>
        </w:rPr>
        <w:t>wjeżdżających na teren Polski z terenu Niemiec, Czech i Słowacji.</w:t>
      </w:r>
      <w:r w:rsidRPr="00C960A8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960A8">
        <w:rPr>
          <w:rFonts w:cs="Arial"/>
          <w:color w:val="000000" w:themeColor="text1"/>
          <w:sz w:val="20"/>
          <w:szCs w:val="20"/>
        </w:rPr>
        <w:t xml:space="preserve">Procedura odbywała się na polecenie wojewodów przy ścisłej współpracy z przewoźnikami oraz zarządcą infrastruktury. W działaniach, do czasu wstrzymania ruchu międzynarodowego na zachodniej i południowej granicy Polski funkcjonariusze SOK skontrolowali ponad 5 000 podróżnych. </w:t>
      </w:r>
    </w:p>
    <w:p w:rsidR="00C960A8" w:rsidRDefault="00C960A8" w:rsidP="00C960A8">
      <w:pPr>
        <w:spacing w:after="0" w:line="240" w:lineRule="auto"/>
        <w:rPr>
          <w:rFonts w:eastAsia="Calibri" w:cs="Arial"/>
          <w:b/>
          <w:color w:val="000000" w:themeColor="text1"/>
          <w:sz w:val="20"/>
          <w:szCs w:val="20"/>
          <w:lang w:eastAsia="pl-PL"/>
        </w:rPr>
      </w:pPr>
    </w:p>
    <w:p w:rsidR="00C960A8" w:rsidRPr="00C960A8" w:rsidRDefault="00C960A8" w:rsidP="00C960A8">
      <w:pPr>
        <w:spacing w:after="0" w:line="240" w:lineRule="auto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C960A8">
        <w:rPr>
          <w:rFonts w:eastAsia="Calibri" w:cs="Arial"/>
          <w:b/>
          <w:color w:val="000000" w:themeColor="text1"/>
          <w:sz w:val="20"/>
          <w:szCs w:val="20"/>
          <w:lang w:eastAsia="pl-PL"/>
        </w:rPr>
        <w:t xml:space="preserve">Kontrolne badania temperatury </w:t>
      </w:r>
      <w:r w:rsidRPr="00C960A8">
        <w:rPr>
          <w:rFonts w:eastAsia="Calibri" w:cs="Arial"/>
          <w:color w:val="000000" w:themeColor="text1"/>
          <w:sz w:val="20"/>
          <w:szCs w:val="20"/>
          <w:lang w:eastAsia="pl-PL"/>
        </w:rPr>
        <w:t>u pracowników obsługi pociągów towarowych wjeżdżających na terytorium Polski</w:t>
      </w:r>
      <w:r w:rsidRPr="00C960A8">
        <w:rPr>
          <w:rFonts w:cs="Arial"/>
          <w:color w:val="000000" w:themeColor="text1"/>
          <w:sz w:val="20"/>
          <w:szCs w:val="20"/>
        </w:rPr>
        <w:t xml:space="preserve"> funkcjonariusze SOK</w:t>
      </w:r>
      <w:r w:rsidRPr="00C960A8">
        <w:rPr>
          <w:rFonts w:eastAsia="Calibri" w:cs="Arial"/>
          <w:color w:val="000000" w:themeColor="text1"/>
          <w:sz w:val="20"/>
          <w:szCs w:val="20"/>
          <w:lang w:eastAsia="pl-PL"/>
        </w:rPr>
        <w:t xml:space="preserve"> prowadzą we współpracy ze Strażą Graniczną o</w:t>
      </w:r>
      <w:r w:rsidRPr="00C960A8">
        <w:rPr>
          <w:rFonts w:cs="Arial"/>
          <w:color w:val="000000" w:themeColor="text1"/>
          <w:sz w:val="20"/>
          <w:szCs w:val="20"/>
        </w:rPr>
        <w:t xml:space="preserve">d 15 marca </w:t>
      </w:r>
      <w:r w:rsidRPr="00C960A8">
        <w:rPr>
          <w:rFonts w:eastAsia="Calibri" w:cs="Arial"/>
          <w:color w:val="000000" w:themeColor="text1"/>
          <w:sz w:val="20"/>
          <w:szCs w:val="20"/>
          <w:lang w:eastAsia="pl-PL"/>
        </w:rPr>
        <w:t xml:space="preserve">na </w:t>
      </w:r>
      <w:r w:rsidRPr="00C960A8">
        <w:rPr>
          <w:rFonts w:eastAsia="Calibri" w:cs="Arial"/>
          <w:color w:val="000000" w:themeColor="text1"/>
          <w:sz w:val="20"/>
          <w:szCs w:val="20"/>
        </w:rPr>
        <w:t xml:space="preserve">południowych i zachodnich </w:t>
      </w:r>
      <w:r w:rsidRPr="00C960A8">
        <w:rPr>
          <w:rFonts w:eastAsia="Calibri" w:cs="Arial"/>
          <w:color w:val="000000" w:themeColor="text1"/>
          <w:sz w:val="20"/>
          <w:szCs w:val="20"/>
          <w:lang w:eastAsia="pl-PL"/>
        </w:rPr>
        <w:t>kolejowych przejściach granicznych</w:t>
      </w:r>
      <w:r>
        <w:rPr>
          <w:rFonts w:eastAsia="Calibri" w:cs="Arial"/>
          <w:color w:val="000000" w:themeColor="text1"/>
          <w:sz w:val="20"/>
          <w:szCs w:val="20"/>
          <w:lang w:eastAsia="pl-PL"/>
        </w:rPr>
        <w:t>.</w:t>
      </w:r>
      <w:r w:rsidRPr="00C960A8">
        <w:rPr>
          <w:rFonts w:eastAsia="Calibri" w:cs="Arial"/>
          <w:color w:val="000000" w:themeColor="text1"/>
          <w:sz w:val="20"/>
          <w:szCs w:val="20"/>
          <w:lang w:eastAsia="pl-PL"/>
        </w:rPr>
        <w:t xml:space="preserve"> </w:t>
      </w:r>
    </w:p>
    <w:p w:rsidR="00C960A8" w:rsidRDefault="00C960A8" w:rsidP="00C960A8">
      <w:pPr>
        <w:spacing w:after="0" w:line="240" w:lineRule="auto"/>
        <w:rPr>
          <w:rFonts w:eastAsia="Calibri" w:cs="Arial"/>
          <w:b/>
          <w:color w:val="000000" w:themeColor="text1"/>
          <w:sz w:val="20"/>
          <w:szCs w:val="20"/>
          <w:lang w:eastAsia="pl-PL"/>
        </w:rPr>
      </w:pPr>
    </w:p>
    <w:p w:rsidR="00C960A8" w:rsidRPr="00C960A8" w:rsidRDefault="00C960A8" w:rsidP="00C960A8">
      <w:pPr>
        <w:spacing w:after="0" w:line="240" w:lineRule="auto"/>
        <w:rPr>
          <w:rFonts w:eastAsia="Calibri" w:cs="Arial"/>
          <w:color w:val="000000" w:themeColor="text1"/>
          <w:sz w:val="20"/>
          <w:szCs w:val="20"/>
          <w:lang w:eastAsia="pl-PL"/>
        </w:rPr>
      </w:pPr>
      <w:r w:rsidRPr="00C960A8">
        <w:rPr>
          <w:rFonts w:eastAsia="Calibri" w:cs="Arial"/>
          <w:b/>
          <w:color w:val="000000" w:themeColor="text1"/>
          <w:sz w:val="20"/>
          <w:szCs w:val="20"/>
          <w:lang w:eastAsia="pl-PL"/>
        </w:rPr>
        <w:t>W ramach operacji rządowej</w:t>
      </w:r>
      <w:r w:rsidRPr="00C960A8">
        <w:rPr>
          <w:rFonts w:eastAsia="Calibri" w:cs="Arial"/>
          <w:color w:val="000000" w:themeColor="text1"/>
          <w:sz w:val="20"/>
          <w:szCs w:val="20"/>
          <w:lang w:eastAsia="pl-PL"/>
        </w:rPr>
        <w:t xml:space="preserve">, umożliwiającej powrót do domu Polaków oraz cudzoziemców m.in. pociągami specjalnymi, Straży Ochrony Kolei zabezpiecza pociągi na trasie i stacjach postoju. </w:t>
      </w:r>
    </w:p>
    <w:p w:rsidR="00C960A8" w:rsidRPr="00C960A8" w:rsidRDefault="00C960A8" w:rsidP="00C960A8">
      <w:pPr>
        <w:spacing w:after="0" w:line="240" w:lineRule="auto"/>
        <w:rPr>
          <w:rFonts w:eastAsia="Calibri" w:cs="Arial"/>
          <w:color w:val="000000" w:themeColor="text1"/>
          <w:sz w:val="20"/>
          <w:szCs w:val="20"/>
          <w:lang w:eastAsia="pl-PL"/>
        </w:rPr>
      </w:pPr>
      <w:r w:rsidRPr="00C960A8">
        <w:rPr>
          <w:rFonts w:cs="Arial"/>
          <w:b/>
          <w:color w:val="000000" w:themeColor="text1"/>
          <w:sz w:val="20"/>
          <w:szCs w:val="20"/>
          <w:shd w:val="clear" w:color="auto" w:fill="FFFFFF"/>
        </w:rPr>
        <w:t>Funkcjonariusze SOK współpracują</w:t>
      </w:r>
      <w:r w:rsidRPr="00C960A8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, w celu zminimalizowania ryzyka rozprzestrzeniania się </w:t>
      </w:r>
      <w:proofErr w:type="spellStart"/>
      <w:r w:rsidRPr="00C960A8">
        <w:rPr>
          <w:rFonts w:cs="Arial"/>
          <w:color w:val="000000" w:themeColor="text1"/>
          <w:sz w:val="20"/>
          <w:szCs w:val="20"/>
          <w:shd w:val="clear" w:color="auto" w:fill="FFFFFF"/>
        </w:rPr>
        <w:t>koronawirusa</w:t>
      </w:r>
      <w:proofErr w:type="spellEnd"/>
      <w:r w:rsidRPr="00C960A8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na obszarze kolejowym, ze Strażą Graniczną, Policją, służbami sanitarnymi. </w:t>
      </w:r>
    </w:p>
    <w:p w:rsidR="00C960A8" w:rsidRDefault="00C960A8" w:rsidP="00C960A8">
      <w:pPr>
        <w:spacing w:after="0" w:line="240" w:lineRule="auto"/>
        <w:rPr>
          <w:rFonts w:cs="Arial"/>
          <w:b/>
          <w:color w:val="000000" w:themeColor="text1"/>
          <w:sz w:val="20"/>
          <w:szCs w:val="20"/>
        </w:rPr>
      </w:pPr>
    </w:p>
    <w:p w:rsidR="00C960A8" w:rsidRPr="00C960A8" w:rsidRDefault="00C960A8" w:rsidP="00C960A8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C960A8">
        <w:rPr>
          <w:rFonts w:cs="Arial"/>
          <w:b/>
          <w:color w:val="000000" w:themeColor="text1"/>
          <w:sz w:val="20"/>
          <w:szCs w:val="20"/>
        </w:rPr>
        <w:t>Patrolowane są na bieżąco dworce, stacje i pociągi -</w:t>
      </w:r>
      <w:r w:rsidRPr="00C960A8">
        <w:rPr>
          <w:rFonts w:cs="Arial"/>
          <w:color w:val="000000" w:themeColor="text1"/>
          <w:sz w:val="20"/>
          <w:szCs w:val="20"/>
        </w:rPr>
        <w:t xml:space="preserve"> funkcjonariusze Straży Ochrony Kolei wypełniają ustawowe zadania w zakresie ochrony zdrowia i życia ludzi oraz mienia na obszarze kolejowym, w pociągach i innych pojazdach kolejowych.  </w:t>
      </w:r>
    </w:p>
    <w:p w:rsidR="00C960A8" w:rsidRDefault="00C960A8" w:rsidP="00C960A8">
      <w:pPr>
        <w:spacing w:after="0" w:line="240" w:lineRule="auto"/>
        <w:rPr>
          <w:rFonts w:eastAsia="Calibri" w:cs="Arial"/>
          <w:b/>
          <w:sz w:val="20"/>
          <w:szCs w:val="20"/>
        </w:rPr>
      </w:pPr>
    </w:p>
    <w:p w:rsidR="00C960A8" w:rsidRPr="00C960A8" w:rsidRDefault="00C960A8" w:rsidP="00C960A8">
      <w:pPr>
        <w:spacing w:after="0" w:line="240" w:lineRule="auto"/>
        <w:rPr>
          <w:rFonts w:eastAsia="Calibri" w:cs="Arial"/>
          <w:sz w:val="20"/>
          <w:szCs w:val="20"/>
        </w:rPr>
      </w:pPr>
      <w:r w:rsidRPr="00C960A8">
        <w:rPr>
          <w:rFonts w:eastAsia="Calibri" w:cs="Arial"/>
          <w:b/>
          <w:sz w:val="20"/>
          <w:szCs w:val="20"/>
        </w:rPr>
        <w:t>Stale dostępny jest całodobowy numer alarmowy</w:t>
      </w:r>
      <w:r w:rsidRPr="00C960A8">
        <w:rPr>
          <w:rFonts w:eastAsia="Calibri" w:cs="Arial"/>
          <w:sz w:val="20"/>
          <w:szCs w:val="20"/>
        </w:rPr>
        <w:t xml:space="preserve"> </w:t>
      </w:r>
      <w:r w:rsidRPr="00C960A8">
        <w:rPr>
          <w:rFonts w:eastAsia="Calibri" w:cs="Arial"/>
          <w:sz w:val="20"/>
          <w:szCs w:val="20"/>
          <w:u w:val="single"/>
        </w:rPr>
        <w:t xml:space="preserve">SOK: 22 474 00 00. </w:t>
      </w:r>
      <w:r w:rsidRPr="00C960A8">
        <w:rPr>
          <w:rFonts w:eastAsia="Calibri" w:cs="Arial"/>
          <w:sz w:val="20"/>
          <w:szCs w:val="20"/>
        </w:rPr>
        <w:t>Funkcjonariusze Straży Ochrony Kolei reagują na wszelkie zgłoszenia dotyczące osób potencjalne zakażonych przebywających na obszarze kolejowym RP, a także na zgłoszenia dotyczące bezpieczeństwa osób i mienia.</w:t>
      </w:r>
    </w:p>
    <w:p w:rsidR="00C960A8" w:rsidRPr="00C960A8" w:rsidRDefault="00C960A8" w:rsidP="00C960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960A8" w:rsidRDefault="00755384" w:rsidP="00C960A8">
      <w:pPr>
        <w:spacing w:after="0" w:line="240" w:lineRule="auto"/>
        <w:rPr>
          <w:b/>
        </w:rPr>
      </w:pPr>
      <w:r w:rsidRPr="00DE6951">
        <w:rPr>
          <w:b/>
        </w:rPr>
        <w:t xml:space="preserve">Kontakt dla mediów: </w:t>
      </w:r>
    </w:p>
    <w:p w:rsidR="00C960A8" w:rsidRPr="00C960A8" w:rsidRDefault="00C960A8" w:rsidP="00C960A8">
      <w:pPr>
        <w:spacing w:after="0" w:line="240" w:lineRule="auto"/>
        <w:rPr>
          <w:rFonts w:cs="Arial"/>
          <w:bCs/>
        </w:rPr>
      </w:pPr>
      <w:r>
        <w:rPr>
          <w:rStyle w:val="Pogrubienie"/>
          <w:rFonts w:cs="Arial"/>
          <w:sz w:val="20"/>
          <w:szCs w:val="20"/>
        </w:rPr>
        <w:t>Mirosław Tkaczyk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Rzecznik prasowy </w:t>
      </w:r>
      <w:r>
        <w:rPr>
          <w:rFonts w:cs="Arial"/>
        </w:rPr>
        <w:br/>
      </w:r>
      <w:r>
        <w:rPr>
          <w:rFonts w:cs="Arial"/>
          <w:sz w:val="20"/>
          <w:szCs w:val="20"/>
        </w:rPr>
        <w:t>Komenda Główna Straży Ochrony Kolei</w:t>
      </w:r>
      <w:r>
        <w:rPr>
          <w:rFonts w:cs="Arial"/>
          <w:sz w:val="20"/>
          <w:szCs w:val="20"/>
        </w:rPr>
        <w:br/>
        <w:t>PKP Polskie Linie Kolejowe S.A.</w:t>
      </w:r>
      <w:r>
        <w:rPr>
          <w:rFonts w:cs="Arial"/>
        </w:rPr>
        <w:br/>
      </w:r>
      <w:hyperlink r:id="rId8" w:history="1">
        <w:r>
          <w:rPr>
            <w:rStyle w:val="Hipercze"/>
            <w:rFonts w:cs="Arial"/>
            <w:sz w:val="20"/>
            <w:szCs w:val="20"/>
          </w:rPr>
          <w:t>Miroslaw.Tkaczyk@plk-sa.pl</w:t>
        </w:r>
      </w:hyperlink>
      <w:r>
        <w:rPr>
          <w:rFonts w:cs="Arial"/>
        </w:rPr>
        <w:br/>
      </w:r>
      <w:r>
        <w:rPr>
          <w:rFonts w:cs="Arial"/>
          <w:sz w:val="20"/>
          <w:szCs w:val="20"/>
        </w:rPr>
        <w:t>tel. kom. +48 797510961</w:t>
      </w:r>
      <w:r>
        <w:rPr>
          <w:rFonts w:cs="Arial"/>
        </w:rPr>
        <w:br/>
      </w:r>
    </w:p>
    <w:p w:rsidR="002F6767" w:rsidRDefault="002F6767" w:rsidP="00936006">
      <w:pPr>
        <w:spacing w:after="0" w:line="240" w:lineRule="auto"/>
      </w:pPr>
    </w:p>
    <w:sectPr w:rsidR="002F676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3D2" w:rsidRDefault="00B213D2" w:rsidP="009D1AEB">
      <w:pPr>
        <w:spacing w:after="0" w:line="240" w:lineRule="auto"/>
      </w:pPr>
      <w:r>
        <w:separator/>
      </w:r>
    </w:p>
  </w:endnote>
  <w:endnote w:type="continuationSeparator" w:id="0">
    <w:p w:rsidR="00B213D2" w:rsidRDefault="00B213D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3D2" w:rsidRDefault="00B213D2" w:rsidP="009D1AEB">
      <w:pPr>
        <w:spacing w:after="0" w:line="240" w:lineRule="auto"/>
      </w:pPr>
      <w:r>
        <w:separator/>
      </w:r>
    </w:p>
  </w:footnote>
  <w:footnote w:type="continuationSeparator" w:id="0">
    <w:p w:rsidR="00B213D2" w:rsidRDefault="00B213D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5D0800" wp14:editId="6008DF3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D08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67F415" wp14:editId="620B9ED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5357"/>
    <w:rsid w:val="00076D47"/>
    <w:rsid w:val="00086C3A"/>
    <w:rsid w:val="000B2A96"/>
    <w:rsid w:val="000C0BE6"/>
    <w:rsid w:val="000D11F9"/>
    <w:rsid w:val="000D567D"/>
    <w:rsid w:val="000E545F"/>
    <w:rsid w:val="00145FF3"/>
    <w:rsid w:val="001A32C7"/>
    <w:rsid w:val="001E1C65"/>
    <w:rsid w:val="001F1BC2"/>
    <w:rsid w:val="00210489"/>
    <w:rsid w:val="0022577D"/>
    <w:rsid w:val="00236985"/>
    <w:rsid w:val="00261CF8"/>
    <w:rsid w:val="00277762"/>
    <w:rsid w:val="00291328"/>
    <w:rsid w:val="002F6767"/>
    <w:rsid w:val="0033537C"/>
    <w:rsid w:val="00376A31"/>
    <w:rsid w:val="00392C9B"/>
    <w:rsid w:val="00396AD7"/>
    <w:rsid w:val="003B3110"/>
    <w:rsid w:val="003C3A30"/>
    <w:rsid w:val="003C55CC"/>
    <w:rsid w:val="003E60C1"/>
    <w:rsid w:val="00400E0E"/>
    <w:rsid w:val="0046163D"/>
    <w:rsid w:val="00471268"/>
    <w:rsid w:val="00490571"/>
    <w:rsid w:val="005A12D0"/>
    <w:rsid w:val="005D73A0"/>
    <w:rsid w:val="005E4E57"/>
    <w:rsid w:val="00616955"/>
    <w:rsid w:val="0063625B"/>
    <w:rsid w:val="006531F6"/>
    <w:rsid w:val="00672241"/>
    <w:rsid w:val="006A2A5A"/>
    <w:rsid w:val="006B0A03"/>
    <w:rsid w:val="006C6C1C"/>
    <w:rsid w:val="006E746C"/>
    <w:rsid w:val="006F1D32"/>
    <w:rsid w:val="00745248"/>
    <w:rsid w:val="00755384"/>
    <w:rsid w:val="007743FF"/>
    <w:rsid w:val="00786FEB"/>
    <w:rsid w:val="00797458"/>
    <w:rsid w:val="007A18D6"/>
    <w:rsid w:val="007F3648"/>
    <w:rsid w:val="008212C6"/>
    <w:rsid w:val="00833B03"/>
    <w:rsid w:val="00860074"/>
    <w:rsid w:val="00877B4A"/>
    <w:rsid w:val="00936006"/>
    <w:rsid w:val="0094567E"/>
    <w:rsid w:val="00963B06"/>
    <w:rsid w:val="009819E7"/>
    <w:rsid w:val="009B544F"/>
    <w:rsid w:val="009C583E"/>
    <w:rsid w:val="009D1AEB"/>
    <w:rsid w:val="00A1517B"/>
    <w:rsid w:val="00A15AED"/>
    <w:rsid w:val="00A212A3"/>
    <w:rsid w:val="00B213D2"/>
    <w:rsid w:val="00B70CD8"/>
    <w:rsid w:val="00BD5A0D"/>
    <w:rsid w:val="00BF6946"/>
    <w:rsid w:val="00C07DCD"/>
    <w:rsid w:val="00C208D6"/>
    <w:rsid w:val="00C63BE6"/>
    <w:rsid w:val="00C960A8"/>
    <w:rsid w:val="00CC74C8"/>
    <w:rsid w:val="00CD5B08"/>
    <w:rsid w:val="00D149FC"/>
    <w:rsid w:val="00D35ADE"/>
    <w:rsid w:val="00D644C1"/>
    <w:rsid w:val="00D91BC9"/>
    <w:rsid w:val="00DD7BB8"/>
    <w:rsid w:val="00DE7586"/>
    <w:rsid w:val="00DF2FCA"/>
    <w:rsid w:val="00E75D7E"/>
    <w:rsid w:val="00EC71C4"/>
    <w:rsid w:val="00ED0C95"/>
    <w:rsid w:val="00F4687D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960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Tkaczy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ED4A-33B7-4380-B398-B5CBD4AF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możliwości kolei w aglomeracji katowickiej</vt:lpstr>
    </vt:vector>
  </TitlesOfParts>
  <Company>PKP PLK S.A.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Straż Ochrony Kolei na pierwszej linii frontu walki z koronawirusem</dc:title>
  <dc:subject/>
  <dc:creator>Kundzicz Adam</dc:creator>
  <cp:keywords/>
  <dc:description/>
  <cp:lastModifiedBy>Dudzińska Maria</cp:lastModifiedBy>
  <cp:revision>2</cp:revision>
  <dcterms:created xsi:type="dcterms:W3CDTF">2020-04-03T12:03:00Z</dcterms:created>
  <dcterms:modified xsi:type="dcterms:W3CDTF">2020-04-03T12:03:00Z</dcterms:modified>
</cp:coreProperties>
</file>