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599" w:rsidRDefault="001F2599" w:rsidP="001F2599">
      <w:pPr>
        <w:jc w:val="right"/>
        <w:rPr>
          <w:rFonts w:cs="Arial"/>
        </w:rPr>
      </w:pPr>
    </w:p>
    <w:p w:rsidR="001F2599" w:rsidRDefault="001F2599" w:rsidP="001F2599">
      <w:pPr>
        <w:jc w:val="right"/>
        <w:rPr>
          <w:rFonts w:cs="Arial"/>
        </w:rPr>
      </w:pPr>
    </w:p>
    <w:p w:rsidR="001F2599" w:rsidRDefault="00FF1CB7" w:rsidP="001F2599">
      <w:pPr>
        <w:jc w:val="right"/>
        <w:rPr>
          <w:rFonts w:cs="Arial"/>
        </w:rPr>
      </w:pPr>
      <w:r>
        <w:rPr>
          <w:rFonts w:cs="Arial"/>
        </w:rPr>
        <w:t>Poznań, 22</w:t>
      </w:r>
      <w:r w:rsidR="001F2599">
        <w:rPr>
          <w:rFonts w:cs="Arial"/>
        </w:rPr>
        <w:t xml:space="preserve"> maja 2020</w:t>
      </w:r>
      <w:r w:rsidR="001F2599" w:rsidRPr="003D74BF">
        <w:rPr>
          <w:rFonts w:cs="Arial"/>
        </w:rPr>
        <w:t xml:space="preserve"> r.</w:t>
      </w:r>
    </w:p>
    <w:p w:rsidR="00F1152F" w:rsidRPr="00F1152F" w:rsidRDefault="00556270" w:rsidP="00F1152F">
      <w:pPr>
        <w:pStyle w:val="Nagwek1"/>
        <w:spacing w:before="0" w:after="0" w:line="360" w:lineRule="auto"/>
        <w:rPr>
          <w:sz w:val="22"/>
          <w:szCs w:val="22"/>
        </w:rPr>
      </w:pPr>
      <w:r w:rsidRPr="00F1152F">
        <w:rPr>
          <w:sz w:val="22"/>
          <w:szCs w:val="22"/>
        </w:rPr>
        <w:t xml:space="preserve">Na stacji Poznań Główny dla podróżnych dogodniejszy dostęp do pociągów </w:t>
      </w:r>
    </w:p>
    <w:p w:rsidR="00393CEB" w:rsidRPr="00F1152F" w:rsidRDefault="00F51CD9" w:rsidP="00F1152F">
      <w:pPr>
        <w:spacing w:after="0" w:line="360" w:lineRule="auto"/>
        <w:contextualSpacing/>
        <w:rPr>
          <w:rFonts w:cs="Arial"/>
          <w:b/>
        </w:rPr>
      </w:pPr>
      <w:r w:rsidRPr="00F1152F">
        <w:rPr>
          <w:rFonts w:cs="Arial"/>
          <w:b/>
        </w:rPr>
        <w:t xml:space="preserve">Na głębokości 5 m przygotowano miejsce na budowę nowego przejścia i </w:t>
      </w:r>
      <w:r w:rsidRPr="00F1152F">
        <w:rPr>
          <w:rFonts w:eastAsia="Calibri" w:cs="Arial"/>
          <w:b/>
        </w:rPr>
        <w:t xml:space="preserve">połączenie z dotychczasowym tunelem pod torami. </w:t>
      </w:r>
      <w:r w:rsidR="00393CEB" w:rsidRPr="00F1152F">
        <w:rPr>
          <w:rFonts w:cs="Arial"/>
          <w:b/>
        </w:rPr>
        <w:t>Dodatkowy peron i lepsze połączenie wydłużonym prz</w:t>
      </w:r>
      <w:r w:rsidR="00823317">
        <w:rPr>
          <w:rFonts w:cs="Arial"/>
          <w:b/>
        </w:rPr>
        <w:t>ejściem podziemnym stacji Poznań</w:t>
      </w:r>
      <w:bookmarkStart w:id="0" w:name="_GoBack"/>
      <w:bookmarkEnd w:id="0"/>
      <w:r w:rsidR="00393CEB" w:rsidRPr="00F1152F">
        <w:rPr>
          <w:rFonts w:cs="Arial"/>
          <w:b/>
        </w:rPr>
        <w:t xml:space="preserve"> Główny oraz miasta zapewni</w:t>
      </w:r>
      <w:r w:rsidR="00556270" w:rsidRPr="00F1152F">
        <w:rPr>
          <w:rFonts w:cs="Arial"/>
          <w:b/>
        </w:rPr>
        <w:t>ą</w:t>
      </w:r>
      <w:r w:rsidR="00393CEB" w:rsidRPr="00F1152F">
        <w:rPr>
          <w:rFonts w:cs="Arial"/>
          <w:b/>
        </w:rPr>
        <w:t xml:space="preserve"> podróżnym lepszą obsługę na jednym z największych węzłów kolejowych w Polsce. Inwestycja PKP Polskich Linii Kolejowych S.A. za 100 mln zł pozwoli na sprawną obsługę większej liczby pociągów. </w:t>
      </w:r>
    </w:p>
    <w:p w:rsidR="00556270" w:rsidRPr="00F1152F" w:rsidRDefault="004572FE" w:rsidP="00F1152F">
      <w:pPr>
        <w:spacing w:after="0" w:line="360" w:lineRule="auto"/>
        <w:rPr>
          <w:rFonts w:eastAsia="Calibri" w:cs="Arial"/>
        </w:rPr>
      </w:pPr>
      <w:r w:rsidRPr="00F1152F">
        <w:rPr>
          <w:rFonts w:eastAsia="Calibri"/>
        </w:rPr>
        <w:t xml:space="preserve">Inwestycja przebiega zgodnie z harmonogramem. </w:t>
      </w:r>
      <w:r w:rsidR="00556270" w:rsidRPr="00F1152F">
        <w:rPr>
          <w:rFonts w:eastAsia="Calibri" w:cs="Arial"/>
        </w:rPr>
        <w:t xml:space="preserve">Rozbudowywana o ponad 200 m część </w:t>
      </w:r>
      <w:r w:rsidR="00A31576" w:rsidRPr="00F1152F">
        <w:rPr>
          <w:rFonts w:eastAsia="Calibri" w:cs="Arial"/>
        </w:rPr>
        <w:t xml:space="preserve">przejścia </w:t>
      </w:r>
      <w:r w:rsidR="00556270" w:rsidRPr="00F1152F">
        <w:rPr>
          <w:rFonts w:eastAsia="Calibri" w:cs="Arial"/>
        </w:rPr>
        <w:t xml:space="preserve">powstaje po wschodniej stronie stacji, w kierunku dzielnicy Wilda. </w:t>
      </w:r>
      <w:r w:rsidR="00A31576" w:rsidRPr="00F1152F">
        <w:rPr>
          <w:rFonts w:eastAsia="Calibri" w:cs="Arial"/>
        </w:rPr>
        <w:t>Z</w:t>
      </w:r>
      <w:r w:rsidR="00556270" w:rsidRPr="00F1152F">
        <w:rPr>
          <w:rFonts w:eastAsia="Calibri" w:cs="Arial"/>
        </w:rPr>
        <w:t>apewni dogodne dojście na wszystkie perony</w:t>
      </w:r>
      <w:r w:rsidR="00A31576" w:rsidRPr="00F1152F">
        <w:rPr>
          <w:rFonts w:eastAsia="Calibri" w:cs="Arial"/>
        </w:rPr>
        <w:t xml:space="preserve"> oraz </w:t>
      </w:r>
      <w:r w:rsidR="00556270" w:rsidRPr="00F1152F">
        <w:rPr>
          <w:rFonts w:eastAsia="Calibri" w:cs="Arial"/>
        </w:rPr>
        <w:t xml:space="preserve">ułatwi komunikację między dzielnicami Poznania. Dla podróżnych </w:t>
      </w:r>
      <w:r w:rsidR="00A31576" w:rsidRPr="00F1152F">
        <w:rPr>
          <w:rFonts w:eastAsia="Calibri" w:cs="Arial"/>
        </w:rPr>
        <w:t xml:space="preserve">o ograniczonych możliwościach poruszania się będą </w:t>
      </w:r>
      <w:r w:rsidR="00556270" w:rsidRPr="00F1152F">
        <w:rPr>
          <w:rFonts w:eastAsia="Calibri" w:cs="Arial"/>
        </w:rPr>
        <w:t xml:space="preserve">windy z tunelu na peron i do budynku dworca. </w:t>
      </w:r>
    </w:p>
    <w:p w:rsidR="00A31576" w:rsidRPr="00F1152F" w:rsidRDefault="00A31576" w:rsidP="00F1152F">
      <w:pPr>
        <w:pStyle w:val="Nagwek2"/>
        <w:spacing w:before="0" w:after="0" w:line="360" w:lineRule="auto"/>
        <w:rPr>
          <w:rFonts w:eastAsia="Calibri"/>
          <w:szCs w:val="22"/>
        </w:rPr>
      </w:pPr>
      <w:r w:rsidRPr="00F1152F">
        <w:rPr>
          <w:rFonts w:eastAsia="Calibri"/>
          <w:szCs w:val="22"/>
        </w:rPr>
        <w:t xml:space="preserve">Pracują </w:t>
      </w:r>
      <w:r w:rsidR="00CE1476" w:rsidRPr="00F1152F">
        <w:rPr>
          <w:rFonts w:eastAsia="Calibri"/>
          <w:szCs w:val="22"/>
        </w:rPr>
        <w:t>nawet 7</w:t>
      </w:r>
      <w:r w:rsidR="00867997" w:rsidRPr="00F1152F">
        <w:rPr>
          <w:rFonts w:eastAsia="Calibri"/>
          <w:szCs w:val="22"/>
        </w:rPr>
        <w:t xml:space="preserve"> m poniżej torów</w:t>
      </w:r>
    </w:p>
    <w:p w:rsidR="007969F0" w:rsidRPr="00F1152F" w:rsidRDefault="00DC7976" w:rsidP="00F1152F">
      <w:pPr>
        <w:spacing w:after="0" w:line="360" w:lineRule="auto"/>
        <w:rPr>
          <w:rFonts w:eastAsia="Calibri" w:cs="Arial"/>
        </w:rPr>
      </w:pPr>
      <w:r w:rsidRPr="00F1152F">
        <w:rPr>
          <w:rFonts w:eastAsia="Calibri" w:cs="Arial"/>
        </w:rPr>
        <w:t>N</w:t>
      </w:r>
      <w:r w:rsidR="00A31576" w:rsidRPr="00F1152F">
        <w:rPr>
          <w:rFonts w:eastAsia="Calibri" w:cs="Arial"/>
        </w:rPr>
        <w:t xml:space="preserve">a największej poznańskiej </w:t>
      </w:r>
      <w:r w:rsidR="00867997" w:rsidRPr="00F1152F">
        <w:rPr>
          <w:rFonts w:eastAsia="Calibri" w:cs="Arial"/>
        </w:rPr>
        <w:t xml:space="preserve">stacji </w:t>
      </w:r>
      <w:r w:rsidRPr="00F1152F">
        <w:rPr>
          <w:rFonts w:eastAsia="Calibri" w:cs="Arial"/>
        </w:rPr>
        <w:t>podróżni mogą korzystać z dotychczasowego przejścia podziemnego. Prace przy nowym obiekcie są właściwie zabezpieczone</w:t>
      </w:r>
      <w:r w:rsidR="00A31576" w:rsidRPr="00F1152F">
        <w:rPr>
          <w:rFonts w:eastAsia="Calibri" w:cs="Arial"/>
        </w:rPr>
        <w:t xml:space="preserve">. </w:t>
      </w:r>
      <w:r w:rsidRPr="00F1152F">
        <w:rPr>
          <w:rFonts w:eastAsia="Calibri" w:cs="Arial"/>
        </w:rPr>
        <w:t xml:space="preserve">Ściany szczelinowe </w:t>
      </w:r>
      <w:r w:rsidR="00CE1476" w:rsidRPr="00F1152F">
        <w:rPr>
          <w:rFonts w:eastAsia="Calibri" w:cs="Arial"/>
        </w:rPr>
        <w:t xml:space="preserve">i specjalne rozpory </w:t>
      </w:r>
      <w:r w:rsidRPr="00F1152F">
        <w:rPr>
          <w:rFonts w:eastAsia="Calibri" w:cs="Arial"/>
        </w:rPr>
        <w:t xml:space="preserve">gwarantują bezpieczną rozbudowę. </w:t>
      </w:r>
      <w:r w:rsidR="00CE1476" w:rsidRPr="00F1152F">
        <w:rPr>
          <w:rFonts w:eastAsia="Calibri" w:cs="Arial"/>
        </w:rPr>
        <w:t xml:space="preserve">Ciężki sprzęt na głębokości nawet 7 </w:t>
      </w:r>
      <w:r w:rsidRPr="00F1152F">
        <w:rPr>
          <w:rFonts w:eastAsia="Calibri" w:cs="Arial"/>
        </w:rPr>
        <w:t xml:space="preserve">m wydrążył już 2/3 wykopu. Już jest on połączony z dotychczasowym przejściem. </w:t>
      </w:r>
      <w:r w:rsidR="00CE1476" w:rsidRPr="00F1152F">
        <w:rPr>
          <w:rFonts w:eastAsia="Calibri" w:cs="Arial"/>
        </w:rPr>
        <w:t>Z</w:t>
      </w:r>
      <w:r w:rsidR="008A4965" w:rsidRPr="00F1152F">
        <w:rPr>
          <w:rFonts w:eastAsia="Calibri" w:cs="Arial"/>
        </w:rPr>
        <w:t xml:space="preserve"> budowy </w:t>
      </w:r>
      <w:r w:rsidR="001C559B" w:rsidRPr="00F1152F">
        <w:rPr>
          <w:rFonts w:eastAsia="Calibri" w:cs="Arial"/>
        </w:rPr>
        <w:t>wy</w:t>
      </w:r>
      <w:r w:rsidRPr="00F1152F">
        <w:rPr>
          <w:rFonts w:eastAsia="Calibri" w:cs="Arial"/>
        </w:rPr>
        <w:t xml:space="preserve">jechało prawie 900 </w:t>
      </w:r>
      <w:r w:rsidR="008A4965" w:rsidRPr="00F1152F">
        <w:rPr>
          <w:rFonts w:eastAsia="Calibri" w:cs="Arial"/>
        </w:rPr>
        <w:t xml:space="preserve"> wywrotek </w:t>
      </w:r>
      <w:r w:rsidRPr="00F1152F">
        <w:rPr>
          <w:rFonts w:eastAsia="Calibri" w:cs="Arial"/>
        </w:rPr>
        <w:t xml:space="preserve">ziemi. Do prac wykorzystano </w:t>
      </w:r>
      <w:r w:rsidR="007969F0" w:rsidRPr="00F1152F">
        <w:rPr>
          <w:rFonts w:eastAsia="Calibri" w:cs="Arial"/>
        </w:rPr>
        <w:t>ok. 55 „gruszek” betonu</w:t>
      </w:r>
      <w:r w:rsidR="00823317">
        <w:rPr>
          <w:rFonts w:eastAsia="Calibri" w:cs="Arial"/>
        </w:rPr>
        <w:t>.</w:t>
      </w:r>
      <w:r w:rsidR="007969F0" w:rsidRPr="00F1152F">
        <w:rPr>
          <w:rFonts w:eastAsia="Calibri" w:cs="Arial"/>
        </w:rPr>
        <w:t xml:space="preserve"> Montowane jest zbrojenie, powstaje odwodnienie, </w:t>
      </w:r>
      <w:r w:rsidRPr="00F1152F">
        <w:rPr>
          <w:rFonts w:eastAsia="Calibri" w:cs="Arial"/>
        </w:rPr>
        <w:t xml:space="preserve">które </w:t>
      </w:r>
      <w:r w:rsidR="007969F0" w:rsidRPr="00F1152F">
        <w:rPr>
          <w:rFonts w:eastAsia="Calibri" w:cs="Arial"/>
        </w:rPr>
        <w:t>zapewni właściwe utrzymanie</w:t>
      </w:r>
      <w:r w:rsidRPr="00F1152F">
        <w:rPr>
          <w:rFonts w:eastAsia="Calibri" w:cs="Arial"/>
        </w:rPr>
        <w:t xml:space="preserve"> obiektu</w:t>
      </w:r>
      <w:r w:rsidR="007969F0" w:rsidRPr="00F1152F">
        <w:rPr>
          <w:rFonts w:eastAsia="Calibri" w:cs="Arial"/>
        </w:rPr>
        <w:t xml:space="preserve">. </w:t>
      </w:r>
    </w:p>
    <w:p w:rsidR="003861C1" w:rsidRPr="00F1152F" w:rsidRDefault="00BE4E86" w:rsidP="00F1152F">
      <w:pPr>
        <w:pStyle w:val="Nagwek2"/>
        <w:spacing w:before="0" w:after="0" w:line="360" w:lineRule="auto"/>
        <w:rPr>
          <w:rFonts w:eastAsia="Calibri"/>
          <w:szCs w:val="22"/>
        </w:rPr>
      </w:pPr>
      <w:r w:rsidRPr="00F1152F">
        <w:rPr>
          <w:rFonts w:eastAsia="Calibri"/>
          <w:szCs w:val="22"/>
        </w:rPr>
        <w:t xml:space="preserve">Nowy peron w Poznaniu </w:t>
      </w:r>
      <w:r w:rsidR="004572FE" w:rsidRPr="00F1152F">
        <w:rPr>
          <w:rFonts w:eastAsia="Calibri"/>
          <w:szCs w:val="22"/>
        </w:rPr>
        <w:t xml:space="preserve">to </w:t>
      </w:r>
      <w:r w:rsidR="002926FE" w:rsidRPr="00F1152F">
        <w:rPr>
          <w:rFonts w:eastAsia="Calibri"/>
          <w:szCs w:val="22"/>
        </w:rPr>
        <w:t>wsp</w:t>
      </w:r>
      <w:r w:rsidR="004572FE" w:rsidRPr="00F1152F">
        <w:rPr>
          <w:rFonts w:eastAsia="Calibri"/>
          <w:szCs w:val="22"/>
        </w:rPr>
        <w:t>arcie</w:t>
      </w:r>
      <w:r w:rsidR="002926FE" w:rsidRPr="00F1152F">
        <w:rPr>
          <w:rFonts w:eastAsia="Calibri"/>
          <w:szCs w:val="22"/>
        </w:rPr>
        <w:t xml:space="preserve"> kolejowych podroży </w:t>
      </w:r>
    </w:p>
    <w:p w:rsidR="002926FE" w:rsidRPr="00F1152F" w:rsidRDefault="002926FE" w:rsidP="00F1152F">
      <w:pPr>
        <w:pStyle w:val="Default"/>
        <w:spacing w:line="360" w:lineRule="auto"/>
        <w:rPr>
          <w:rFonts w:eastAsia="Calibri"/>
          <w:sz w:val="22"/>
          <w:szCs w:val="22"/>
        </w:rPr>
      </w:pPr>
      <w:r w:rsidRPr="00F1152F">
        <w:rPr>
          <w:rFonts w:eastAsia="Calibri"/>
          <w:sz w:val="22"/>
          <w:szCs w:val="22"/>
        </w:rPr>
        <w:t xml:space="preserve">Nowy peron, przy rosnącej liczbie pasażerów, umożliwi zwiększanie liczby połączeń na jednej z największych stacji w Polsce. Zgodnie z harmonogramem budowa rozpocznie się na przełomie roku, po wybudowaniu nowej części przejścia podziemnego. </w:t>
      </w:r>
      <w:r w:rsidR="00B41DFD" w:rsidRPr="00F1152F">
        <w:rPr>
          <w:rFonts w:eastAsia="Calibri"/>
          <w:sz w:val="22"/>
          <w:szCs w:val="22"/>
        </w:rPr>
        <w:t>(wizualizacje</w:t>
      </w:r>
      <w:r w:rsidR="00867997" w:rsidRPr="00F1152F">
        <w:rPr>
          <w:rFonts w:eastAsia="Calibri"/>
          <w:sz w:val="22"/>
          <w:szCs w:val="22"/>
        </w:rPr>
        <w:t>:</w:t>
      </w:r>
      <w:r w:rsidR="00B41DFD" w:rsidRPr="00F1152F">
        <w:rPr>
          <w:rFonts w:eastAsia="Calibri"/>
          <w:sz w:val="22"/>
          <w:szCs w:val="22"/>
        </w:rPr>
        <w:t xml:space="preserve"> </w:t>
      </w:r>
      <w:hyperlink r:id="rId8" w:history="1">
        <w:r w:rsidR="00B41DFD" w:rsidRPr="00F1152F">
          <w:rPr>
            <w:rStyle w:val="Hipercze"/>
            <w:rFonts w:eastAsia="Calibri"/>
            <w:sz w:val="22"/>
            <w:szCs w:val="22"/>
          </w:rPr>
          <w:t>www.plk-sa.pl</w:t>
        </w:r>
      </w:hyperlink>
      <w:r w:rsidR="00B41DFD" w:rsidRPr="00F1152F">
        <w:rPr>
          <w:rFonts w:eastAsia="Calibri"/>
          <w:sz w:val="22"/>
          <w:szCs w:val="22"/>
        </w:rPr>
        <w:t xml:space="preserve"> g</w:t>
      </w:r>
      <w:r w:rsidR="00867997" w:rsidRPr="00F1152F">
        <w:rPr>
          <w:rFonts w:eastAsia="Calibri"/>
          <w:sz w:val="22"/>
          <w:szCs w:val="22"/>
        </w:rPr>
        <w:t>a</w:t>
      </w:r>
      <w:r w:rsidR="00B41DFD" w:rsidRPr="00F1152F">
        <w:rPr>
          <w:rFonts w:eastAsia="Calibri"/>
          <w:sz w:val="22"/>
          <w:szCs w:val="22"/>
        </w:rPr>
        <w:t>leria</w:t>
      </w:r>
      <w:r w:rsidR="00B43064" w:rsidRPr="00F1152F">
        <w:rPr>
          <w:rFonts w:eastAsia="Calibri"/>
          <w:sz w:val="22"/>
          <w:szCs w:val="22"/>
        </w:rPr>
        <w:t xml:space="preserve">) </w:t>
      </w:r>
    </w:p>
    <w:p w:rsidR="00E05011" w:rsidRPr="00F1152F" w:rsidRDefault="004572FE" w:rsidP="00F1152F">
      <w:pPr>
        <w:pStyle w:val="Default"/>
        <w:spacing w:line="360" w:lineRule="auto"/>
        <w:rPr>
          <w:rFonts w:eastAsia="Calibri"/>
          <w:sz w:val="22"/>
          <w:szCs w:val="22"/>
        </w:rPr>
      </w:pPr>
      <w:r w:rsidRPr="00F1152F">
        <w:rPr>
          <w:rFonts w:eastAsia="Calibri"/>
          <w:sz w:val="22"/>
          <w:szCs w:val="22"/>
        </w:rPr>
        <w:t>D</w:t>
      </w:r>
      <w:r w:rsidR="0029060E" w:rsidRPr="00F1152F">
        <w:rPr>
          <w:rFonts w:eastAsia="Calibri"/>
          <w:sz w:val="22"/>
          <w:szCs w:val="22"/>
        </w:rPr>
        <w:t xml:space="preserve">odatkowy </w:t>
      </w:r>
      <w:r w:rsidR="002926FE" w:rsidRPr="00F1152F">
        <w:rPr>
          <w:rFonts w:eastAsia="Calibri"/>
          <w:sz w:val="22"/>
          <w:szCs w:val="22"/>
        </w:rPr>
        <w:t xml:space="preserve">dwukrawędziowy </w:t>
      </w:r>
      <w:r w:rsidR="0029060E" w:rsidRPr="00F1152F">
        <w:rPr>
          <w:rFonts w:eastAsia="Calibri"/>
          <w:sz w:val="22"/>
          <w:szCs w:val="22"/>
        </w:rPr>
        <w:t xml:space="preserve">peron </w:t>
      </w:r>
      <w:r w:rsidR="004065A4" w:rsidRPr="00F1152F">
        <w:rPr>
          <w:rFonts w:eastAsia="Calibri"/>
          <w:sz w:val="22"/>
          <w:szCs w:val="22"/>
        </w:rPr>
        <w:t>– 3a,</w:t>
      </w:r>
      <w:r w:rsidR="007633C5" w:rsidRPr="00F1152F">
        <w:rPr>
          <w:rFonts w:eastAsia="Calibri"/>
          <w:sz w:val="22"/>
          <w:szCs w:val="22"/>
        </w:rPr>
        <w:t xml:space="preserve"> </w:t>
      </w:r>
      <w:r w:rsidRPr="00F1152F">
        <w:rPr>
          <w:rFonts w:eastAsia="Calibri"/>
          <w:sz w:val="22"/>
          <w:szCs w:val="22"/>
        </w:rPr>
        <w:t xml:space="preserve">będzie </w:t>
      </w:r>
      <w:r w:rsidR="007633C5" w:rsidRPr="00F1152F">
        <w:rPr>
          <w:rFonts w:eastAsia="Calibri"/>
          <w:sz w:val="22"/>
          <w:szCs w:val="22"/>
        </w:rPr>
        <w:t>m</w:t>
      </w:r>
      <w:r w:rsidR="003364D1" w:rsidRPr="00F1152F">
        <w:rPr>
          <w:rFonts w:eastAsia="Calibri"/>
          <w:sz w:val="22"/>
          <w:szCs w:val="22"/>
        </w:rPr>
        <w:t xml:space="preserve">iędzy </w:t>
      </w:r>
      <w:r w:rsidR="0029060E" w:rsidRPr="00F1152F">
        <w:rPr>
          <w:rFonts w:eastAsia="Calibri"/>
          <w:sz w:val="22"/>
          <w:szCs w:val="22"/>
        </w:rPr>
        <w:t xml:space="preserve">peronem nr </w:t>
      </w:r>
      <w:r w:rsidR="003364D1" w:rsidRPr="00F1152F">
        <w:rPr>
          <w:rFonts w:eastAsia="Calibri"/>
          <w:sz w:val="22"/>
          <w:szCs w:val="22"/>
        </w:rPr>
        <w:t xml:space="preserve">3 </w:t>
      </w:r>
      <w:r w:rsidR="007633C5" w:rsidRPr="00F1152F">
        <w:rPr>
          <w:rFonts w:eastAsia="Calibri"/>
          <w:sz w:val="22"/>
          <w:szCs w:val="22"/>
        </w:rPr>
        <w:t xml:space="preserve">i </w:t>
      </w:r>
      <w:r w:rsidR="003364D1" w:rsidRPr="00F1152F">
        <w:rPr>
          <w:rFonts w:eastAsia="Calibri"/>
          <w:sz w:val="22"/>
          <w:szCs w:val="22"/>
        </w:rPr>
        <w:t xml:space="preserve">budynkiem </w:t>
      </w:r>
      <w:r w:rsidR="004065A4" w:rsidRPr="00F1152F">
        <w:rPr>
          <w:rFonts w:eastAsia="Calibri"/>
          <w:sz w:val="22"/>
          <w:szCs w:val="22"/>
        </w:rPr>
        <w:t>c</w:t>
      </w:r>
      <w:r w:rsidR="007633C5" w:rsidRPr="00F1152F">
        <w:rPr>
          <w:rFonts w:eastAsia="Calibri"/>
          <w:sz w:val="22"/>
          <w:szCs w:val="22"/>
        </w:rPr>
        <w:t xml:space="preserve">entrum </w:t>
      </w:r>
      <w:r w:rsidR="004065A4" w:rsidRPr="00F1152F">
        <w:rPr>
          <w:rFonts w:eastAsia="Calibri"/>
          <w:sz w:val="22"/>
          <w:szCs w:val="22"/>
        </w:rPr>
        <w:t>h</w:t>
      </w:r>
      <w:r w:rsidR="007633C5" w:rsidRPr="00F1152F">
        <w:rPr>
          <w:rFonts w:eastAsia="Calibri"/>
          <w:sz w:val="22"/>
          <w:szCs w:val="22"/>
        </w:rPr>
        <w:t xml:space="preserve">andlowego. </w:t>
      </w:r>
      <w:r w:rsidR="00DC7976" w:rsidRPr="00F1152F">
        <w:rPr>
          <w:rFonts w:eastAsia="Calibri"/>
          <w:sz w:val="22"/>
          <w:szCs w:val="22"/>
        </w:rPr>
        <w:t xml:space="preserve">Czterystumetrowy peron </w:t>
      </w:r>
      <w:r w:rsidR="006000C4" w:rsidRPr="00F1152F">
        <w:rPr>
          <w:rFonts w:eastAsia="Calibri"/>
          <w:sz w:val="22"/>
          <w:szCs w:val="22"/>
        </w:rPr>
        <w:t>będzie zadaszony</w:t>
      </w:r>
      <w:r w:rsidR="002926FE" w:rsidRPr="00F1152F">
        <w:rPr>
          <w:rFonts w:eastAsia="Calibri"/>
          <w:sz w:val="22"/>
          <w:szCs w:val="22"/>
        </w:rPr>
        <w:t>.</w:t>
      </w:r>
      <w:r w:rsidR="00DC7976" w:rsidRPr="00F1152F">
        <w:rPr>
          <w:rFonts w:eastAsia="Calibri"/>
          <w:sz w:val="22"/>
          <w:szCs w:val="22"/>
        </w:rPr>
        <w:t xml:space="preserve"> </w:t>
      </w:r>
      <w:r w:rsidR="002926FE" w:rsidRPr="00F1152F">
        <w:rPr>
          <w:rFonts w:eastAsia="Calibri"/>
          <w:sz w:val="22"/>
          <w:szCs w:val="22"/>
        </w:rPr>
        <w:t>Dogodny d</w:t>
      </w:r>
      <w:r w:rsidR="00DC7976" w:rsidRPr="00F1152F">
        <w:rPr>
          <w:rFonts w:eastAsia="Calibri"/>
          <w:sz w:val="22"/>
          <w:szCs w:val="22"/>
        </w:rPr>
        <w:t>ostęp do pociągów</w:t>
      </w:r>
      <w:r w:rsidR="002926FE" w:rsidRPr="00F1152F">
        <w:rPr>
          <w:rFonts w:eastAsia="Calibri"/>
          <w:sz w:val="22"/>
          <w:szCs w:val="22"/>
        </w:rPr>
        <w:t xml:space="preserve"> wszystkim pasażerom zapewnią </w:t>
      </w:r>
      <w:r w:rsidR="007633C5" w:rsidRPr="00F1152F">
        <w:rPr>
          <w:rFonts w:eastAsia="Calibri"/>
          <w:sz w:val="22"/>
          <w:szCs w:val="22"/>
        </w:rPr>
        <w:t xml:space="preserve">ruchome schody </w:t>
      </w:r>
      <w:r w:rsidR="00864B91" w:rsidRPr="00F1152F">
        <w:rPr>
          <w:rFonts w:eastAsia="Calibri"/>
          <w:sz w:val="22"/>
          <w:szCs w:val="22"/>
        </w:rPr>
        <w:t xml:space="preserve">oraz </w:t>
      </w:r>
      <w:r w:rsidR="00DA0E01" w:rsidRPr="00F1152F">
        <w:rPr>
          <w:rFonts w:eastAsia="Calibri"/>
          <w:sz w:val="22"/>
          <w:szCs w:val="22"/>
        </w:rPr>
        <w:t>wind</w:t>
      </w:r>
      <w:r w:rsidR="007633C5" w:rsidRPr="00F1152F">
        <w:rPr>
          <w:rFonts w:eastAsia="Calibri"/>
          <w:sz w:val="22"/>
          <w:szCs w:val="22"/>
        </w:rPr>
        <w:t>y</w:t>
      </w:r>
      <w:r w:rsidR="003364D1" w:rsidRPr="00F1152F">
        <w:rPr>
          <w:rFonts w:eastAsia="Calibri"/>
          <w:sz w:val="22"/>
          <w:szCs w:val="22"/>
        </w:rPr>
        <w:t xml:space="preserve">. </w:t>
      </w:r>
      <w:r w:rsidR="00A21585" w:rsidRPr="00F1152F">
        <w:rPr>
          <w:rFonts w:eastAsia="Calibri"/>
          <w:sz w:val="22"/>
          <w:szCs w:val="22"/>
        </w:rPr>
        <w:t xml:space="preserve">Podróże ułatwi </w:t>
      </w:r>
      <w:r w:rsidR="007722B6" w:rsidRPr="00F1152F">
        <w:rPr>
          <w:rFonts w:eastAsia="Calibri"/>
          <w:sz w:val="22"/>
          <w:szCs w:val="22"/>
        </w:rPr>
        <w:t xml:space="preserve">dobre </w:t>
      </w:r>
      <w:r w:rsidR="00A21585" w:rsidRPr="00F1152F">
        <w:rPr>
          <w:rFonts w:eastAsia="Calibri"/>
          <w:sz w:val="22"/>
          <w:szCs w:val="22"/>
        </w:rPr>
        <w:t xml:space="preserve">oznakowanie </w:t>
      </w:r>
      <w:r w:rsidR="002926FE" w:rsidRPr="00F1152F">
        <w:rPr>
          <w:rFonts w:eastAsia="Calibri"/>
          <w:sz w:val="22"/>
          <w:szCs w:val="22"/>
        </w:rPr>
        <w:t xml:space="preserve">oraz </w:t>
      </w:r>
      <w:r w:rsidR="00A21585" w:rsidRPr="00F1152F">
        <w:rPr>
          <w:rFonts w:eastAsia="Calibri"/>
          <w:sz w:val="22"/>
          <w:szCs w:val="22"/>
        </w:rPr>
        <w:t xml:space="preserve">systemem dynamicznej informacji pasażerskiej. </w:t>
      </w:r>
    </w:p>
    <w:p w:rsidR="00496F51" w:rsidRPr="00F1152F" w:rsidRDefault="004572FE" w:rsidP="00F1152F">
      <w:pPr>
        <w:pStyle w:val="Default"/>
        <w:spacing w:line="360" w:lineRule="auto"/>
        <w:rPr>
          <w:rFonts w:eastAsia="Calibri"/>
          <w:sz w:val="22"/>
          <w:szCs w:val="22"/>
        </w:rPr>
      </w:pPr>
      <w:r w:rsidRPr="00F1152F">
        <w:rPr>
          <w:rFonts w:eastAsia="Calibri"/>
          <w:sz w:val="22"/>
          <w:szCs w:val="22"/>
        </w:rPr>
        <w:t>Sprawny r</w:t>
      </w:r>
      <w:r w:rsidR="005A3BE2" w:rsidRPr="00F1152F">
        <w:rPr>
          <w:rFonts w:eastAsia="Calibri"/>
          <w:sz w:val="22"/>
          <w:szCs w:val="22"/>
        </w:rPr>
        <w:t xml:space="preserve">uch pociągów </w:t>
      </w:r>
      <w:r w:rsidR="00E6144D" w:rsidRPr="00F1152F">
        <w:rPr>
          <w:rFonts w:eastAsia="Calibri"/>
          <w:sz w:val="22"/>
          <w:szCs w:val="22"/>
        </w:rPr>
        <w:t>zapewni</w:t>
      </w:r>
      <w:r w:rsidR="005A3BE2" w:rsidRPr="00F1152F">
        <w:rPr>
          <w:rFonts w:eastAsia="Calibri"/>
          <w:sz w:val="22"/>
          <w:szCs w:val="22"/>
        </w:rPr>
        <w:t xml:space="preserve"> przebudowany układ torów. </w:t>
      </w:r>
      <w:r w:rsidR="008E22AC" w:rsidRPr="00F1152F">
        <w:rPr>
          <w:rFonts w:eastAsia="Calibri"/>
          <w:sz w:val="22"/>
          <w:szCs w:val="22"/>
        </w:rPr>
        <w:t xml:space="preserve">Wykonawca zabudował </w:t>
      </w:r>
      <w:r w:rsidRPr="00F1152F">
        <w:rPr>
          <w:rFonts w:eastAsia="Calibri"/>
          <w:sz w:val="22"/>
          <w:szCs w:val="22"/>
        </w:rPr>
        <w:t>ok</w:t>
      </w:r>
      <w:r w:rsidR="00867997" w:rsidRPr="00F1152F">
        <w:rPr>
          <w:rFonts w:eastAsia="Calibri"/>
          <w:sz w:val="22"/>
          <w:szCs w:val="22"/>
        </w:rPr>
        <w:t>.</w:t>
      </w:r>
      <w:r w:rsidRPr="00F1152F">
        <w:rPr>
          <w:rFonts w:eastAsia="Calibri"/>
          <w:sz w:val="22"/>
          <w:szCs w:val="22"/>
        </w:rPr>
        <w:t xml:space="preserve"> 1 km toru oraz </w:t>
      </w:r>
      <w:r w:rsidR="00CE1476" w:rsidRPr="00F1152F">
        <w:rPr>
          <w:rFonts w:eastAsia="Calibri"/>
          <w:sz w:val="22"/>
          <w:szCs w:val="22"/>
        </w:rPr>
        <w:t>10</w:t>
      </w:r>
      <w:r w:rsidR="008E22AC" w:rsidRPr="00F1152F">
        <w:rPr>
          <w:rFonts w:eastAsia="Calibri"/>
          <w:sz w:val="22"/>
          <w:szCs w:val="22"/>
        </w:rPr>
        <w:t xml:space="preserve"> z 16 </w:t>
      </w:r>
      <w:r w:rsidR="00CA2476" w:rsidRPr="00F1152F">
        <w:rPr>
          <w:rFonts w:eastAsia="Calibri"/>
          <w:sz w:val="22"/>
          <w:szCs w:val="22"/>
        </w:rPr>
        <w:t>now</w:t>
      </w:r>
      <w:r w:rsidR="008E22AC" w:rsidRPr="00F1152F">
        <w:rPr>
          <w:rFonts w:eastAsia="Calibri"/>
          <w:sz w:val="22"/>
          <w:szCs w:val="22"/>
        </w:rPr>
        <w:t>ych</w:t>
      </w:r>
      <w:r w:rsidR="00CA2476" w:rsidRPr="00F1152F">
        <w:rPr>
          <w:rFonts w:eastAsia="Calibri"/>
          <w:sz w:val="22"/>
          <w:szCs w:val="22"/>
        </w:rPr>
        <w:t xml:space="preserve"> rozjazd</w:t>
      </w:r>
      <w:r w:rsidR="008E22AC" w:rsidRPr="00F1152F">
        <w:rPr>
          <w:rFonts w:eastAsia="Calibri"/>
          <w:sz w:val="22"/>
          <w:szCs w:val="22"/>
        </w:rPr>
        <w:t>ów</w:t>
      </w:r>
      <w:r w:rsidR="00CA2476" w:rsidRPr="00F1152F">
        <w:rPr>
          <w:rFonts w:eastAsia="Calibri"/>
          <w:sz w:val="22"/>
          <w:szCs w:val="22"/>
        </w:rPr>
        <w:t xml:space="preserve">, </w:t>
      </w:r>
      <w:r w:rsidRPr="00F1152F">
        <w:rPr>
          <w:rFonts w:eastAsia="Calibri"/>
          <w:sz w:val="22"/>
          <w:szCs w:val="22"/>
        </w:rPr>
        <w:t xml:space="preserve">które </w:t>
      </w:r>
      <w:r w:rsidR="00CA2476" w:rsidRPr="00F1152F">
        <w:rPr>
          <w:rFonts w:eastAsia="Calibri"/>
          <w:sz w:val="22"/>
          <w:szCs w:val="22"/>
        </w:rPr>
        <w:t xml:space="preserve">umożliwiają </w:t>
      </w:r>
      <w:r w:rsidRPr="00F1152F">
        <w:rPr>
          <w:rFonts w:eastAsia="Calibri"/>
          <w:sz w:val="22"/>
          <w:szCs w:val="22"/>
        </w:rPr>
        <w:t xml:space="preserve">przejazd pociągów z toru na tor. </w:t>
      </w:r>
    </w:p>
    <w:p w:rsidR="004572FE" w:rsidRPr="00F1152F" w:rsidRDefault="00E0256E" w:rsidP="00F1152F">
      <w:pPr>
        <w:pStyle w:val="Default"/>
        <w:spacing w:line="360" w:lineRule="auto"/>
        <w:rPr>
          <w:rFonts w:eastAsia="Calibri"/>
          <w:sz w:val="22"/>
          <w:szCs w:val="22"/>
        </w:rPr>
      </w:pPr>
      <w:r w:rsidRPr="00F1152F">
        <w:rPr>
          <w:rFonts w:eastAsia="Calibri"/>
          <w:b/>
          <w:sz w:val="22"/>
          <w:szCs w:val="22"/>
        </w:rPr>
        <w:t xml:space="preserve">PKP Polskie Linie Kolejowe S.A. </w:t>
      </w:r>
      <w:r w:rsidR="00E032C6" w:rsidRPr="00F1152F">
        <w:rPr>
          <w:rFonts w:eastAsia="Calibri"/>
          <w:b/>
          <w:sz w:val="22"/>
          <w:szCs w:val="22"/>
        </w:rPr>
        <w:t>realizują inwestycję</w:t>
      </w:r>
      <w:r w:rsidRPr="00F1152F">
        <w:rPr>
          <w:rFonts w:eastAsia="Calibri"/>
          <w:b/>
          <w:sz w:val="22"/>
          <w:szCs w:val="22"/>
        </w:rPr>
        <w:t xml:space="preserve"> w ramach zadania</w:t>
      </w:r>
      <w:r w:rsidRPr="00F1152F">
        <w:rPr>
          <w:rFonts w:eastAsia="Calibri"/>
          <w:sz w:val="22"/>
          <w:szCs w:val="22"/>
        </w:rPr>
        <w:t xml:space="preserve"> „Dobudowa peronu na stacji Poznań Główny wraz z przebudową przejścia podziemnego”</w:t>
      </w:r>
      <w:r w:rsidR="004572FE" w:rsidRPr="00F1152F">
        <w:rPr>
          <w:rFonts w:eastAsia="Calibri"/>
          <w:sz w:val="22"/>
          <w:szCs w:val="22"/>
        </w:rPr>
        <w:t xml:space="preserve">. To część projektu </w:t>
      </w:r>
      <w:r w:rsidR="00D86C90" w:rsidRPr="00F1152F">
        <w:rPr>
          <w:rFonts w:eastAsia="Calibri"/>
          <w:sz w:val="22"/>
          <w:szCs w:val="22"/>
        </w:rPr>
        <w:t>„</w:t>
      </w:r>
      <w:r w:rsidR="007633C5" w:rsidRPr="00F1152F">
        <w:rPr>
          <w:rFonts w:eastAsia="Calibri"/>
          <w:sz w:val="22"/>
          <w:szCs w:val="22"/>
        </w:rPr>
        <w:t>Poprawa bezpieczeństwa i likwidacja zagrożeń eksploatacyjnych na sieci kolejowej</w:t>
      </w:r>
      <w:r w:rsidR="00D86C90" w:rsidRPr="00F1152F">
        <w:rPr>
          <w:rFonts w:eastAsia="Calibri"/>
          <w:sz w:val="22"/>
          <w:szCs w:val="22"/>
        </w:rPr>
        <w:t xml:space="preserve">”. </w:t>
      </w:r>
    </w:p>
    <w:p w:rsidR="003861C1" w:rsidRPr="00F1152F" w:rsidRDefault="00D86C90" w:rsidP="00F1152F">
      <w:pPr>
        <w:pStyle w:val="Default"/>
        <w:spacing w:line="360" w:lineRule="auto"/>
        <w:rPr>
          <w:rFonts w:eastAsia="Calibri"/>
          <w:sz w:val="22"/>
          <w:szCs w:val="22"/>
        </w:rPr>
      </w:pPr>
      <w:r w:rsidRPr="00F1152F">
        <w:rPr>
          <w:rFonts w:eastAsia="Calibri"/>
          <w:sz w:val="22"/>
          <w:szCs w:val="22"/>
        </w:rPr>
        <w:t xml:space="preserve">Prace warte 97,2 mln zł (netto) </w:t>
      </w:r>
      <w:r w:rsidR="004572FE" w:rsidRPr="00F1152F">
        <w:rPr>
          <w:rFonts w:eastAsia="Calibri"/>
          <w:sz w:val="22"/>
          <w:szCs w:val="22"/>
        </w:rPr>
        <w:t xml:space="preserve">finansowane są </w:t>
      </w:r>
      <w:r w:rsidRPr="00F1152F">
        <w:rPr>
          <w:rFonts w:eastAsia="Calibri"/>
          <w:sz w:val="22"/>
          <w:szCs w:val="22"/>
        </w:rPr>
        <w:t>ze środków budżetowych Podróżni skorzystają ze wszystkich efektów</w:t>
      </w:r>
      <w:r w:rsidR="005B0728" w:rsidRPr="00F1152F">
        <w:rPr>
          <w:rFonts w:eastAsia="Calibri"/>
          <w:sz w:val="22"/>
          <w:szCs w:val="22"/>
        </w:rPr>
        <w:t xml:space="preserve"> </w:t>
      </w:r>
      <w:r w:rsidR="00C94636" w:rsidRPr="00F1152F">
        <w:rPr>
          <w:rFonts w:eastAsia="Calibri"/>
          <w:sz w:val="22"/>
          <w:szCs w:val="22"/>
        </w:rPr>
        <w:t xml:space="preserve">robót </w:t>
      </w:r>
      <w:r w:rsidR="005B0728" w:rsidRPr="00F1152F">
        <w:rPr>
          <w:rFonts w:eastAsia="Calibri"/>
          <w:sz w:val="22"/>
          <w:szCs w:val="22"/>
        </w:rPr>
        <w:t>do marca</w:t>
      </w:r>
      <w:r w:rsidRPr="00F1152F">
        <w:rPr>
          <w:rFonts w:eastAsia="Calibri"/>
          <w:sz w:val="22"/>
          <w:szCs w:val="22"/>
        </w:rPr>
        <w:t xml:space="preserve"> 2022 r. </w:t>
      </w:r>
    </w:p>
    <w:p w:rsidR="00B03DDB" w:rsidRPr="00F1152F" w:rsidRDefault="00B03DDB" w:rsidP="00F1152F">
      <w:pPr>
        <w:pStyle w:val="Default"/>
        <w:spacing w:line="360" w:lineRule="auto"/>
        <w:rPr>
          <w:rFonts w:eastAsia="Calibri"/>
          <w:sz w:val="22"/>
          <w:szCs w:val="22"/>
        </w:rPr>
      </w:pPr>
    </w:p>
    <w:p w:rsidR="00B03DDB" w:rsidRPr="00F1152F" w:rsidRDefault="00B03DDB" w:rsidP="00F1152F">
      <w:pPr>
        <w:pStyle w:val="Default"/>
        <w:spacing w:line="360" w:lineRule="auto"/>
        <w:rPr>
          <w:rFonts w:eastAsia="Calibri"/>
          <w:sz w:val="22"/>
          <w:szCs w:val="22"/>
        </w:rPr>
      </w:pPr>
    </w:p>
    <w:p w:rsidR="004572FE" w:rsidRPr="00F1152F" w:rsidRDefault="004572FE" w:rsidP="00F1152F">
      <w:pPr>
        <w:pStyle w:val="Default"/>
        <w:spacing w:line="360" w:lineRule="auto"/>
        <w:rPr>
          <w:rFonts w:eastAsia="Calibri"/>
          <w:sz w:val="22"/>
          <w:szCs w:val="22"/>
        </w:rPr>
      </w:pPr>
    </w:p>
    <w:p w:rsidR="002926FE" w:rsidRPr="00F1152F" w:rsidRDefault="002926FE" w:rsidP="00F1152F">
      <w:pPr>
        <w:spacing w:after="0" w:line="360" w:lineRule="auto"/>
        <w:contextualSpacing/>
        <w:rPr>
          <w:rFonts w:eastAsia="Calibri" w:cs="Arial"/>
          <w:b/>
        </w:rPr>
      </w:pPr>
      <w:r w:rsidRPr="00F1152F">
        <w:rPr>
          <w:rFonts w:eastAsia="Calibri" w:cs="Arial"/>
          <w:b/>
        </w:rPr>
        <w:t>Rozbudowane przejście podziemne w liczbach:</w:t>
      </w:r>
    </w:p>
    <w:p w:rsidR="002926FE" w:rsidRPr="00F1152F" w:rsidRDefault="002926FE" w:rsidP="00F1152F">
      <w:pPr>
        <w:pStyle w:val="Akapitzlist"/>
        <w:numPr>
          <w:ilvl w:val="0"/>
          <w:numId w:val="4"/>
        </w:numPr>
        <w:spacing w:line="360" w:lineRule="auto"/>
        <w:rPr>
          <w:rFonts w:eastAsia="Calibri" w:cs="Arial"/>
          <w:sz w:val="22"/>
          <w:szCs w:val="22"/>
        </w:rPr>
      </w:pPr>
      <w:r w:rsidRPr="00F1152F">
        <w:rPr>
          <w:rFonts w:ascii="Arial" w:eastAsia="Calibri" w:hAnsi="Arial" w:cs="Arial"/>
          <w:sz w:val="22"/>
          <w:szCs w:val="22"/>
        </w:rPr>
        <w:t>Długość: 205 m (łączna długość przejścia podziemnego po rozbudowie: 363 m)</w:t>
      </w:r>
    </w:p>
    <w:p w:rsidR="002926FE" w:rsidRPr="00F1152F" w:rsidRDefault="002926FE" w:rsidP="00F1152F">
      <w:pPr>
        <w:pStyle w:val="Akapitzlist"/>
        <w:numPr>
          <w:ilvl w:val="0"/>
          <w:numId w:val="4"/>
        </w:numPr>
        <w:spacing w:line="360" w:lineRule="auto"/>
        <w:rPr>
          <w:rFonts w:eastAsia="Calibri" w:cs="Arial"/>
          <w:sz w:val="22"/>
          <w:szCs w:val="22"/>
        </w:rPr>
      </w:pPr>
      <w:r w:rsidRPr="00F1152F">
        <w:rPr>
          <w:rFonts w:ascii="Arial" w:eastAsia="Calibri" w:hAnsi="Arial" w:cs="Arial"/>
          <w:sz w:val="22"/>
          <w:szCs w:val="22"/>
        </w:rPr>
        <w:t>Szerokość: 6 m</w:t>
      </w:r>
    </w:p>
    <w:p w:rsidR="002926FE" w:rsidRPr="00F1152F" w:rsidRDefault="002926FE" w:rsidP="00F1152F">
      <w:pPr>
        <w:pStyle w:val="Akapitzlist"/>
        <w:numPr>
          <w:ilvl w:val="0"/>
          <w:numId w:val="4"/>
        </w:numPr>
        <w:spacing w:line="360" w:lineRule="auto"/>
        <w:rPr>
          <w:rFonts w:eastAsia="Calibri" w:cs="Arial"/>
          <w:sz w:val="22"/>
          <w:szCs w:val="22"/>
        </w:rPr>
      </w:pPr>
      <w:r w:rsidRPr="00F1152F">
        <w:rPr>
          <w:rFonts w:ascii="Arial" w:eastAsia="Calibri" w:hAnsi="Arial" w:cs="Arial"/>
          <w:sz w:val="22"/>
          <w:szCs w:val="22"/>
        </w:rPr>
        <w:t>Wysokość: 2,7 m</w:t>
      </w:r>
    </w:p>
    <w:p w:rsidR="002926FE" w:rsidRPr="00F1152F" w:rsidRDefault="002926FE" w:rsidP="00F1152F">
      <w:pPr>
        <w:spacing w:after="0" w:line="360" w:lineRule="auto"/>
        <w:rPr>
          <w:rFonts w:eastAsia="Calibri"/>
          <w:b/>
        </w:rPr>
      </w:pPr>
      <w:r w:rsidRPr="00F1152F">
        <w:rPr>
          <w:rFonts w:eastAsia="Calibri" w:cs="Arial"/>
          <w:b/>
        </w:rPr>
        <w:t>Nowy peron 3a w liczbach</w:t>
      </w:r>
      <w:r w:rsidRPr="00F1152F">
        <w:rPr>
          <w:rFonts w:eastAsia="Calibri"/>
          <w:b/>
        </w:rPr>
        <w:t>:</w:t>
      </w:r>
    </w:p>
    <w:p w:rsidR="002926FE" w:rsidRPr="00F1152F" w:rsidRDefault="002926FE" w:rsidP="00F1152F">
      <w:pPr>
        <w:pStyle w:val="Akapitzlist"/>
        <w:numPr>
          <w:ilvl w:val="0"/>
          <w:numId w:val="4"/>
        </w:numPr>
        <w:spacing w:line="360" w:lineRule="auto"/>
        <w:rPr>
          <w:rFonts w:eastAsia="Calibri" w:cs="Arial"/>
          <w:sz w:val="22"/>
          <w:szCs w:val="22"/>
        </w:rPr>
      </w:pPr>
      <w:r w:rsidRPr="00F1152F">
        <w:rPr>
          <w:rFonts w:ascii="Arial" w:eastAsia="Calibri" w:hAnsi="Arial" w:cs="Arial"/>
          <w:sz w:val="22"/>
          <w:szCs w:val="22"/>
        </w:rPr>
        <w:t xml:space="preserve">Długość: 417 m </w:t>
      </w:r>
    </w:p>
    <w:p w:rsidR="002926FE" w:rsidRPr="00F1152F" w:rsidRDefault="002926FE" w:rsidP="00F1152F">
      <w:pPr>
        <w:pStyle w:val="Akapitzlist"/>
        <w:numPr>
          <w:ilvl w:val="0"/>
          <w:numId w:val="4"/>
        </w:numPr>
        <w:spacing w:line="360" w:lineRule="auto"/>
        <w:rPr>
          <w:rFonts w:eastAsia="Calibri" w:cs="Arial"/>
          <w:sz w:val="22"/>
          <w:szCs w:val="22"/>
        </w:rPr>
      </w:pPr>
      <w:r w:rsidRPr="00F1152F">
        <w:rPr>
          <w:rFonts w:ascii="Arial" w:eastAsia="Calibri" w:hAnsi="Arial" w:cs="Arial"/>
          <w:sz w:val="22"/>
          <w:szCs w:val="22"/>
        </w:rPr>
        <w:t>Szerokość: 10,7 m</w:t>
      </w:r>
    </w:p>
    <w:p w:rsidR="002926FE" w:rsidRPr="00F1152F" w:rsidRDefault="002926FE" w:rsidP="00F1152F">
      <w:pPr>
        <w:pStyle w:val="Akapitzlist"/>
        <w:numPr>
          <w:ilvl w:val="0"/>
          <w:numId w:val="4"/>
        </w:numPr>
        <w:spacing w:line="360" w:lineRule="auto"/>
        <w:rPr>
          <w:rFonts w:eastAsia="Calibri" w:cs="Arial"/>
          <w:sz w:val="22"/>
          <w:szCs w:val="22"/>
        </w:rPr>
      </w:pPr>
      <w:r w:rsidRPr="00F1152F">
        <w:rPr>
          <w:rFonts w:ascii="Arial" w:eastAsia="Calibri" w:hAnsi="Arial" w:cs="Arial"/>
          <w:sz w:val="22"/>
          <w:szCs w:val="22"/>
        </w:rPr>
        <w:t>Wysokość: 76 cm</w:t>
      </w:r>
    </w:p>
    <w:p w:rsidR="004157AC" w:rsidRPr="00F1152F" w:rsidRDefault="004157AC" w:rsidP="00F1152F">
      <w:pPr>
        <w:pStyle w:val="Nagwek2"/>
        <w:spacing w:before="0" w:after="0" w:line="360" w:lineRule="auto"/>
        <w:rPr>
          <w:rFonts w:eastAsia="Calibri"/>
          <w:szCs w:val="22"/>
        </w:rPr>
      </w:pPr>
      <w:r w:rsidRPr="00F1152F">
        <w:rPr>
          <w:rFonts w:eastAsia="Calibri"/>
          <w:szCs w:val="22"/>
        </w:rPr>
        <w:t>PLK poprawiają ofertę przewozową w Wielkopolsce</w:t>
      </w:r>
    </w:p>
    <w:p w:rsidR="007A2FA1" w:rsidRPr="00F1152F" w:rsidRDefault="007A7407" w:rsidP="00F1152F">
      <w:pPr>
        <w:spacing w:after="0" w:line="360" w:lineRule="auto"/>
        <w:rPr>
          <w:rFonts w:eastAsia="Calibri"/>
        </w:rPr>
      </w:pPr>
      <w:r>
        <w:rPr>
          <w:rFonts w:eastAsia="Calibri"/>
        </w:rPr>
        <w:t xml:space="preserve">PLK </w:t>
      </w:r>
      <w:r w:rsidR="0022693A" w:rsidRPr="00F1152F">
        <w:rPr>
          <w:rFonts w:eastAsia="Calibri"/>
        </w:rPr>
        <w:t xml:space="preserve">sukcesywnie zwiększają komfort podróży pociągiem w regionie. W ramach modernizacji linii z Poznania do Warszawy </w:t>
      </w:r>
      <w:r w:rsidR="00EA1047" w:rsidRPr="00F1152F">
        <w:rPr>
          <w:rFonts w:eastAsia="Calibri"/>
        </w:rPr>
        <w:t>pasażerowie zyskali</w:t>
      </w:r>
      <w:r w:rsidR="0022693A" w:rsidRPr="00F1152F">
        <w:rPr>
          <w:rFonts w:eastAsia="Calibri"/>
        </w:rPr>
        <w:t xml:space="preserve"> nowoczesne perony w Podstolicach, Koninie i Kole. Na trasie do Szczecina gotowe są</w:t>
      </w:r>
      <w:r w:rsidR="00E06BAC" w:rsidRPr="00F1152F">
        <w:rPr>
          <w:rFonts w:eastAsia="Calibri"/>
        </w:rPr>
        <w:t xml:space="preserve"> już</w:t>
      </w:r>
      <w:r w:rsidR="0022693A" w:rsidRPr="00F1152F">
        <w:rPr>
          <w:rFonts w:eastAsia="Calibri"/>
        </w:rPr>
        <w:t xml:space="preserve"> wygodne platformy w Poznaniu (Wola), Kiekrzu, Pamiątkowie i Baborówku. W stronę Wrocławia koleją komfortowo można pojechać m.in. z Kościana, Bojanowa i Rawicza. Z 34 zmodernizowanych peronów podróżni korzystają już także w 22 miejscowościach na trasie Poznań – Piła, m.in. w Obornikach, Chodzieży i Rogoźnie. </w:t>
      </w:r>
      <w:r w:rsidR="007A2FA1" w:rsidRPr="00F1152F">
        <w:rPr>
          <w:rFonts w:eastAsia="Calibri"/>
        </w:rPr>
        <w:t>Wszystkie zmodernizowane platformy mają wiaty, antypoślizgową nawierzchnię, wygodne ławki i dobre oznakowanie. Dzięki windom lub pochylniom ułatwiają podróże także osobom z ograniczoną mobilnością.</w:t>
      </w:r>
    </w:p>
    <w:p w:rsidR="004157AC" w:rsidRPr="00F1152F" w:rsidRDefault="007A2FA1" w:rsidP="00F1152F">
      <w:pPr>
        <w:spacing w:after="0" w:line="360" w:lineRule="auto"/>
        <w:rPr>
          <w:rFonts w:eastAsia="Calibri"/>
        </w:rPr>
      </w:pPr>
      <w:r w:rsidRPr="00F1152F">
        <w:rPr>
          <w:rFonts w:eastAsia="Calibri"/>
        </w:rPr>
        <w:t>P</w:t>
      </w:r>
      <w:r w:rsidR="00B241A6" w:rsidRPr="00F1152F">
        <w:rPr>
          <w:rFonts w:eastAsia="Calibri"/>
        </w:rPr>
        <w:t xml:space="preserve">race </w:t>
      </w:r>
      <w:r w:rsidR="00FC7D70" w:rsidRPr="00F1152F">
        <w:rPr>
          <w:rFonts w:eastAsia="Calibri"/>
        </w:rPr>
        <w:t xml:space="preserve">realizowane z Krajowego Programu Kolejowego </w:t>
      </w:r>
      <w:r w:rsidR="00B241A6" w:rsidRPr="00F1152F">
        <w:rPr>
          <w:rFonts w:eastAsia="Calibri"/>
        </w:rPr>
        <w:t xml:space="preserve">w Wielkopolsce warte są ok. 7 mld zł </w:t>
      </w:r>
      <w:r w:rsidR="00AB39EC" w:rsidRPr="00F1152F">
        <w:rPr>
          <w:rFonts w:eastAsia="Calibri"/>
        </w:rPr>
        <w:t>przy współudziale środków</w:t>
      </w:r>
      <w:r w:rsidR="00EA1047" w:rsidRPr="00F1152F">
        <w:rPr>
          <w:rFonts w:eastAsia="Calibri"/>
        </w:rPr>
        <w:t xml:space="preserve"> w ramach instrumentu Unii Europejskiej CEF („Łącząc Europę”) oraz Wielkopolskiego Regionalnego Programu Operacyjnego.</w:t>
      </w:r>
      <w:r w:rsidR="00FC7D70" w:rsidRPr="00F1152F">
        <w:rPr>
          <w:rFonts w:eastAsia="Calibri"/>
        </w:rPr>
        <w:t xml:space="preserve"> </w:t>
      </w:r>
    </w:p>
    <w:p w:rsidR="001F2599" w:rsidRDefault="001F2599" w:rsidP="001F2599">
      <w:r w:rsidRPr="0096048F">
        <w:rPr>
          <w:rFonts w:cs="Arial"/>
          <w:noProof/>
          <w:lang w:eastAsia="pl-PL"/>
        </w:rPr>
        <w:drawing>
          <wp:inline distT="0" distB="0" distL="0" distR="0" wp14:anchorId="31B59587" wp14:editId="1E3638BB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599" w:rsidRDefault="001F2599" w:rsidP="001F2599"/>
    <w:p w:rsidR="001F2599" w:rsidRDefault="001F2599" w:rsidP="001F2599">
      <w:pPr>
        <w:spacing w:after="0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1F2599" w:rsidRDefault="001F2599" w:rsidP="001F2599">
      <w:pPr>
        <w:spacing w:after="0"/>
      </w:pPr>
      <w:r>
        <w:t>Radosław Śledziński</w:t>
      </w:r>
    </w:p>
    <w:p w:rsidR="001F2599" w:rsidRDefault="00B03DDB" w:rsidP="001F2599">
      <w:pPr>
        <w:spacing w:after="0"/>
      </w:pPr>
      <w:r>
        <w:t>z</w:t>
      </w:r>
      <w:r w:rsidR="001F2599">
        <w:t>espół prasowy</w:t>
      </w:r>
    </w:p>
    <w:p w:rsidR="001F2599" w:rsidRDefault="001F2599" w:rsidP="001F2599">
      <w:pPr>
        <w:spacing w:after="0"/>
      </w:pPr>
      <w:r>
        <w:t>rzecznik@plk-sa.pl</w:t>
      </w:r>
    </w:p>
    <w:p w:rsidR="001F2599" w:rsidRDefault="001F2599" w:rsidP="001F2599">
      <w:pPr>
        <w:spacing w:after="0"/>
      </w:pPr>
      <w:r>
        <w:t>T: +48 501 613 495</w:t>
      </w:r>
    </w:p>
    <w:p w:rsidR="00843C77" w:rsidRDefault="002013F1"/>
    <w:sectPr w:rsidR="00843C77" w:rsidSect="0063625B">
      <w:footerReference w:type="default" r:id="rId10"/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3F1" w:rsidRDefault="002013F1" w:rsidP="00DB3CC8">
      <w:pPr>
        <w:spacing w:after="0" w:line="240" w:lineRule="auto"/>
      </w:pPr>
      <w:r>
        <w:separator/>
      </w:r>
    </w:p>
  </w:endnote>
  <w:endnote w:type="continuationSeparator" w:id="0">
    <w:p w:rsidR="002013F1" w:rsidRDefault="002013F1" w:rsidP="00DB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CC8" w:rsidRDefault="00DB3CC8" w:rsidP="00DB3CC8">
    <w:pPr>
      <w:spacing w:after="0" w:line="240" w:lineRule="auto"/>
      <w:rPr>
        <w:rFonts w:cs="Arial"/>
        <w:color w:val="727271"/>
        <w:sz w:val="14"/>
        <w:szCs w:val="14"/>
      </w:rPr>
    </w:pPr>
  </w:p>
  <w:p w:rsidR="00DB3CC8" w:rsidRPr="0025604B" w:rsidRDefault="00DB3CC8" w:rsidP="00DB3CC8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DB3CC8" w:rsidRPr="0025604B" w:rsidRDefault="00DB3CC8" w:rsidP="00DB3CC8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DB3CC8" w:rsidRPr="00860074" w:rsidRDefault="00DB3CC8" w:rsidP="00DB3CC8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2013F1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E667B6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E667B6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E667B6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3F1" w:rsidRDefault="002013F1" w:rsidP="00DB3CC8">
      <w:pPr>
        <w:spacing w:after="0" w:line="240" w:lineRule="auto"/>
      </w:pPr>
      <w:r>
        <w:separator/>
      </w:r>
    </w:p>
  </w:footnote>
  <w:footnote w:type="continuationSeparator" w:id="0">
    <w:p w:rsidR="002013F1" w:rsidRDefault="002013F1" w:rsidP="00DB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E667B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178EED" wp14:editId="7AD2FDC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E667B6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E667B6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E667B6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E667B6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E667B6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E667B6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E667B6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2013F1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78EE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E667B6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E667B6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E667B6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E667B6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E667B6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E667B6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E667B6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856F9E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B5D9EEC" wp14:editId="21A67411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D3BBF"/>
    <w:multiLevelType w:val="hybridMultilevel"/>
    <w:tmpl w:val="BAF27756"/>
    <w:lvl w:ilvl="0" w:tplc="C4BA937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8A83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1AC7D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245B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F6A3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A6EF5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1ADF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14852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CAC7C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925C9"/>
    <w:multiLevelType w:val="hybridMultilevel"/>
    <w:tmpl w:val="751C1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745DE"/>
    <w:multiLevelType w:val="hybridMultilevel"/>
    <w:tmpl w:val="B8BA5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37381"/>
    <w:multiLevelType w:val="hybridMultilevel"/>
    <w:tmpl w:val="CE809B2E"/>
    <w:lvl w:ilvl="0" w:tplc="BE2E6A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7284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80049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742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986FA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061A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248A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E6E1F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DE4C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16A62"/>
    <w:multiLevelType w:val="hybridMultilevel"/>
    <w:tmpl w:val="0F86F680"/>
    <w:lvl w:ilvl="0" w:tplc="3B7C76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68987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22E7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E611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6691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5C419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801A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2854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76FC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99"/>
    <w:rsid w:val="0000416E"/>
    <w:rsid w:val="00036814"/>
    <w:rsid w:val="00042BEA"/>
    <w:rsid w:val="0004406C"/>
    <w:rsid w:val="00063CBE"/>
    <w:rsid w:val="0009096B"/>
    <w:rsid w:val="000A2503"/>
    <w:rsid w:val="000B4970"/>
    <w:rsid w:val="000C08B2"/>
    <w:rsid w:val="000D5B41"/>
    <w:rsid w:val="000D7907"/>
    <w:rsid w:val="000E3DB2"/>
    <w:rsid w:val="000F6158"/>
    <w:rsid w:val="00102473"/>
    <w:rsid w:val="00141E93"/>
    <w:rsid w:val="00155620"/>
    <w:rsid w:val="0015755D"/>
    <w:rsid w:val="00170ABD"/>
    <w:rsid w:val="00170B59"/>
    <w:rsid w:val="00185CCF"/>
    <w:rsid w:val="00190E10"/>
    <w:rsid w:val="00196148"/>
    <w:rsid w:val="001A1135"/>
    <w:rsid w:val="001B25AA"/>
    <w:rsid w:val="001B32D4"/>
    <w:rsid w:val="001B7414"/>
    <w:rsid w:val="001C559B"/>
    <w:rsid w:val="001C7F94"/>
    <w:rsid w:val="001D025D"/>
    <w:rsid w:val="001F2599"/>
    <w:rsid w:val="002013F1"/>
    <w:rsid w:val="00206B25"/>
    <w:rsid w:val="0022693A"/>
    <w:rsid w:val="00234B36"/>
    <w:rsid w:val="002407F8"/>
    <w:rsid w:val="00243DB7"/>
    <w:rsid w:val="00245BE5"/>
    <w:rsid w:val="002611B8"/>
    <w:rsid w:val="00277397"/>
    <w:rsid w:val="0029060E"/>
    <w:rsid w:val="002926FE"/>
    <w:rsid w:val="002A1603"/>
    <w:rsid w:val="002B2DE0"/>
    <w:rsid w:val="003120A8"/>
    <w:rsid w:val="0033130F"/>
    <w:rsid w:val="00333684"/>
    <w:rsid w:val="003364D1"/>
    <w:rsid w:val="00354730"/>
    <w:rsid w:val="00376E26"/>
    <w:rsid w:val="003861C1"/>
    <w:rsid w:val="00387CC9"/>
    <w:rsid w:val="003916C2"/>
    <w:rsid w:val="00393CEB"/>
    <w:rsid w:val="003A1DDB"/>
    <w:rsid w:val="003A7AF9"/>
    <w:rsid w:val="003B4CBF"/>
    <w:rsid w:val="003B6C95"/>
    <w:rsid w:val="003B6EEA"/>
    <w:rsid w:val="003D759B"/>
    <w:rsid w:val="004065A4"/>
    <w:rsid w:val="00411C43"/>
    <w:rsid w:val="00415469"/>
    <w:rsid w:val="004157AC"/>
    <w:rsid w:val="004572FE"/>
    <w:rsid w:val="00463FB6"/>
    <w:rsid w:val="00470228"/>
    <w:rsid w:val="004736DF"/>
    <w:rsid w:val="00494922"/>
    <w:rsid w:val="00496F51"/>
    <w:rsid w:val="004A107C"/>
    <w:rsid w:val="004B7DB2"/>
    <w:rsid w:val="004C4350"/>
    <w:rsid w:val="004D1568"/>
    <w:rsid w:val="004F2EC9"/>
    <w:rsid w:val="0053455D"/>
    <w:rsid w:val="00554674"/>
    <w:rsid w:val="00556270"/>
    <w:rsid w:val="0057147B"/>
    <w:rsid w:val="00572839"/>
    <w:rsid w:val="005A32F4"/>
    <w:rsid w:val="005A3BE2"/>
    <w:rsid w:val="005B0728"/>
    <w:rsid w:val="005B44C2"/>
    <w:rsid w:val="005B5B43"/>
    <w:rsid w:val="005C751D"/>
    <w:rsid w:val="005E3259"/>
    <w:rsid w:val="005E6F65"/>
    <w:rsid w:val="006000C4"/>
    <w:rsid w:val="00606EE2"/>
    <w:rsid w:val="00607772"/>
    <w:rsid w:val="0061294D"/>
    <w:rsid w:val="006145A3"/>
    <w:rsid w:val="0062729C"/>
    <w:rsid w:val="0063049E"/>
    <w:rsid w:val="0065163B"/>
    <w:rsid w:val="00656805"/>
    <w:rsid w:val="0069489A"/>
    <w:rsid w:val="006E44A0"/>
    <w:rsid w:val="006F09B1"/>
    <w:rsid w:val="006F295F"/>
    <w:rsid w:val="00711640"/>
    <w:rsid w:val="007255A0"/>
    <w:rsid w:val="007506ED"/>
    <w:rsid w:val="0075383B"/>
    <w:rsid w:val="007633C5"/>
    <w:rsid w:val="00765B4A"/>
    <w:rsid w:val="007722B6"/>
    <w:rsid w:val="00777680"/>
    <w:rsid w:val="007826EE"/>
    <w:rsid w:val="0078521A"/>
    <w:rsid w:val="0079640D"/>
    <w:rsid w:val="007969F0"/>
    <w:rsid w:val="007A2FA1"/>
    <w:rsid w:val="007A7407"/>
    <w:rsid w:val="007B3823"/>
    <w:rsid w:val="007E1872"/>
    <w:rsid w:val="007E527F"/>
    <w:rsid w:val="0082132C"/>
    <w:rsid w:val="00823317"/>
    <w:rsid w:val="008378EB"/>
    <w:rsid w:val="00846366"/>
    <w:rsid w:val="00854012"/>
    <w:rsid w:val="00854766"/>
    <w:rsid w:val="00856F9E"/>
    <w:rsid w:val="00862E1C"/>
    <w:rsid w:val="008634F6"/>
    <w:rsid w:val="00864963"/>
    <w:rsid w:val="00864B91"/>
    <w:rsid w:val="00867997"/>
    <w:rsid w:val="00891AD7"/>
    <w:rsid w:val="008A4965"/>
    <w:rsid w:val="008D080D"/>
    <w:rsid w:val="008E19B5"/>
    <w:rsid w:val="008E22AC"/>
    <w:rsid w:val="00901759"/>
    <w:rsid w:val="009027AE"/>
    <w:rsid w:val="00910624"/>
    <w:rsid w:val="00916A6B"/>
    <w:rsid w:val="009343F6"/>
    <w:rsid w:val="00955CD8"/>
    <w:rsid w:val="00994A90"/>
    <w:rsid w:val="009B0A6A"/>
    <w:rsid w:val="009B273D"/>
    <w:rsid w:val="009B4779"/>
    <w:rsid w:val="009B55E9"/>
    <w:rsid w:val="009D1591"/>
    <w:rsid w:val="009D4610"/>
    <w:rsid w:val="009D660E"/>
    <w:rsid w:val="00A21585"/>
    <w:rsid w:val="00A2250D"/>
    <w:rsid w:val="00A31576"/>
    <w:rsid w:val="00A45FD0"/>
    <w:rsid w:val="00A53BC1"/>
    <w:rsid w:val="00A947F4"/>
    <w:rsid w:val="00AB15DD"/>
    <w:rsid w:val="00AB39EC"/>
    <w:rsid w:val="00AB43FD"/>
    <w:rsid w:val="00AC4D09"/>
    <w:rsid w:val="00AC78F5"/>
    <w:rsid w:val="00AF139E"/>
    <w:rsid w:val="00AF3BD5"/>
    <w:rsid w:val="00B03DDB"/>
    <w:rsid w:val="00B14C67"/>
    <w:rsid w:val="00B241A6"/>
    <w:rsid w:val="00B41DFD"/>
    <w:rsid w:val="00B43064"/>
    <w:rsid w:val="00B43D8F"/>
    <w:rsid w:val="00B7128E"/>
    <w:rsid w:val="00B87332"/>
    <w:rsid w:val="00BA2F6D"/>
    <w:rsid w:val="00BB5F39"/>
    <w:rsid w:val="00BC2455"/>
    <w:rsid w:val="00BD7AA2"/>
    <w:rsid w:val="00BE4E86"/>
    <w:rsid w:val="00BF02B1"/>
    <w:rsid w:val="00BF13AB"/>
    <w:rsid w:val="00C10D0F"/>
    <w:rsid w:val="00C2162A"/>
    <w:rsid w:val="00C51C80"/>
    <w:rsid w:val="00C56A55"/>
    <w:rsid w:val="00C57854"/>
    <w:rsid w:val="00C77D7F"/>
    <w:rsid w:val="00C94636"/>
    <w:rsid w:val="00C954FC"/>
    <w:rsid w:val="00C97FE0"/>
    <w:rsid w:val="00CA2476"/>
    <w:rsid w:val="00CA68FD"/>
    <w:rsid w:val="00CC4E92"/>
    <w:rsid w:val="00CC79B8"/>
    <w:rsid w:val="00CD5C6D"/>
    <w:rsid w:val="00CD69C9"/>
    <w:rsid w:val="00CE1476"/>
    <w:rsid w:val="00CE1619"/>
    <w:rsid w:val="00CE55AA"/>
    <w:rsid w:val="00CF3698"/>
    <w:rsid w:val="00CF651F"/>
    <w:rsid w:val="00D433E5"/>
    <w:rsid w:val="00D66BD0"/>
    <w:rsid w:val="00D72F2F"/>
    <w:rsid w:val="00D80B6C"/>
    <w:rsid w:val="00D86C90"/>
    <w:rsid w:val="00DA0E01"/>
    <w:rsid w:val="00DA4E19"/>
    <w:rsid w:val="00DA51BC"/>
    <w:rsid w:val="00DB03A9"/>
    <w:rsid w:val="00DB3CC8"/>
    <w:rsid w:val="00DC7976"/>
    <w:rsid w:val="00E0256E"/>
    <w:rsid w:val="00E032C6"/>
    <w:rsid w:val="00E05011"/>
    <w:rsid w:val="00E06BAC"/>
    <w:rsid w:val="00E2236F"/>
    <w:rsid w:val="00E477AB"/>
    <w:rsid w:val="00E47E91"/>
    <w:rsid w:val="00E6144D"/>
    <w:rsid w:val="00E63287"/>
    <w:rsid w:val="00E667B6"/>
    <w:rsid w:val="00E769EB"/>
    <w:rsid w:val="00E95B15"/>
    <w:rsid w:val="00EA1047"/>
    <w:rsid w:val="00EB23E1"/>
    <w:rsid w:val="00EB4964"/>
    <w:rsid w:val="00ED2E45"/>
    <w:rsid w:val="00EF1FF6"/>
    <w:rsid w:val="00F01D00"/>
    <w:rsid w:val="00F054C8"/>
    <w:rsid w:val="00F1152F"/>
    <w:rsid w:val="00F27878"/>
    <w:rsid w:val="00F51CD9"/>
    <w:rsid w:val="00F629FF"/>
    <w:rsid w:val="00F62C19"/>
    <w:rsid w:val="00F6560C"/>
    <w:rsid w:val="00F87EE1"/>
    <w:rsid w:val="00FA4223"/>
    <w:rsid w:val="00FC50C0"/>
    <w:rsid w:val="00FC7D70"/>
    <w:rsid w:val="00FD398E"/>
    <w:rsid w:val="00FF1CB7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DBE52C-38AD-42BF-971F-C1CFE4AA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2599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2599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2599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2599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2599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1F2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599"/>
    <w:rPr>
      <w:rFonts w:ascii="Arial" w:hAnsi="Arial"/>
    </w:rPr>
  </w:style>
  <w:style w:type="character" w:styleId="Hipercze">
    <w:name w:val="Hyperlink"/>
    <w:uiPriority w:val="99"/>
    <w:unhideWhenUsed/>
    <w:rsid w:val="001F259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F2599"/>
    <w:rPr>
      <w:b/>
      <w:bCs/>
    </w:rPr>
  </w:style>
  <w:style w:type="paragraph" w:customStyle="1" w:styleId="Default">
    <w:name w:val="Default"/>
    <w:rsid w:val="00206B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0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6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1C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D46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3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CC8"/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3D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3D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3DB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3D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3DB7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6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5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89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5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55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k-sa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724B5-13A7-4122-BB56-BCF6FF533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PLK_inf.pras.Stacja Poznań Główny: powstaje nowa część przejścia podziemnego_21.05.2020</vt:lpstr>
    </vt:vector>
  </TitlesOfParts>
  <Company>PKP PLK S.A.</Company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PLK_inf.pras.Stacja Poznań Główny: powstaje nowa część przejścia podziemnego_21.05.2020</dc:title>
  <dc:subject/>
  <dc:creator>Śledziński Radosław</dc:creator>
  <cp:keywords/>
  <dc:description/>
  <cp:lastModifiedBy>Dudzińska Maria</cp:lastModifiedBy>
  <cp:revision>2</cp:revision>
  <cp:lastPrinted>2020-05-19T06:37:00Z</cp:lastPrinted>
  <dcterms:created xsi:type="dcterms:W3CDTF">2020-05-22T08:06:00Z</dcterms:created>
  <dcterms:modified xsi:type="dcterms:W3CDTF">2020-05-22T08:06:00Z</dcterms:modified>
</cp:coreProperties>
</file>