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4725" w14:textId="77777777" w:rsidR="0063625B" w:rsidRDefault="0063625B" w:rsidP="00352A66">
      <w:pPr>
        <w:rPr>
          <w:rFonts w:cs="Arial"/>
        </w:rPr>
      </w:pPr>
    </w:p>
    <w:p w14:paraId="117F33BB" w14:textId="77777777" w:rsidR="0063625B" w:rsidRDefault="0063625B" w:rsidP="00352A66">
      <w:pPr>
        <w:rPr>
          <w:rFonts w:cs="Arial"/>
        </w:rPr>
      </w:pPr>
    </w:p>
    <w:p w14:paraId="57F045E1" w14:textId="6579EB09" w:rsidR="0063625B" w:rsidRDefault="00D903DE" w:rsidP="00352A66">
      <w:pPr>
        <w:tabs>
          <w:tab w:val="left" w:pos="1170"/>
        </w:tabs>
        <w:rPr>
          <w:rFonts w:cs="Arial"/>
        </w:rPr>
      </w:pPr>
      <w:r>
        <w:rPr>
          <w:rFonts w:cs="Arial"/>
        </w:rPr>
        <w:tab/>
      </w:r>
    </w:p>
    <w:p w14:paraId="4E6FD655" w14:textId="46AAFF1A" w:rsidR="00760EA1" w:rsidRDefault="00760EA1" w:rsidP="00352A66">
      <w:pPr>
        <w:spacing w:after="0" w:line="360" w:lineRule="auto"/>
        <w:rPr>
          <w:rFonts w:cs="Arial"/>
        </w:rPr>
      </w:pPr>
    </w:p>
    <w:p w14:paraId="337E6474" w14:textId="556DE94A" w:rsidR="00BE35FA" w:rsidRDefault="001766AF" w:rsidP="00352A66">
      <w:pPr>
        <w:jc w:val="right"/>
        <w:rPr>
          <w:rFonts w:cs="Arial"/>
        </w:rPr>
      </w:pPr>
      <w:r>
        <w:rPr>
          <w:rFonts w:cs="Arial"/>
        </w:rPr>
        <w:t>Katowice</w:t>
      </w:r>
      <w:r w:rsidR="00A71AE8">
        <w:rPr>
          <w:rFonts w:cs="Arial"/>
        </w:rPr>
        <w:t>,</w:t>
      </w:r>
      <w:r w:rsidR="00F03056">
        <w:rPr>
          <w:rFonts w:cs="Arial"/>
        </w:rPr>
        <w:t xml:space="preserve"> </w:t>
      </w:r>
      <w:r>
        <w:rPr>
          <w:rFonts w:cs="Arial"/>
        </w:rPr>
        <w:t>22</w:t>
      </w:r>
      <w:r w:rsidR="00D643EE">
        <w:rPr>
          <w:rFonts w:cs="Arial"/>
        </w:rPr>
        <w:t xml:space="preserve"> maja</w:t>
      </w:r>
      <w:r w:rsidR="0003541F">
        <w:rPr>
          <w:rFonts w:cs="Arial"/>
        </w:rPr>
        <w:t xml:space="preserve"> </w:t>
      </w:r>
      <w:r w:rsidR="002E4CEA">
        <w:rPr>
          <w:rFonts w:cs="Arial"/>
        </w:rPr>
        <w:t>202</w:t>
      </w:r>
      <w:r w:rsidR="00F03056">
        <w:rPr>
          <w:rFonts w:cs="Arial"/>
        </w:rPr>
        <w:t>5</w:t>
      </w:r>
      <w:r w:rsidR="00BE35FA" w:rsidRPr="00160052">
        <w:rPr>
          <w:rFonts w:cs="Arial"/>
        </w:rPr>
        <w:t xml:space="preserve"> r.</w:t>
      </w:r>
    </w:p>
    <w:p w14:paraId="6DCEF130" w14:textId="479DBF96" w:rsidR="00380C0B" w:rsidRPr="00A92C79" w:rsidRDefault="006C2CB5" w:rsidP="00A92C79">
      <w:pPr>
        <w:pStyle w:val="Nagwek1"/>
        <w:rPr>
          <w:b w:val="0"/>
          <w:bCs/>
          <w:sz w:val="22"/>
          <w:szCs w:val="22"/>
        </w:rPr>
      </w:pPr>
      <w:r w:rsidRPr="00A92C79">
        <w:rPr>
          <w:rStyle w:val="Nagwek1Znak"/>
          <w:b/>
          <w:bCs/>
          <w:sz w:val="22"/>
          <w:szCs w:val="22"/>
        </w:rPr>
        <w:t>Z pociągu do autobusu - w</w:t>
      </w:r>
      <w:r w:rsidR="001766AF" w:rsidRPr="00A92C79">
        <w:rPr>
          <w:rStyle w:val="Nagwek1Znak"/>
          <w:b/>
          <w:bCs/>
          <w:sz w:val="22"/>
          <w:szCs w:val="22"/>
        </w:rPr>
        <w:t xml:space="preserve">ybudujemy tunel pod stacją Katowice </w:t>
      </w:r>
    </w:p>
    <w:p w14:paraId="5FD7E2B7" w14:textId="61333C2C" w:rsidR="0022588F" w:rsidRDefault="008B5E7A" w:rsidP="00352A66">
      <w:pPr>
        <w:spacing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Efektem porozumienia</w:t>
      </w:r>
      <w:r w:rsidR="006071A3">
        <w:rPr>
          <w:rFonts w:eastAsia="Calibri" w:cs="Arial"/>
          <w:b/>
        </w:rPr>
        <w:t xml:space="preserve"> pomiędzy</w:t>
      </w:r>
      <w:r>
        <w:rPr>
          <w:rFonts w:eastAsia="Calibri" w:cs="Arial"/>
          <w:b/>
        </w:rPr>
        <w:t xml:space="preserve"> PLK SA i Miast</w:t>
      </w:r>
      <w:r w:rsidR="006071A3">
        <w:rPr>
          <w:rFonts w:eastAsia="Calibri" w:cs="Arial"/>
          <w:b/>
        </w:rPr>
        <w:t>em</w:t>
      </w:r>
      <w:r>
        <w:rPr>
          <w:rFonts w:eastAsia="Calibri" w:cs="Arial"/>
          <w:b/>
        </w:rPr>
        <w:t xml:space="preserve"> Katowice będzie </w:t>
      </w:r>
      <w:r w:rsidR="006C2CB5">
        <w:rPr>
          <w:rFonts w:eastAsia="Calibri" w:cs="Arial"/>
          <w:b/>
        </w:rPr>
        <w:t xml:space="preserve">wygodne </w:t>
      </w:r>
      <w:r>
        <w:rPr>
          <w:rFonts w:eastAsia="Calibri" w:cs="Arial"/>
          <w:b/>
        </w:rPr>
        <w:t xml:space="preserve">skomunikowanie stacji kolejowej z międzynarodowym dworcem autobusowym. Kolejarze zabezpieczą też miejsce pod przyszłą budowę nowego peronu przy Stadionie Miejskim.  </w:t>
      </w:r>
    </w:p>
    <w:p w14:paraId="0D9F7948" w14:textId="77777777" w:rsidR="00234810" w:rsidRDefault="00706C08" w:rsidP="005279EA">
      <w:pPr>
        <w:spacing w:line="360" w:lineRule="auto"/>
      </w:pPr>
      <w:bookmarkStart w:id="0" w:name="_Hlk198553272"/>
      <w:r w:rsidRPr="00706C08">
        <w:rPr>
          <w:rFonts w:eastAsia="Calibri" w:cs="Arial"/>
          <w:bCs/>
        </w:rPr>
        <w:t xml:space="preserve">Polskie Linie Kolejowe i Miasto Katowice zawarły porozumienie w sprawie </w:t>
      </w:r>
      <w:r w:rsidR="00C702DD" w:rsidRPr="00706C08">
        <w:rPr>
          <w:rFonts w:eastAsia="Calibri" w:cs="Arial"/>
          <w:bCs/>
        </w:rPr>
        <w:t xml:space="preserve">współpracy </w:t>
      </w:r>
      <w:r w:rsidR="00C702DD">
        <w:rPr>
          <w:rFonts w:eastAsia="Calibri" w:cs="Arial"/>
          <w:bCs/>
        </w:rPr>
        <w:t xml:space="preserve">przy realizacji </w:t>
      </w:r>
      <w:r w:rsidRPr="00706C08">
        <w:rPr>
          <w:rFonts w:eastAsia="Calibri" w:cs="Arial"/>
          <w:bCs/>
        </w:rPr>
        <w:t>infrastruktury planowanej do wybudowania w ramach prac na katowickim węźle kolejowym</w:t>
      </w:r>
      <w:r w:rsidR="00C702DD">
        <w:rPr>
          <w:rFonts w:eastAsia="Calibri" w:cs="Arial"/>
          <w:bCs/>
        </w:rPr>
        <w:t>.</w:t>
      </w:r>
      <w:r w:rsidR="00FC017D">
        <w:t xml:space="preserve"> </w:t>
      </w:r>
    </w:p>
    <w:p w14:paraId="27DA1F17" w14:textId="6733A01A" w:rsidR="00234810" w:rsidRPr="00234810" w:rsidRDefault="00563D0F" w:rsidP="00234810">
      <w:pPr>
        <w:spacing w:line="360" w:lineRule="auto"/>
        <w:rPr>
          <w:b/>
          <w:bCs/>
          <w:i/>
          <w:iCs/>
        </w:rPr>
      </w:pPr>
      <w:r w:rsidRPr="00234810">
        <w:rPr>
          <w:b/>
          <w:bCs/>
          <w:i/>
          <w:iCs/>
        </w:rPr>
        <w:t xml:space="preserve">– </w:t>
      </w:r>
      <w:r w:rsidR="00234810" w:rsidRPr="00234810">
        <w:rPr>
          <w:b/>
          <w:bCs/>
          <w:i/>
          <w:iCs/>
        </w:rPr>
        <w:t xml:space="preserve">Realizujemy jedną z największych inwestycji kolejowych w historii woj. śląskiego. Przebudowa trasy Będzin – Katowice Piotrowice da nowe możliwości kolei w aglomeracji i odmieni </w:t>
      </w:r>
      <w:r w:rsidR="00234810">
        <w:rPr>
          <w:b/>
          <w:bCs/>
          <w:i/>
          <w:iCs/>
        </w:rPr>
        <w:t>transport pociągami</w:t>
      </w:r>
      <w:r w:rsidR="00234810" w:rsidRPr="00234810">
        <w:rPr>
          <w:b/>
          <w:bCs/>
          <w:i/>
          <w:iCs/>
        </w:rPr>
        <w:t xml:space="preserve"> w regionie. Efektem dobrej współpracy z Miastem Katowice jest podpisane porozumienie, które niesie za sobą pozytywne zmiany dla mieszkańców – </w:t>
      </w:r>
      <w:r w:rsidR="00234810" w:rsidRPr="00234810">
        <w:rPr>
          <w:b/>
          <w:bCs/>
        </w:rPr>
        <w:t>mówi Marcin Mochocki</w:t>
      </w:r>
      <w:r w:rsidR="00234810">
        <w:rPr>
          <w:b/>
          <w:bCs/>
        </w:rPr>
        <w:t xml:space="preserve">, </w:t>
      </w:r>
      <w:r w:rsidR="00234810" w:rsidRPr="00234810">
        <w:rPr>
          <w:b/>
          <w:bCs/>
        </w:rPr>
        <w:t>członek Zarządu Polskich Linii Kolejowych S.A.</w:t>
      </w:r>
    </w:p>
    <w:p w14:paraId="5786AC9C" w14:textId="39FC872A" w:rsidR="005279EA" w:rsidRDefault="00C47721" w:rsidP="005279EA">
      <w:pPr>
        <w:spacing w:line="360" w:lineRule="auto"/>
      </w:pPr>
      <w:r>
        <w:t xml:space="preserve">Z myślą o mieszkańcach i podróżnych powstanie tunel pod peronem </w:t>
      </w:r>
      <w:r w:rsidR="00706C08">
        <w:t xml:space="preserve">nr </w:t>
      </w:r>
      <w:r>
        <w:t xml:space="preserve">1, który połączy stację Katowice z ul. Mikołowską. </w:t>
      </w:r>
      <w:r w:rsidR="00D32E40">
        <w:t xml:space="preserve">Nowy obiekt zostanie </w:t>
      </w:r>
      <w:r w:rsidR="00706C08">
        <w:t xml:space="preserve">dostosowany do obsługi wszystkich użytkowników. </w:t>
      </w:r>
      <w:r>
        <w:t xml:space="preserve">Budowę zrealizują kolejarze, a po jej zakończeniu </w:t>
      </w:r>
      <w:r w:rsidR="00D20C27">
        <w:t>tunel</w:t>
      </w:r>
      <w:r>
        <w:t xml:space="preserve"> przejdzie w zarządzanie mi</w:t>
      </w:r>
      <w:r w:rsidR="001F1FBF">
        <w:t>ejskie</w:t>
      </w:r>
      <w:r>
        <w:t xml:space="preserve">. </w:t>
      </w:r>
      <w:r w:rsidR="001F1FBF">
        <w:t>Po stronie miasta</w:t>
      </w:r>
      <w:r w:rsidR="00FC017D" w:rsidRPr="00FC017D">
        <w:t xml:space="preserve"> </w:t>
      </w:r>
      <w:r w:rsidR="001F1FBF">
        <w:t xml:space="preserve">będzie realizacja </w:t>
      </w:r>
      <w:r w:rsidR="00D32E40">
        <w:rPr>
          <w:rFonts w:eastAsia="SimSun"/>
        </w:rPr>
        <w:t xml:space="preserve">kładki dla pieszych, która stanie się </w:t>
      </w:r>
      <w:r w:rsidR="00FC017D" w:rsidRPr="00FC017D">
        <w:t>łącznik</w:t>
      </w:r>
      <w:r w:rsidR="00D32E40">
        <w:t>iem</w:t>
      </w:r>
      <w:r w:rsidR="00FC017D" w:rsidRPr="00FC017D">
        <w:t xml:space="preserve"> </w:t>
      </w:r>
      <w:r w:rsidR="00FC017D" w:rsidRPr="00FC017D">
        <w:rPr>
          <w:rFonts w:eastAsia="SimSun"/>
        </w:rPr>
        <w:t xml:space="preserve">między </w:t>
      </w:r>
      <w:r w:rsidR="008B5E7A">
        <w:rPr>
          <w:rFonts w:eastAsia="SimSun"/>
        </w:rPr>
        <w:t xml:space="preserve">węzłem przesiadkowym i międzynarodowym dworcem autobusowym przy ul. </w:t>
      </w:r>
      <w:r w:rsidR="00FC017D" w:rsidRPr="00FC017D">
        <w:t>Sądow</w:t>
      </w:r>
      <w:r w:rsidR="008B5E7A">
        <w:t>ej,</w:t>
      </w:r>
      <w:r w:rsidR="00FC017D" w:rsidRPr="00FC017D">
        <w:t xml:space="preserve"> a </w:t>
      </w:r>
      <w:r w:rsidR="001F1FBF">
        <w:t>ul. Mikołowską</w:t>
      </w:r>
      <w:r w:rsidR="00D32E40">
        <w:t xml:space="preserve"> i dalej, stacją kolejową</w:t>
      </w:r>
      <w:r>
        <w:rPr>
          <w:rFonts w:eastAsia="SimSun"/>
        </w:rPr>
        <w:t xml:space="preserve">. </w:t>
      </w:r>
      <w:r w:rsidR="001F1FBF">
        <w:rPr>
          <w:rFonts w:eastAsia="SimSun"/>
        </w:rPr>
        <w:t xml:space="preserve">Efektem wspólnych </w:t>
      </w:r>
      <w:r>
        <w:rPr>
          <w:rFonts w:eastAsia="SimSun"/>
        </w:rPr>
        <w:t>działa</w:t>
      </w:r>
      <w:r w:rsidR="001F1FBF">
        <w:rPr>
          <w:rFonts w:eastAsia="SimSun"/>
        </w:rPr>
        <w:t>ń</w:t>
      </w:r>
      <w:r>
        <w:rPr>
          <w:rFonts w:eastAsia="SimSun"/>
        </w:rPr>
        <w:t xml:space="preserve"> </w:t>
      </w:r>
      <w:r w:rsidR="001F1FBF">
        <w:rPr>
          <w:rFonts w:eastAsia="SimSun"/>
        </w:rPr>
        <w:t>będzie</w:t>
      </w:r>
      <w:r>
        <w:rPr>
          <w:rFonts w:eastAsia="SimSun"/>
        </w:rPr>
        <w:t xml:space="preserve"> </w:t>
      </w:r>
      <w:r w:rsidR="00D20C27">
        <w:rPr>
          <w:rFonts w:eastAsia="SimSun"/>
        </w:rPr>
        <w:t xml:space="preserve">możliwość </w:t>
      </w:r>
      <w:r w:rsidR="00FC017D" w:rsidRPr="00FC017D">
        <w:rPr>
          <w:rFonts w:eastAsia="SimSun"/>
        </w:rPr>
        <w:t>bezpieczne</w:t>
      </w:r>
      <w:r w:rsidR="00D20C27">
        <w:rPr>
          <w:rFonts w:eastAsia="SimSun"/>
        </w:rPr>
        <w:t>go</w:t>
      </w:r>
      <w:r w:rsidR="00FC017D">
        <w:rPr>
          <w:rFonts w:eastAsia="SimSun"/>
        </w:rPr>
        <w:t xml:space="preserve"> </w:t>
      </w:r>
      <w:r w:rsidR="00FC017D" w:rsidRPr="00FC017D">
        <w:rPr>
          <w:rFonts w:eastAsia="SimSun"/>
        </w:rPr>
        <w:t>i sprawne</w:t>
      </w:r>
      <w:r w:rsidR="00D20C27">
        <w:rPr>
          <w:rFonts w:eastAsia="SimSun"/>
        </w:rPr>
        <w:t>go</w:t>
      </w:r>
      <w:r w:rsidR="00FC017D" w:rsidRPr="00FC017D">
        <w:rPr>
          <w:rFonts w:eastAsia="SimSun"/>
        </w:rPr>
        <w:t xml:space="preserve"> przemieszczani</w:t>
      </w:r>
      <w:r w:rsidR="00D20C27">
        <w:rPr>
          <w:rFonts w:eastAsia="SimSun"/>
        </w:rPr>
        <w:t>a</w:t>
      </w:r>
      <w:r w:rsidR="00FC017D" w:rsidRPr="00FC017D">
        <w:rPr>
          <w:rFonts w:eastAsia="SimSun"/>
        </w:rPr>
        <w:t xml:space="preserve"> się pasażerów z transportu kolejowego na </w:t>
      </w:r>
      <w:r w:rsidR="00FC017D" w:rsidRPr="008D3561">
        <w:rPr>
          <w:rFonts w:eastAsia="SimSun"/>
        </w:rPr>
        <w:t>autobusowy</w:t>
      </w:r>
      <w:r w:rsidR="0093653B" w:rsidRPr="008D3561">
        <w:t xml:space="preserve"> i odwrotnie</w:t>
      </w:r>
      <w:r w:rsidR="00FC017D" w:rsidRPr="008D3561">
        <w:t>.</w:t>
      </w:r>
    </w:p>
    <w:p w14:paraId="2BAEB0BD" w14:textId="77777777" w:rsidR="00FF35E3" w:rsidRDefault="00FF35E3" w:rsidP="00FF35E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</w:pPr>
      <w:r w:rsidRPr="00352A66">
        <w:t>Przedmiotem porozumienia jest te</w:t>
      </w:r>
      <w:r>
        <w:t>ż</w:t>
      </w:r>
      <w:r w:rsidRPr="00352A66">
        <w:t xml:space="preserve"> planowana </w:t>
      </w:r>
      <w:r>
        <w:t>realizacja</w:t>
      </w:r>
      <w:r w:rsidRPr="00352A66">
        <w:t xml:space="preserve"> nowego peronu, </w:t>
      </w:r>
      <w:r w:rsidRPr="009F2711">
        <w:t>który umożliwiłby</w:t>
      </w:r>
      <w:r w:rsidRPr="00352A66">
        <w:t xml:space="preserve"> </w:t>
      </w:r>
      <w:r>
        <w:t>wygodny</w:t>
      </w:r>
      <w:r w:rsidRPr="00352A66">
        <w:t xml:space="preserve"> dostęp do Stadionu Miejskiego w Katowicach. PLK SA </w:t>
      </w:r>
      <w:r>
        <w:t xml:space="preserve">zabezpieczą miejsce pod przyszłą budowę obiektu i dołożą </w:t>
      </w:r>
      <w:r w:rsidRPr="00266665">
        <w:t>starań</w:t>
      </w:r>
      <w:r>
        <w:t xml:space="preserve">, by pozyskać </w:t>
      </w:r>
      <w:r w:rsidRPr="00266665">
        <w:t>środ</w:t>
      </w:r>
      <w:r>
        <w:t>ki</w:t>
      </w:r>
      <w:r w:rsidRPr="00266665">
        <w:t xml:space="preserve"> finansow</w:t>
      </w:r>
      <w:r>
        <w:t>e na ten cel</w:t>
      </w:r>
      <w:r w:rsidRPr="00352A66">
        <w:t>.</w:t>
      </w:r>
      <w:r>
        <w:t xml:space="preserve"> </w:t>
      </w:r>
      <w:r>
        <w:br/>
      </w:r>
    </w:p>
    <w:p w14:paraId="6001CF2A" w14:textId="76F262D8" w:rsidR="00632D1C" w:rsidRDefault="00563D0F" w:rsidP="00FF35E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b/>
          <w:bCs/>
        </w:rPr>
      </w:pPr>
      <w:r w:rsidRPr="00234810">
        <w:rPr>
          <w:b/>
          <w:bCs/>
          <w:i/>
          <w:iCs/>
        </w:rPr>
        <w:t xml:space="preserve">– </w:t>
      </w:r>
      <w:r w:rsidR="00632D1C" w:rsidRPr="00662621">
        <w:rPr>
          <w:b/>
          <w:bCs/>
          <w:i/>
          <w:iCs/>
        </w:rPr>
        <w:t xml:space="preserve"> Przebudowa linii kolejowej nr E65 to ogromna szansa dla Katowic. Projekt ten, mający na celu oddzielenie ruchu lokalnego od ogólnopolskiego, pozwoli na zwiększenie liczby kursujących pociągów oraz budowę </w:t>
      </w:r>
      <w:r w:rsidR="00EC0B4F">
        <w:rPr>
          <w:b/>
          <w:bCs/>
          <w:i/>
          <w:iCs/>
        </w:rPr>
        <w:t xml:space="preserve">pięciu </w:t>
      </w:r>
      <w:r w:rsidR="00632D1C" w:rsidRPr="00662621">
        <w:rPr>
          <w:b/>
          <w:bCs/>
          <w:i/>
          <w:iCs/>
        </w:rPr>
        <w:t>nowych przystanków, co znacząco poprawi dostępność kolei dla mieszkańców. To ambitne i złożone przedsięwzięcie</w:t>
      </w:r>
      <w:r w:rsidR="00DB3B17" w:rsidRPr="00662621">
        <w:rPr>
          <w:b/>
          <w:bCs/>
          <w:i/>
          <w:iCs/>
        </w:rPr>
        <w:t xml:space="preserve">, które musi zostać zrealizowane dla dobra miasta. Natomiast jako samorząd chcemy, aby </w:t>
      </w:r>
      <w:r w:rsidR="00EF7AEF" w:rsidRPr="00662621">
        <w:rPr>
          <w:b/>
          <w:bCs/>
          <w:i/>
          <w:iCs/>
        </w:rPr>
        <w:t xml:space="preserve">ta inwestycja, </w:t>
      </w:r>
      <w:r w:rsidR="00EF7AEF" w:rsidRPr="00662621">
        <w:rPr>
          <w:b/>
          <w:bCs/>
          <w:i/>
          <w:iCs/>
        </w:rPr>
        <w:lastRenderedPageBreak/>
        <w:t xml:space="preserve">która musi zostać zrealizowana przyniosła </w:t>
      </w:r>
      <w:r w:rsidR="00DB3B17" w:rsidRPr="00662621">
        <w:rPr>
          <w:b/>
          <w:bCs/>
          <w:i/>
          <w:iCs/>
        </w:rPr>
        <w:t>korzyści dla naszych mieszkańców</w:t>
      </w:r>
      <w:r w:rsidR="00D02E76" w:rsidRPr="00662621">
        <w:rPr>
          <w:b/>
          <w:bCs/>
          <w:i/>
          <w:iCs/>
        </w:rPr>
        <w:t xml:space="preserve"> nie tylko bezpośrednio na terenach infrastruktury kolejowej</w:t>
      </w:r>
      <w:r w:rsidR="00DB3B17" w:rsidRPr="00662621">
        <w:rPr>
          <w:b/>
          <w:bCs/>
          <w:i/>
          <w:iCs/>
        </w:rPr>
        <w:t xml:space="preserve">. Budowa kładki łączącej dworzec z MDA Sądowa i nowego peronu przy Arenie Katowice to efekt naszych intensywnych </w:t>
      </w:r>
      <w:r w:rsidR="00EF7AEF" w:rsidRPr="00662621">
        <w:rPr>
          <w:b/>
          <w:bCs/>
          <w:i/>
          <w:iCs/>
        </w:rPr>
        <w:t>rozmów</w:t>
      </w:r>
      <w:r w:rsidR="00DB3B17" w:rsidRPr="00662621">
        <w:rPr>
          <w:b/>
          <w:bCs/>
          <w:i/>
          <w:iCs/>
        </w:rPr>
        <w:t xml:space="preserve"> z inwestorem. Cieszę się, że w atmosferze dialogu wypracowaliśmy rozwiązania, które w przyszłości posłużą mieszkańcom</w:t>
      </w:r>
      <w:r w:rsidR="00DB3B17" w:rsidRPr="00662621">
        <w:rPr>
          <w:b/>
          <w:bCs/>
        </w:rPr>
        <w:t xml:space="preserve"> – mówi Bogumił </w:t>
      </w:r>
      <w:proofErr w:type="spellStart"/>
      <w:r w:rsidR="00DB3B17" w:rsidRPr="00662621">
        <w:rPr>
          <w:b/>
          <w:bCs/>
        </w:rPr>
        <w:t>Sobula</w:t>
      </w:r>
      <w:proofErr w:type="spellEnd"/>
      <w:r w:rsidR="00DB3B17" w:rsidRPr="00662621">
        <w:rPr>
          <w:b/>
          <w:bCs/>
        </w:rPr>
        <w:t>, pierwszy wiceprezydent Katowic.</w:t>
      </w:r>
    </w:p>
    <w:p w14:paraId="2A1CA785" w14:textId="77777777" w:rsidR="00FF35E3" w:rsidRPr="00FF35E3" w:rsidRDefault="00FF35E3" w:rsidP="00FF35E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</w:pPr>
    </w:p>
    <w:bookmarkEnd w:id="0"/>
    <w:p w14:paraId="7E27FD7B" w14:textId="15CC9431" w:rsidR="00D20514" w:rsidRPr="005279EA" w:rsidRDefault="008B537B" w:rsidP="005279EA">
      <w:pPr>
        <w:spacing w:line="360" w:lineRule="auto"/>
      </w:pPr>
      <w:r>
        <w:rPr>
          <w:spacing w:val="2"/>
        </w:rPr>
        <w:t>Kolejną d</w:t>
      </w:r>
      <w:r w:rsidR="00D20514" w:rsidRPr="00D20514">
        <w:rPr>
          <w:spacing w:val="2"/>
        </w:rPr>
        <w:t xml:space="preserve">obrą informacją jest zmiana technologii </w:t>
      </w:r>
      <w:r>
        <w:rPr>
          <w:spacing w:val="2"/>
        </w:rPr>
        <w:t>przebudowy</w:t>
      </w:r>
      <w:r w:rsidR="00D20514" w:rsidRPr="00D20514">
        <w:rPr>
          <w:spacing w:val="2"/>
        </w:rPr>
        <w:t xml:space="preserve"> obiektów nad ul. Mikołowską i Św. Jana</w:t>
      </w:r>
      <w:r w:rsidR="00D20514">
        <w:rPr>
          <w:spacing w:val="2"/>
        </w:rPr>
        <w:t>. P</w:t>
      </w:r>
      <w:r w:rsidR="00D20514" w:rsidRPr="00D20514">
        <w:rPr>
          <w:spacing w:val="2"/>
        </w:rPr>
        <w:t xml:space="preserve">ozwoli </w:t>
      </w:r>
      <w:r w:rsidR="00D20514">
        <w:rPr>
          <w:spacing w:val="2"/>
        </w:rPr>
        <w:t xml:space="preserve">to </w:t>
      </w:r>
      <w:r w:rsidR="00D20514" w:rsidRPr="00D20514">
        <w:rPr>
          <w:spacing w:val="2"/>
        </w:rPr>
        <w:t xml:space="preserve">na utrzymanie ruchu tramwajowego przez cały okres </w:t>
      </w:r>
      <w:r w:rsidR="00D20514">
        <w:rPr>
          <w:spacing w:val="2"/>
        </w:rPr>
        <w:t xml:space="preserve">inwestycji, choć </w:t>
      </w:r>
      <w:r w:rsidR="00D20514" w:rsidRPr="00D20514">
        <w:rPr>
          <w:spacing w:val="2"/>
        </w:rPr>
        <w:t>początkowo zakładan</w:t>
      </w:r>
      <w:r w:rsidR="00D20514">
        <w:rPr>
          <w:spacing w:val="2"/>
        </w:rPr>
        <w:t>o</w:t>
      </w:r>
      <w:r w:rsidR="00D20514" w:rsidRPr="00D20514">
        <w:rPr>
          <w:spacing w:val="2"/>
        </w:rPr>
        <w:t xml:space="preserve"> wyłączenie</w:t>
      </w:r>
      <w:r w:rsidR="00D20514">
        <w:rPr>
          <w:spacing w:val="2"/>
        </w:rPr>
        <w:t xml:space="preserve"> tramwajów na czas</w:t>
      </w:r>
      <w:r w:rsidR="00D20514" w:rsidRPr="00D20514">
        <w:rPr>
          <w:spacing w:val="2"/>
        </w:rPr>
        <w:t xml:space="preserve"> realizacji prac</w:t>
      </w:r>
      <w:r w:rsidR="00D20514">
        <w:rPr>
          <w:spacing w:val="2"/>
        </w:rPr>
        <w:t>.</w:t>
      </w:r>
      <w:r>
        <w:rPr>
          <w:spacing w:val="2"/>
        </w:rPr>
        <w:t xml:space="preserve"> Umożliwi też </w:t>
      </w:r>
      <w:r w:rsidR="00D20514" w:rsidRPr="00D20514">
        <w:rPr>
          <w:spacing w:val="2"/>
        </w:rPr>
        <w:t>szybsze uruchomieni</w:t>
      </w:r>
      <w:r>
        <w:rPr>
          <w:spacing w:val="2"/>
        </w:rPr>
        <w:t>e</w:t>
      </w:r>
      <w:r w:rsidR="00D20514" w:rsidRPr="00D20514">
        <w:rPr>
          <w:spacing w:val="2"/>
        </w:rPr>
        <w:t xml:space="preserve"> przejezdności dwóch pasów na ul. Mikołowskiej. W związku z </w:t>
      </w:r>
      <w:r>
        <w:rPr>
          <w:spacing w:val="2"/>
        </w:rPr>
        <w:t xml:space="preserve">tym, prace na wiadukcie przy </w:t>
      </w:r>
      <w:r w:rsidR="00D20514" w:rsidRPr="00D20514">
        <w:rPr>
          <w:spacing w:val="2"/>
        </w:rPr>
        <w:t xml:space="preserve">ul. Św. Jana </w:t>
      </w:r>
      <w:r>
        <w:rPr>
          <w:spacing w:val="2"/>
        </w:rPr>
        <w:t xml:space="preserve">rozpoczniemy </w:t>
      </w:r>
      <w:r w:rsidR="00D20514" w:rsidRPr="00D20514">
        <w:rPr>
          <w:spacing w:val="2"/>
        </w:rPr>
        <w:t>wcześniej</w:t>
      </w:r>
      <w:r>
        <w:rPr>
          <w:spacing w:val="2"/>
        </w:rPr>
        <w:t>, ale</w:t>
      </w:r>
      <w:r w:rsidR="00D20514" w:rsidRPr="00D20514">
        <w:rPr>
          <w:spacing w:val="2"/>
        </w:rPr>
        <w:t xml:space="preserve"> przy jednoczesnym utrzymaniu ruchu tramwajowego oraz </w:t>
      </w:r>
      <w:r>
        <w:rPr>
          <w:spacing w:val="2"/>
        </w:rPr>
        <w:t>samochodowego</w:t>
      </w:r>
      <w:r w:rsidR="00D20514" w:rsidRPr="00D20514">
        <w:rPr>
          <w:spacing w:val="2"/>
        </w:rPr>
        <w:t xml:space="preserve"> po jednym pasie w każdą stronę.</w:t>
      </w:r>
    </w:p>
    <w:p w14:paraId="24FDC41B" w14:textId="77777777" w:rsidR="00FF35E3" w:rsidRDefault="008B537B" w:rsidP="00352A6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spacing w:val="2"/>
        </w:rPr>
      </w:pPr>
      <w:r w:rsidRPr="009F2711">
        <w:rPr>
          <w:rFonts w:eastAsia="Calibri" w:cs="Arial"/>
          <w:bCs/>
        </w:rPr>
        <w:t>Z</w:t>
      </w:r>
      <w:r w:rsidR="00DB2B55" w:rsidRPr="009F2711">
        <w:rPr>
          <w:rFonts w:eastAsia="Calibri" w:cs="Arial"/>
          <w:bCs/>
        </w:rPr>
        <w:t xml:space="preserve">miana </w:t>
      </w:r>
      <w:r w:rsidR="00D02E76" w:rsidRPr="009F2711">
        <w:rPr>
          <w:rFonts w:eastAsia="Calibri" w:cs="Arial"/>
          <w:bCs/>
        </w:rPr>
        <w:t>kolejności</w:t>
      </w:r>
      <w:r w:rsidR="00DB2B55" w:rsidRPr="009F2711">
        <w:rPr>
          <w:rFonts w:eastAsia="Calibri" w:cs="Arial"/>
          <w:bCs/>
        </w:rPr>
        <w:t xml:space="preserve"> zamknięć</w:t>
      </w:r>
      <w:r w:rsidR="00DB2B55">
        <w:rPr>
          <w:rFonts w:eastAsia="Calibri" w:cs="Arial"/>
          <w:bCs/>
        </w:rPr>
        <w:t xml:space="preserve"> wiaduktów w Katowicach</w:t>
      </w:r>
      <w:r>
        <w:rPr>
          <w:rFonts w:eastAsia="Calibri" w:cs="Arial"/>
          <w:bCs/>
        </w:rPr>
        <w:t xml:space="preserve"> jest </w:t>
      </w:r>
      <w:r w:rsidR="00732A97">
        <w:rPr>
          <w:rFonts w:eastAsia="Calibri" w:cs="Arial"/>
          <w:bCs/>
        </w:rPr>
        <w:t>efekt</w:t>
      </w:r>
      <w:r>
        <w:rPr>
          <w:rFonts w:eastAsia="Calibri" w:cs="Arial"/>
          <w:bCs/>
        </w:rPr>
        <w:t xml:space="preserve">em </w:t>
      </w:r>
      <w:r w:rsidR="00732A97">
        <w:rPr>
          <w:rFonts w:eastAsia="Calibri" w:cs="Arial"/>
          <w:bCs/>
        </w:rPr>
        <w:t xml:space="preserve">oceny i analizy realizowanych prac, które wykonujemy na każdym etapie inwestycji. </w:t>
      </w:r>
      <w:r>
        <w:rPr>
          <w:rFonts w:eastAsia="Calibri" w:cs="Arial"/>
          <w:bCs/>
        </w:rPr>
        <w:t xml:space="preserve">Nowa technologia </w:t>
      </w:r>
      <w:r w:rsidR="001B673B">
        <w:rPr>
          <w:rFonts w:eastAsia="Calibri" w:cs="Arial"/>
          <w:bCs/>
        </w:rPr>
        <w:t>pozwoli na</w:t>
      </w:r>
      <w:r>
        <w:rPr>
          <w:rFonts w:eastAsia="Calibri" w:cs="Arial"/>
          <w:bCs/>
        </w:rPr>
        <w:t xml:space="preserve"> </w:t>
      </w:r>
      <w:r w:rsidR="00732A97">
        <w:rPr>
          <w:rFonts w:cs="Arial"/>
        </w:rPr>
        <w:t>prowadzeni</w:t>
      </w:r>
      <w:r>
        <w:rPr>
          <w:rFonts w:cs="Arial"/>
        </w:rPr>
        <w:t>e</w:t>
      </w:r>
      <w:r w:rsidR="00732A97">
        <w:rPr>
          <w:rFonts w:cs="Arial"/>
        </w:rPr>
        <w:t xml:space="preserve"> prac przy jednoczesnym utrzymaniu ruchu drogowego na ul. </w:t>
      </w:r>
      <w:r>
        <w:rPr>
          <w:rFonts w:cs="Arial"/>
        </w:rPr>
        <w:t>Ś</w:t>
      </w:r>
      <w:r w:rsidR="00732A97">
        <w:rPr>
          <w:rFonts w:cs="Arial"/>
        </w:rPr>
        <w:t xml:space="preserve">w. Jana i Mikołowskiej. Dzięki temu, każda ze stron – PLK SA i Miasto Katowice – będą mogły realizować swoje zadania inwestycyjne wg własnych założeń czasowych i bez większego wpływu na ruch drogowy w mieście niż obecnie. Gdybyśmy technologii nie zmieniali, ruch przy ul. Mikołowskiej byłyby wstrzymany w czasie realizacji inwestycji kolejowej oraz później, wstrzymany lub ograniczony, gdy prace na tej ulicy rozpocznie Miasto Katowice. Nowy harmonogram zakłada </w:t>
      </w:r>
      <w:r w:rsidR="008F5DE2">
        <w:t>k</w:t>
      </w:r>
      <w:r w:rsidR="008F5DE2" w:rsidRPr="00A66064">
        <w:t xml:space="preserve">ontynuację zamknięcia ul. Mikołowskiej </w:t>
      </w:r>
      <w:r w:rsidR="008F5DE2">
        <w:t xml:space="preserve">dla ruchu samochodowego </w:t>
      </w:r>
      <w:r w:rsidR="008F5DE2" w:rsidRPr="00A66064">
        <w:t>z</w:t>
      </w:r>
      <w:r w:rsidR="008F5DE2">
        <w:t> </w:t>
      </w:r>
      <w:r w:rsidR="008F5DE2" w:rsidRPr="00A66064">
        <w:t>utrzymanym ruchem pieszym</w:t>
      </w:r>
      <w:r w:rsidR="008F5DE2">
        <w:t xml:space="preserve"> </w:t>
      </w:r>
      <w:r w:rsidR="008F5DE2" w:rsidRPr="00A66064">
        <w:t>do końca 2025 r.</w:t>
      </w:r>
      <w:r w:rsidR="008F5DE2">
        <w:t xml:space="preserve"> </w:t>
      </w:r>
      <w:r w:rsidR="00D20514">
        <w:t>Na początku</w:t>
      </w:r>
      <w:r w:rsidR="008F5DE2">
        <w:t xml:space="preserve"> 2026 r.</w:t>
      </w:r>
      <w:r w:rsidR="00D02E76">
        <w:t xml:space="preserve">, </w:t>
      </w:r>
      <w:r w:rsidR="008F5DE2">
        <w:t xml:space="preserve">przejazd pod przebudowywanym obiektem będzie możliwy po dwóch pasach. </w:t>
      </w:r>
      <w:r w:rsidR="008F5DE2">
        <w:rPr>
          <w:rFonts w:cs="Arial"/>
        </w:rPr>
        <w:t>Jednocześnie</w:t>
      </w:r>
      <w:r>
        <w:rPr>
          <w:rFonts w:cs="Arial"/>
        </w:rPr>
        <w:t>,</w:t>
      </w:r>
      <w:r w:rsidR="008F5DE2">
        <w:rPr>
          <w:rFonts w:cs="Arial"/>
        </w:rPr>
        <w:t xml:space="preserve"> rozpoczniemy </w:t>
      </w:r>
      <w:r w:rsidR="00732A97">
        <w:rPr>
          <w:rFonts w:cs="Arial"/>
        </w:rPr>
        <w:t xml:space="preserve">prace </w:t>
      </w:r>
      <w:r w:rsidR="00DB2B55">
        <w:rPr>
          <w:rFonts w:cs="Arial"/>
        </w:rPr>
        <w:t xml:space="preserve">na wiadukcie nad ul. </w:t>
      </w:r>
      <w:r>
        <w:rPr>
          <w:rFonts w:cs="Arial"/>
        </w:rPr>
        <w:t>Ś</w:t>
      </w:r>
      <w:r w:rsidR="00DB2B55">
        <w:rPr>
          <w:rFonts w:cs="Arial"/>
        </w:rPr>
        <w:t xml:space="preserve">w. Jana przy utrzymaniu </w:t>
      </w:r>
      <w:r w:rsidR="008F5DE2">
        <w:rPr>
          <w:rFonts w:cs="Arial"/>
        </w:rPr>
        <w:t xml:space="preserve">ruchu pieszego, </w:t>
      </w:r>
      <w:r w:rsidR="00DB2B55">
        <w:rPr>
          <w:rFonts w:cs="Arial"/>
        </w:rPr>
        <w:t xml:space="preserve">tramwajowego po obu torach oraz samochodowego </w:t>
      </w:r>
      <w:r w:rsidR="008F5DE2" w:rsidRPr="00A66064">
        <w:t>po jednym pasie ruchu w każdą stronę</w:t>
      </w:r>
      <w:r>
        <w:t>.</w:t>
      </w:r>
      <w:r w:rsidR="008F5DE2">
        <w:t xml:space="preserve"> </w:t>
      </w:r>
      <w:r w:rsidR="00FF35E3">
        <w:rPr>
          <w:spacing w:val="2"/>
        </w:rPr>
        <w:br/>
      </w:r>
    </w:p>
    <w:p w14:paraId="05296718" w14:textId="49DFAD07" w:rsidR="005279EA" w:rsidRPr="00FF35E3" w:rsidRDefault="00804170" w:rsidP="00352A6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spacing w:val="2"/>
        </w:rPr>
      </w:pPr>
      <w:r w:rsidRPr="00A66064">
        <w:t xml:space="preserve">Po zakończeniu </w:t>
      </w:r>
      <w:r w:rsidR="007E12D1">
        <w:t xml:space="preserve">przebudowy obiektu </w:t>
      </w:r>
      <w:r w:rsidRPr="00A66064">
        <w:t xml:space="preserve">nad ul. Graniczną </w:t>
      </w:r>
      <w:r>
        <w:t>i udostępnieniu</w:t>
      </w:r>
      <w:r w:rsidR="007E12D1">
        <w:t xml:space="preserve"> drogi</w:t>
      </w:r>
      <w:r>
        <w:t xml:space="preserve"> do ruchu, </w:t>
      </w:r>
      <w:r w:rsidR="007E12D1">
        <w:t xml:space="preserve">roboty </w:t>
      </w:r>
      <w:r w:rsidRPr="00A66064">
        <w:t xml:space="preserve">będą prowadzone na </w:t>
      </w:r>
      <w:r w:rsidR="007E12D1">
        <w:t>wiaduktach</w:t>
      </w:r>
      <w:r w:rsidRPr="00A66064">
        <w:t xml:space="preserve"> nad ul. Francuską i ul. Damrota </w:t>
      </w:r>
      <w:r w:rsidR="000D7EF8">
        <w:t xml:space="preserve">z utrzymanym ruchem </w:t>
      </w:r>
      <w:r>
        <w:t>pieszy</w:t>
      </w:r>
      <w:r w:rsidR="000D7EF8">
        <w:t>m</w:t>
      </w:r>
      <w:r>
        <w:t xml:space="preserve"> i drogowy</w:t>
      </w:r>
      <w:r w:rsidR="000D7EF8">
        <w:t>m</w:t>
      </w:r>
      <w:r>
        <w:t xml:space="preserve"> </w:t>
      </w:r>
      <w:r w:rsidRPr="00A66064">
        <w:t>po jednym pasie</w:t>
      </w:r>
      <w:r>
        <w:t xml:space="preserve">. Możliwe będą </w:t>
      </w:r>
      <w:r w:rsidRPr="00A66064">
        <w:t>okresowe zamknięcia nocne lub weekendowe</w:t>
      </w:r>
      <w:r w:rsidR="000D7EF8">
        <w:t>, ale</w:t>
      </w:r>
      <w:r w:rsidRPr="00A66064">
        <w:t xml:space="preserve"> tylko pod jednym </w:t>
      </w:r>
      <w:r w:rsidR="000D7EF8">
        <w:t xml:space="preserve">z </w:t>
      </w:r>
      <w:r w:rsidRPr="00A66064">
        <w:t>wiadukt</w:t>
      </w:r>
      <w:r w:rsidR="000D7EF8">
        <w:t>ów</w:t>
      </w:r>
      <w:r w:rsidRPr="00A66064">
        <w:t>. Zamknięcia dłuższe</w:t>
      </w:r>
      <w:r w:rsidR="000D7EF8">
        <w:t xml:space="preserve">, </w:t>
      </w:r>
      <w:r w:rsidRPr="00A66064">
        <w:t>wynikające z</w:t>
      </w:r>
      <w:r>
        <w:t> </w:t>
      </w:r>
      <w:r w:rsidRPr="00A66064">
        <w:t xml:space="preserve">technologii rozbiórki lub budowy </w:t>
      </w:r>
      <w:r w:rsidR="000D7EF8">
        <w:t>nowych obiektów</w:t>
      </w:r>
      <w:r w:rsidRPr="00A66064">
        <w:t xml:space="preserve">, </w:t>
      </w:r>
      <w:r>
        <w:t xml:space="preserve">będą </w:t>
      </w:r>
      <w:r w:rsidR="007E12D1">
        <w:t xml:space="preserve">wykonywane pod warunkiem </w:t>
      </w:r>
      <w:r w:rsidRPr="00A66064">
        <w:t>utrzymani</w:t>
      </w:r>
      <w:r w:rsidR="007E12D1">
        <w:t xml:space="preserve">a </w:t>
      </w:r>
      <w:r w:rsidRPr="00A66064">
        <w:t xml:space="preserve">ruchu </w:t>
      </w:r>
      <w:r w:rsidR="007E12D1">
        <w:t xml:space="preserve">po dwóch pasach </w:t>
      </w:r>
      <w:r w:rsidRPr="00A66064">
        <w:t xml:space="preserve">pod drugim </w:t>
      </w:r>
      <w:r w:rsidR="000D7EF8">
        <w:t xml:space="preserve">z </w:t>
      </w:r>
      <w:r w:rsidRPr="00A66064">
        <w:t>wiadukt</w:t>
      </w:r>
      <w:r w:rsidR="000D7EF8">
        <w:t xml:space="preserve">ów. </w:t>
      </w:r>
    </w:p>
    <w:p w14:paraId="53E5DE8D" w14:textId="77777777" w:rsidR="005279EA" w:rsidRDefault="005279EA" w:rsidP="00352A6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</w:pPr>
    </w:p>
    <w:p w14:paraId="7C40A240" w14:textId="77777777" w:rsidR="00EE75BA" w:rsidRDefault="000D7EF8" w:rsidP="00EE75B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</w:pPr>
      <w:r>
        <w:t xml:space="preserve">Na dalszym etapie realizacji prac, </w:t>
      </w:r>
      <w:r w:rsidR="00C81ECD">
        <w:t>wykona</w:t>
      </w:r>
      <w:r w:rsidR="007E12D1">
        <w:t>m</w:t>
      </w:r>
      <w:r w:rsidR="00C81ECD">
        <w:t xml:space="preserve">y roboty </w:t>
      </w:r>
      <w:r w:rsidR="007E12D1">
        <w:t>na obiekcie</w:t>
      </w:r>
      <w:r>
        <w:t xml:space="preserve"> drogowy</w:t>
      </w:r>
      <w:r w:rsidR="007E12D1">
        <w:t>m</w:t>
      </w:r>
      <w:r>
        <w:t xml:space="preserve"> na </w:t>
      </w:r>
      <w:r w:rsidR="00804170" w:rsidRPr="00A66064">
        <w:t>ul. Ligockiej</w:t>
      </w:r>
      <w:r w:rsidR="00C81ECD">
        <w:t>. Działania</w:t>
      </w:r>
      <w:r w:rsidR="00804170" w:rsidRPr="00A66064">
        <w:t xml:space="preserve"> </w:t>
      </w:r>
      <w:r w:rsidR="00C81ECD">
        <w:t>r</w:t>
      </w:r>
      <w:r>
        <w:t xml:space="preserve">ozpoczną </w:t>
      </w:r>
      <w:r w:rsidR="007E12D1">
        <w:t xml:space="preserve">się </w:t>
      </w:r>
      <w:r w:rsidR="001B673B">
        <w:t xml:space="preserve">dopiero, gdy </w:t>
      </w:r>
      <w:r>
        <w:t>udostępni</w:t>
      </w:r>
      <w:r w:rsidR="007E12D1">
        <w:t xml:space="preserve">my </w:t>
      </w:r>
      <w:r>
        <w:t>wszystki</w:t>
      </w:r>
      <w:r w:rsidR="007E12D1">
        <w:t>e</w:t>
      </w:r>
      <w:r>
        <w:t xml:space="preserve"> przebudowywan</w:t>
      </w:r>
      <w:r w:rsidR="007E12D1">
        <w:t>e</w:t>
      </w:r>
      <w:r>
        <w:t xml:space="preserve"> obecnie </w:t>
      </w:r>
      <w:r w:rsidR="007E12D1">
        <w:t>wiadukty</w:t>
      </w:r>
      <w:r>
        <w:t xml:space="preserve"> w dzielnicy Ligota</w:t>
      </w:r>
      <w:r w:rsidR="007E12D1">
        <w:t>. B</w:t>
      </w:r>
      <w:r w:rsidR="00C81ECD" w:rsidRPr="00C81ECD">
        <w:t>ędą realizowane przy utrzyman</w:t>
      </w:r>
      <w:r w:rsidR="007E12D1">
        <w:t>iu</w:t>
      </w:r>
      <w:r w:rsidR="00C81ECD" w:rsidRPr="00C81ECD">
        <w:t xml:space="preserve"> ruchu pieszego i samochodowego po jednym pasie w każdą stronę.</w:t>
      </w:r>
      <w:r w:rsidR="00C81ECD">
        <w:t xml:space="preserve"> Podobnie wykonamy przebudowę wiaduktu przy</w:t>
      </w:r>
      <w:r w:rsidR="00804170" w:rsidRPr="00A66064">
        <w:t xml:space="preserve"> ul. Murckowsk</w:t>
      </w:r>
      <w:r w:rsidR="00C81ECD">
        <w:t xml:space="preserve">iej. Piesi i rowerzyści będą mieli do dyspozycji chodniki, a samochody </w:t>
      </w:r>
      <w:r w:rsidR="007E12D1">
        <w:t>– po dwa pasy n</w:t>
      </w:r>
      <w:r w:rsidR="00804170" w:rsidRPr="00A66064">
        <w:t>a każdej jezdni.</w:t>
      </w:r>
    </w:p>
    <w:p w14:paraId="71F0B70E" w14:textId="77777777" w:rsidR="00EE75BA" w:rsidRDefault="00EE75BA" w:rsidP="00EE75B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</w:pPr>
    </w:p>
    <w:p w14:paraId="636D4C51" w14:textId="77777777" w:rsidR="00EE75BA" w:rsidRPr="00A66064" w:rsidRDefault="00EE75BA" w:rsidP="00EE75B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</w:pPr>
    </w:p>
    <w:p w14:paraId="068F18AD" w14:textId="7238C5D1" w:rsidR="009103CF" w:rsidRDefault="00D643EE" w:rsidP="00352A66">
      <w:pPr>
        <w:spacing w:line="360" w:lineRule="auto"/>
        <w:rPr>
          <w:rFonts w:eastAsia="Calibri" w:cs="Arial"/>
          <w:bCs/>
          <w:color w:val="000000" w:themeColor="text1"/>
        </w:rPr>
      </w:pPr>
      <w:r w:rsidRPr="007E12D1">
        <w:rPr>
          <w:rFonts w:eastAsia="Calibri" w:cs="Arial"/>
          <w:b/>
        </w:rPr>
        <w:lastRenderedPageBreak/>
        <w:t>Realizujemy</w:t>
      </w:r>
      <w:r w:rsidR="00DB22BB" w:rsidRPr="007E12D1">
        <w:rPr>
          <w:rFonts w:eastAsia="Calibri" w:cs="Arial"/>
          <w:b/>
        </w:rPr>
        <w:t xml:space="preserve"> wielką inwestycję na linii </w:t>
      </w:r>
      <w:r w:rsidR="00422331" w:rsidRPr="007E12D1">
        <w:rPr>
          <w:rFonts w:eastAsia="Calibri" w:cs="Arial"/>
          <w:b/>
        </w:rPr>
        <w:t>Będzin</w:t>
      </w:r>
      <w:r w:rsidR="00DB22BB" w:rsidRPr="007E12D1">
        <w:rPr>
          <w:rFonts w:eastAsia="Calibri" w:cs="Arial"/>
          <w:b/>
        </w:rPr>
        <w:t xml:space="preserve"> – Katowice Piotrowice</w:t>
      </w:r>
      <w:r w:rsidR="00DB22BB" w:rsidRPr="00DB22BB">
        <w:rPr>
          <w:rFonts w:eastAsia="Calibri" w:cs="Arial"/>
          <w:bCs/>
        </w:rPr>
        <w:t xml:space="preserve">, dzięki której podróżni zyskają lepszy dostęp do </w:t>
      </w:r>
      <w:r w:rsidR="00DB22BB">
        <w:rPr>
          <w:rFonts w:eastAsia="Calibri" w:cs="Arial"/>
          <w:bCs/>
        </w:rPr>
        <w:t xml:space="preserve">pociągów </w:t>
      </w:r>
      <w:r w:rsidR="00DB22BB" w:rsidRPr="00D643EE">
        <w:rPr>
          <w:rFonts w:eastAsia="Calibri" w:cs="Arial"/>
          <w:bCs/>
        </w:rPr>
        <w:t>oraz sprawniejsz</w:t>
      </w:r>
      <w:r w:rsidR="009103CF">
        <w:rPr>
          <w:rFonts w:eastAsia="Calibri" w:cs="Arial"/>
          <w:bCs/>
        </w:rPr>
        <w:t>ą</w:t>
      </w:r>
      <w:r w:rsidR="00DB22BB" w:rsidRPr="00D643EE">
        <w:rPr>
          <w:rFonts w:eastAsia="Calibri" w:cs="Arial"/>
          <w:bCs/>
        </w:rPr>
        <w:t xml:space="preserve"> i bezpieczniejsz</w:t>
      </w:r>
      <w:r w:rsidR="009103CF">
        <w:rPr>
          <w:rFonts w:eastAsia="Calibri" w:cs="Arial"/>
          <w:bCs/>
        </w:rPr>
        <w:t>ą</w:t>
      </w:r>
      <w:r w:rsidR="00DB22BB" w:rsidRPr="00D643EE">
        <w:rPr>
          <w:rFonts w:eastAsia="Calibri" w:cs="Arial"/>
          <w:bCs/>
        </w:rPr>
        <w:t xml:space="preserve"> komunikacj</w:t>
      </w:r>
      <w:r w:rsidR="00422331">
        <w:rPr>
          <w:rFonts w:eastAsia="Calibri" w:cs="Arial"/>
          <w:bCs/>
        </w:rPr>
        <w:t>ę</w:t>
      </w:r>
      <w:r w:rsidR="00DB22BB" w:rsidRPr="00D643EE">
        <w:rPr>
          <w:rFonts w:eastAsia="Calibri" w:cs="Arial"/>
          <w:bCs/>
        </w:rPr>
        <w:t xml:space="preserve"> kolejow</w:t>
      </w:r>
      <w:r w:rsidR="00422331">
        <w:rPr>
          <w:rFonts w:eastAsia="Calibri" w:cs="Arial"/>
          <w:bCs/>
        </w:rPr>
        <w:t>ą</w:t>
      </w:r>
      <w:r w:rsidR="00DB22BB" w:rsidRPr="00D643EE">
        <w:rPr>
          <w:rFonts w:eastAsia="Calibri" w:cs="Arial"/>
          <w:bCs/>
        </w:rPr>
        <w:t xml:space="preserve">. </w:t>
      </w:r>
      <w:r w:rsidR="00DB22BB" w:rsidRPr="00DB22BB">
        <w:rPr>
          <w:rFonts w:eastAsia="Calibri" w:cs="Arial"/>
          <w:bCs/>
        </w:rPr>
        <w:t>Głównym założeniem zadania jest dobudowa nowych torów i oddzielenie ruchu aglomeracyjnego od dalekobieżnego na węźle katowickim, co poprawi przepustowość, usprawni ruch kolejowy i zwiększy częstotliwość kursowania pociągów</w:t>
      </w:r>
      <w:r w:rsidR="00DB22BB">
        <w:rPr>
          <w:rFonts w:eastAsia="Calibri" w:cs="Arial"/>
          <w:bCs/>
        </w:rPr>
        <w:t>.</w:t>
      </w:r>
      <w:r w:rsidRPr="00D643EE">
        <w:rPr>
          <w:rFonts w:eastAsia="Calibri" w:cs="Arial"/>
          <w:bCs/>
        </w:rPr>
        <w:t xml:space="preserve"> </w:t>
      </w:r>
      <w:r w:rsidR="008052B3">
        <w:rPr>
          <w:rFonts w:eastAsia="Calibri" w:cs="Arial"/>
          <w:bCs/>
        </w:rPr>
        <w:t xml:space="preserve">Prace prowadzimy przy utrzymanym ruchu kolejowym, a ich tempo </w:t>
      </w:r>
      <w:r w:rsidRPr="00D643EE">
        <w:rPr>
          <w:rFonts w:eastAsia="Calibri" w:cs="Arial"/>
          <w:bCs/>
        </w:rPr>
        <w:t xml:space="preserve">na odcinku </w:t>
      </w:r>
      <w:r w:rsidR="00DB22BB">
        <w:rPr>
          <w:rFonts w:eastAsia="Calibri" w:cs="Arial"/>
          <w:bCs/>
        </w:rPr>
        <w:t>od Szopienic do Piotrowic</w:t>
      </w:r>
      <w:r w:rsidR="00F01F28">
        <w:rPr>
          <w:rFonts w:eastAsia="Calibri" w:cs="Arial"/>
          <w:bCs/>
        </w:rPr>
        <w:t>,</w:t>
      </w:r>
      <w:r w:rsidRPr="00D643EE">
        <w:rPr>
          <w:rFonts w:eastAsia="Calibri" w:cs="Arial"/>
          <w:bCs/>
        </w:rPr>
        <w:t xml:space="preserve"> jest utrzymane</w:t>
      </w:r>
      <w:r w:rsidRPr="00131FCF">
        <w:rPr>
          <w:rFonts w:eastAsia="Calibri" w:cs="Arial"/>
          <w:bCs/>
          <w:color w:val="000000" w:themeColor="text1"/>
        </w:rPr>
        <w:t>.</w:t>
      </w:r>
      <w:r w:rsidR="00465241" w:rsidRPr="00131FCF">
        <w:rPr>
          <w:rFonts w:eastAsia="Calibri" w:cs="Arial"/>
          <w:bCs/>
          <w:color w:val="000000" w:themeColor="text1"/>
        </w:rPr>
        <w:t xml:space="preserve"> </w:t>
      </w:r>
    </w:p>
    <w:p w14:paraId="7D6FC8B9" w14:textId="5E1A7E2F" w:rsidR="00D02E76" w:rsidRPr="00662621" w:rsidRDefault="00D02E76" w:rsidP="00352A66">
      <w:pPr>
        <w:spacing w:line="360" w:lineRule="auto"/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</w:pPr>
      <w:r w:rsidRPr="00662621">
        <w:rPr>
          <w:rFonts w:eastAsia="Calibri" w:cs="Arial"/>
          <w:bCs/>
        </w:rPr>
        <w:t xml:space="preserve">W sumie </w:t>
      </w:r>
      <w:r w:rsidR="009F2711" w:rsidRPr="00662621">
        <w:rPr>
          <w:rFonts w:eastAsia="Calibri" w:cs="Arial"/>
          <w:bCs/>
        </w:rPr>
        <w:t xml:space="preserve">na terenie Katowic </w:t>
      </w:r>
      <w:r w:rsidRPr="00662621">
        <w:rPr>
          <w:rFonts w:eastAsia="Calibri" w:cs="Arial"/>
          <w:bCs/>
        </w:rPr>
        <w:t>wybud</w:t>
      </w:r>
      <w:r w:rsidR="009F2711" w:rsidRPr="00662621">
        <w:rPr>
          <w:rFonts w:eastAsia="Calibri" w:cs="Arial"/>
          <w:bCs/>
        </w:rPr>
        <w:t>ujemy nowe przystanki kolejowe</w:t>
      </w:r>
      <w:r w:rsidRPr="00662621">
        <w:rPr>
          <w:rFonts w:eastAsia="Calibri" w:cs="Arial"/>
          <w:bCs/>
        </w:rPr>
        <w:t>: Katowice Morawa, Katowice Uniwersytet, Katowice Akademia</w:t>
      </w:r>
      <w:r w:rsidR="00662621" w:rsidRPr="00662621">
        <w:rPr>
          <w:rFonts w:eastAsia="Calibri" w:cs="Arial"/>
          <w:bCs/>
        </w:rPr>
        <w:t xml:space="preserve"> </w:t>
      </w:r>
      <w:r w:rsidRPr="00662621">
        <w:rPr>
          <w:rFonts w:eastAsia="Calibri" w:cs="Arial"/>
          <w:bCs/>
        </w:rPr>
        <w:t xml:space="preserve">oraz Katowice </w:t>
      </w:r>
      <w:proofErr w:type="spellStart"/>
      <w:r w:rsidRPr="00662621">
        <w:rPr>
          <w:rFonts w:eastAsia="Calibri" w:cs="Arial"/>
          <w:bCs/>
        </w:rPr>
        <w:t>Kokociniec</w:t>
      </w:r>
      <w:proofErr w:type="spellEnd"/>
      <w:r w:rsidRPr="00662621">
        <w:rPr>
          <w:rFonts w:eastAsia="Calibri" w:cs="Arial"/>
          <w:bCs/>
        </w:rPr>
        <w:t>. Komfort podróżowania koleją w regionie poprawi modernizacja stacji</w:t>
      </w:r>
      <w:r w:rsidR="009F2711" w:rsidRPr="00662621">
        <w:rPr>
          <w:rFonts w:eastAsia="Calibri" w:cs="Arial"/>
          <w:bCs/>
        </w:rPr>
        <w:t xml:space="preserve">: </w:t>
      </w:r>
      <w:r w:rsidRPr="00662621">
        <w:rPr>
          <w:rFonts w:eastAsia="Calibri" w:cs="Arial"/>
          <w:bCs/>
        </w:rPr>
        <w:t>Katowice Zawodzie, Katowice, Katowice Ligota oraz przystanków Katowice Szopienice Południowe</w:t>
      </w:r>
      <w:r w:rsidR="00662621" w:rsidRPr="00662621">
        <w:rPr>
          <w:rFonts w:eastAsia="Calibri" w:cs="Arial"/>
          <w:bCs/>
        </w:rPr>
        <w:t xml:space="preserve"> i</w:t>
      </w:r>
      <w:r w:rsidRPr="00662621">
        <w:rPr>
          <w:rFonts w:eastAsia="Calibri" w:cs="Arial"/>
          <w:bCs/>
        </w:rPr>
        <w:t xml:space="preserve"> Katowice Brynów. Na wszystkich przebudowana zostanie infrastruktura, a </w:t>
      </w:r>
      <w:r w:rsidR="00662621" w:rsidRPr="00662621">
        <w:rPr>
          <w:rFonts w:eastAsia="Calibri" w:cs="Arial"/>
          <w:bCs/>
        </w:rPr>
        <w:t>w</w:t>
      </w:r>
      <w:r w:rsidRPr="00662621">
        <w:rPr>
          <w:rFonts w:eastAsia="Calibri" w:cs="Arial"/>
          <w:bCs/>
        </w:rPr>
        <w:t xml:space="preserve"> Katowic</w:t>
      </w:r>
      <w:r w:rsidR="00662621" w:rsidRPr="00662621">
        <w:rPr>
          <w:rFonts w:eastAsia="Calibri" w:cs="Arial"/>
          <w:bCs/>
        </w:rPr>
        <w:t>ach</w:t>
      </w:r>
      <w:r w:rsidRPr="00662621">
        <w:rPr>
          <w:rFonts w:eastAsia="Calibri" w:cs="Arial"/>
          <w:bCs/>
        </w:rPr>
        <w:t xml:space="preserve"> Ligo</w:t>
      </w:r>
      <w:r w:rsidR="00662621" w:rsidRPr="00662621">
        <w:rPr>
          <w:rFonts w:eastAsia="Calibri" w:cs="Arial"/>
          <w:bCs/>
        </w:rPr>
        <w:t>cie i</w:t>
      </w:r>
      <w:r w:rsidRPr="00662621">
        <w:rPr>
          <w:rFonts w:eastAsia="Calibri" w:cs="Arial"/>
          <w:bCs/>
        </w:rPr>
        <w:t xml:space="preserve"> Katowic</w:t>
      </w:r>
      <w:r w:rsidR="00662621" w:rsidRPr="00662621">
        <w:rPr>
          <w:rFonts w:eastAsia="Calibri" w:cs="Arial"/>
          <w:bCs/>
        </w:rPr>
        <w:t>ach</w:t>
      </w:r>
      <w:r w:rsidRPr="00662621">
        <w:rPr>
          <w:rFonts w:eastAsia="Calibri" w:cs="Arial"/>
          <w:bCs/>
        </w:rPr>
        <w:t xml:space="preserve"> Szopienic</w:t>
      </w:r>
      <w:r w:rsidR="00662621" w:rsidRPr="00662621">
        <w:rPr>
          <w:rFonts w:eastAsia="Calibri" w:cs="Arial"/>
          <w:bCs/>
        </w:rPr>
        <w:t>ach</w:t>
      </w:r>
      <w:r w:rsidRPr="00662621">
        <w:rPr>
          <w:rFonts w:eastAsia="Calibri" w:cs="Arial"/>
          <w:bCs/>
        </w:rPr>
        <w:t xml:space="preserve"> Południow</w:t>
      </w:r>
      <w:r w:rsidR="00662621" w:rsidRPr="00662621">
        <w:rPr>
          <w:rFonts w:eastAsia="Calibri" w:cs="Arial"/>
          <w:bCs/>
        </w:rPr>
        <w:t>ych</w:t>
      </w:r>
      <w:r w:rsidRPr="00662621">
        <w:rPr>
          <w:rFonts w:eastAsia="Calibri" w:cs="Arial"/>
          <w:bCs/>
        </w:rPr>
        <w:t xml:space="preserve"> dobud</w:t>
      </w:r>
      <w:r w:rsidR="00662621" w:rsidRPr="00662621">
        <w:rPr>
          <w:rFonts w:eastAsia="Calibri" w:cs="Arial"/>
          <w:bCs/>
        </w:rPr>
        <w:t>ujemy</w:t>
      </w:r>
      <w:r w:rsidRPr="00662621">
        <w:rPr>
          <w:rFonts w:eastAsia="Calibri" w:cs="Arial"/>
          <w:bCs/>
        </w:rPr>
        <w:t xml:space="preserve"> po jednym dodatkowym peronie.</w:t>
      </w:r>
      <w:r w:rsidRPr="00662621"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  <w:t xml:space="preserve"> </w:t>
      </w:r>
      <w:r w:rsidRPr="00662621">
        <w:rPr>
          <w:rFonts w:eastAsia="Calibri" w:cs="Arial"/>
          <w:bCs/>
        </w:rPr>
        <w:t xml:space="preserve">W zakres zadania wchodzi 140 obiektów inżynieryjnych, w tym mostów i wiaduktów. W ramach prac przewiduje się budowę </w:t>
      </w:r>
      <w:r w:rsidR="00662621">
        <w:rPr>
          <w:rFonts w:eastAsia="Calibri" w:cs="Arial"/>
          <w:bCs/>
        </w:rPr>
        <w:t xml:space="preserve">nowoczesnego </w:t>
      </w:r>
      <w:r w:rsidRPr="00662621">
        <w:rPr>
          <w:rFonts w:eastAsia="Calibri" w:cs="Arial"/>
          <w:bCs/>
        </w:rPr>
        <w:t>centrum sterowania ruchem w Katowicach, z którego dyżurni będą dbali o bezpieczne prowadzenie pociągów na linii od Sosnowca do Tychów. Prace prowadzone są w sercu Górnośląsko-Zagłębiowskiej Metropolii przy zachowaniu ruchu pieszego, samochodowego i kolejowego.</w:t>
      </w:r>
    </w:p>
    <w:p w14:paraId="0A12848B" w14:textId="77777777" w:rsidR="00234810" w:rsidRDefault="00D643EE" w:rsidP="00234810">
      <w:pPr>
        <w:spacing w:line="360" w:lineRule="auto"/>
        <w:rPr>
          <w:rFonts w:eastAsia="Calibri" w:cs="Arial"/>
          <w:bCs/>
          <w:u w:val="single"/>
        </w:rPr>
      </w:pPr>
      <w:r w:rsidRPr="00D643EE">
        <w:rPr>
          <w:rFonts w:eastAsia="Calibri" w:cs="Arial"/>
          <w:bCs/>
        </w:rPr>
        <w:t>Modernizacja katowickiego węzła kolejowego jest częścią wielkiej inwestycji realizowanej na odcinkach linii kolejowej E 65: Będzin – Katowice Piotrowice, Tychy – most Wisła (Goczałkowice) oraz Zabrzeg – Zebrzydowice, której wartość to ok. 7 mld zł. Dofinansowanie pochodzi z Unii Europejskiej z instrumentu CEF „Łącząc Europę”. Zakończenie inwestycji na linii Katowice Szopienice Południowe – Katowice Piotrowice planowane jest w 2028 r.</w:t>
      </w:r>
      <w:r>
        <w:rPr>
          <w:rFonts w:eastAsia="Calibri" w:cs="Arial"/>
          <w:bCs/>
        </w:rPr>
        <w:t xml:space="preserve"> </w:t>
      </w:r>
      <w:r w:rsidR="00A863DC" w:rsidRPr="00D65FB2">
        <w:rPr>
          <w:rFonts w:eastAsia="Calibri" w:cs="Arial"/>
          <w:bCs/>
        </w:rPr>
        <w:t xml:space="preserve">Postęp prac można śledzić na </w:t>
      </w:r>
      <w:r w:rsidR="00C572FF">
        <w:rPr>
          <w:rFonts w:eastAsia="Calibri" w:cs="Arial"/>
          <w:bCs/>
        </w:rPr>
        <w:t xml:space="preserve">profilu na Facebooku: </w:t>
      </w:r>
      <w:hyperlink r:id="rId8" w:history="1">
        <w:r w:rsidR="001546BB" w:rsidRPr="003C6198">
          <w:rPr>
            <w:rStyle w:val="Hipercze"/>
            <w:rFonts w:eastAsia="Calibri" w:cs="Arial"/>
            <w:bCs/>
          </w:rPr>
          <w:t>www.facebook.com/slaskienatorach</w:t>
        </w:r>
      </w:hyperlink>
      <w:r w:rsidR="00C572FF">
        <w:rPr>
          <w:rFonts w:eastAsia="Calibri" w:cs="Arial"/>
          <w:bCs/>
        </w:rPr>
        <w:t xml:space="preserve"> oraz na </w:t>
      </w:r>
      <w:r w:rsidR="00A863DC" w:rsidRPr="00D65FB2">
        <w:rPr>
          <w:rFonts w:eastAsia="Calibri" w:cs="Arial"/>
          <w:bCs/>
        </w:rPr>
        <w:t xml:space="preserve">stronie internetowej </w:t>
      </w:r>
      <w:r w:rsidR="00BB582A" w:rsidRPr="00BB582A">
        <w:rPr>
          <w:rFonts w:eastAsia="Calibri" w:cs="Arial"/>
          <w:bCs/>
        </w:rPr>
        <w:t xml:space="preserve">dedykowanej inwestycji </w:t>
      </w:r>
      <w:r w:rsidR="00BB582A">
        <w:rPr>
          <w:rFonts w:eastAsia="Calibri" w:cs="Arial"/>
          <w:bCs/>
        </w:rPr>
        <w:t xml:space="preserve">- </w:t>
      </w:r>
      <w:hyperlink r:id="rId9" w:history="1">
        <w:r w:rsidR="00F921F4" w:rsidRPr="001F4822">
          <w:rPr>
            <w:rStyle w:val="Hipercze"/>
            <w:rFonts w:eastAsia="Calibri" w:cs="Arial"/>
            <w:bCs/>
          </w:rPr>
          <w:t>www.slaskienatorach.pl</w:t>
        </w:r>
      </w:hyperlink>
      <w:r w:rsidR="00C572FF" w:rsidRPr="00C572FF">
        <w:rPr>
          <w:rFonts w:eastAsia="Calibri" w:cs="Arial"/>
          <w:bCs/>
        </w:rPr>
        <w:t>.</w:t>
      </w:r>
    </w:p>
    <w:p w14:paraId="4097C85A" w14:textId="0D6C2D4C" w:rsidR="00C22107" w:rsidRPr="00234810" w:rsidRDefault="00BE35FA" w:rsidP="00234810">
      <w:pPr>
        <w:spacing w:line="240" w:lineRule="auto"/>
        <w:rPr>
          <w:rFonts w:eastAsia="Calibri" w:cs="Arial"/>
          <w:bCs/>
          <w:u w:val="single"/>
        </w:rPr>
      </w:pPr>
      <w:r w:rsidRPr="001B673B">
        <w:rPr>
          <w:rStyle w:val="Pogrubienie"/>
          <w:rFonts w:cs="Arial"/>
          <w:sz w:val="21"/>
          <w:szCs w:val="21"/>
        </w:rPr>
        <w:t>Kontakt dla mediów:</w:t>
      </w:r>
      <w:r w:rsidR="001546BB" w:rsidRPr="001B673B">
        <w:rPr>
          <w:rStyle w:val="Pogrubienie"/>
          <w:rFonts w:eastAsia="Calibri" w:cs="Arial"/>
          <w:b w:val="0"/>
          <w:sz w:val="21"/>
          <w:szCs w:val="21"/>
          <w:u w:val="single"/>
        </w:rPr>
        <w:br/>
      </w:r>
      <w:r w:rsidRPr="001B673B">
        <w:rPr>
          <w:rFonts w:cs="Arial"/>
          <w:bCs/>
          <w:sz w:val="21"/>
          <w:szCs w:val="21"/>
        </w:rPr>
        <w:t>Katarzyna Głowacka</w:t>
      </w:r>
      <w:r w:rsidR="001546BB" w:rsidRPr="001B673B">
        <w:rPr>
          <w:rFonts w:cs="Arial"/>
          <w:bCs/>
          <w:sz w:val="21"/>
          <w:szCs w:val="21"/>
        </w:rPr>
        <w:br/>
      </w:r>
      <w:r w:rsidRPr="001B673B">
        <w:rPr>
          <w:rFonts w:cs="Arial"/>
          <w:bCs/>
          <w:sz w:val="21"/>
          <w:szCs w:val="21"/>
        </w:rPr>
        <w:t>zespół prasowy</w:t>
      </w:r>
      <w:r w:rsidRPr="001B673B">
        <w:rPr>
          <w:rFonts w:cs="Arial"/>
          <w:bCs/>
          <w:sz w:val="21"/>
          <w:szCs w:val="21"/>
        </w:rPr>
        <w:br/>
        <w:t>PKP Polskie Linie Kolejowe S.A.</w:t>
      </w:r>
      <w:r w:rsidRPr="001B673B">
        <w:rPr>
          <w:rFonts w:cs="Arial"/>
          <w:bCs/>
          <w:sz w:val="21"/>
          <w:szCs w:val="21"/>
        </w:rPr>
        <w:br/>
        <w:t>rzecznik@plk-sa.pl</w:t>
      </w:r>
      <w:r w:rsidRPr="001B673B">
        <w:rPr>
          <w:rFonts w:cs="Arial"/>
          <w:bCs/>
          <w:sz w:val="21"/>
          <w:szCs w:val="21"/>
        </w:rPr>
        <w:br/>
        <w:t>T: +48 697 044 571</w:t>
      </w:r>
    </w:p>
    <w:sectPr w:rsidR="00C22107" w:rsidRPr="00234810" w:rsidSect="00D903DE">
      <w:headerReference w:type="first" r:id="rId10"/>
      <w:footerReference w:type="first" r:id="rId11"/>
      <w:pgSz w:w="11906" w:h="16838"/>
      <w:pgMar w:top="127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5A46" w14:textId="77777777" w:rsidR="002C7DC9" w:rsidRDefault="002C7DC9" w:rsidP="009D1AEB">
      <w:pPr>
        <w:spacing w:after="0" w:line="240" w:lineRule="auto"/>
      </w:pPr>
      <w:r>
        <w:separator/>
      </w:r>
    </w:p>
  </w:endnote>
  <w:endnote w:type="continuationSeparator" w:id="0">
    <w:p w14:paraId="296155D5" w14:textId="77777777" w:rsidR="002C7DC9" w:rsidRDefault="002C7DC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2330" w14:textId="77777777" w:rsidR="00860074" w:rsidRDefault="00860074" w:rsidP="00400514">
    <w:pPr>
      <w:spacing w:after="0" w:line="240" w:lineRule="auto"/>
      <w:rPr>
        <w:rFonts w:cs="Arial"/>
        <w:color w:val="727271"/>
        <w:sz w:val="14"/>
        <w:szCs w:val="14"/>
      </w:rPr>
    </w:pPr>
  </w:p>
  <w:p w14:paraId="65538C9E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1467CCA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C3A42E2" w14:textId="7521F08C" w:rsidR="00860074" w:rsidRPr="00EC755D" w:rsidRDefault="00E6069F" w:rsidP="00E6069F">
    <w:pPr>
      <w:spacing w:after="0" w:line="240" w:lineRule="auto"/>
    </w:pPr>
    <w:r w:rsidRPr="00E6069F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D576D5" w:rsidRPr="00D576D5">
      <w:rPr>
        <w:rFonts w:cs="Arial"/>
        <w:color w:val="727271"/>
        <w:sz w:val="14"/>
        <w:szCs w:val="14"/>
      </w:rPr>
      <w:t>34.755.260.000,00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6AD0" w14:textId="77777777" w:rsidR="002C7DC9" w:rsidRDefault="002C7DC9" w:rsidP="009D1AEB">
      <w:pPr>
        <w:spacing w:after="0" w:line="240" w:lineRule="auto"/>
      </w:pPr>
      <w:r>
        <w:separator/>
      </w:r>
    </w:p>
  </w:footnote>
  <w:footnote w:type="continuationSeparator" w:id="0">
    <w:p w14:paraId="344B769F" w14:textId="77777777" w:rsidR="002C7DC9" w:rsidRDefault="002C7DC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AD30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1FC8135" wp14:editId="7EF5C503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6" name="Obraz 6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94008C" wp14:editId="09E5C97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E7C1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C9BA8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AA83CA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32CC87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8141EC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6ECA68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FBEA1A1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400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4F6E7C1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C9BA8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AA83CA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32CC87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8141EC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6ECA68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FBEA1A1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B17"/>
    <w:multiLevelType w:val="hybridMultilevel"/>
    <w:tmpl w:val="8892CD74"/>
    <w:lvl w:ilvl="0" w:tplc="FFFFFFFF">
      <w:start w:val="1"/>
      <w:numFmt w:val="decimal"/>
      <w:lvlText w:val="%1."/>
      <w:lvlJc w:val="left"/>
      <w:pPr>
        <w:ind w:left="1211" w:hanging="360"/>
      </w:pPr>
      <w:rPr>
        <w:strike w:val="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D6C84"/>
    <w:multiLevelType w:val="hybridMultilevel"/>
    <w:tmpl w:val="A79A2E56"/>
    <w:lvl w:ilvl="0" w:tplc="10887B6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33DFE"/>
    <w:multiLevelType w:val="hybridMultilevel"/>
    <w:tmpl w:val="B860C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C7950DF"/>
    <w:multiLevelType w:val="hybridMultilevel"/>
    <w:tmpl w:val="3FB09C76"/>
    <w:lvl w:ilvl="0" w:tplc="B692A46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7B511F"/>
    <w:multiLevelType w:val="hybridMultilevel"/>
    <w:tmpl w:val="D174E028"/>
    <w:lvl w:ilvl="0" w:tplc="04AA2C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29D0BD7"/>
    <w:multiLevelType w:val="hybridMultilevel"/>
    <w:tmpl w:val="B8BA3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0209B"/>
    <w:multiLevelType w:val="hybridMultilevel"/>
    <w:tmpl w:val="9E56F652"/>
    <w:lvl w:ilvl="0" w:tplc="9986102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514BEF"/>
    <w:multiLevelType w:val="hybridMultilevel"/>
    <w:tmpl w:val="4B405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51735">
    <w:abstractNumId w:val="4"/>
  </w:num>
  <w:num w:numId="2" w16cid:durableId="1270744754">
    <w:abstractNumId w:val="2"/>
  </w:num>
  <w:num w:numId="3" w16cid:durableId="94905771">
    <w:abstractNumId w:val="9"/>
  </w:num>
  <w:num w:numId="4" w16cid:durableId="1327056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81764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18580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8529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2517574">
    <w:abstractNumId w:val="7"/>
  </w:num>
  <w:num w:numId="9" w16cid:durableId="280690903">
    <w:abstractNumId w:val="6"/>
  </w:num>
  <w:num w:numId="10" w16cid:durableId="189742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C16"/>
    <w:rsid w:val="0000738F"/>
    <w:rsid w:val="00014EEE"/>
    <w:rsid w:val="0001674D"/>
    <w:rsid w:val="000309BB"/>
    <w:rsid w:val="0003164C"/>
    <w:rsid w:val="00031A06"/>
    <w:rsid w:val="0003541F"/>
    <w:rsid w:val="00040F89"/>
    <w:rsid w:val="00052059"/>
    <w:rsid w:val="0005249F"/>
    <w:rsid w:val="00053719"/>
    <w:rsid w:val="00061299"/>
    <w:rsid w:val="0007314A"/>
    <w:rsid w:val="00073AB6"/>
    <w:rsid w:val="00075159"/>
    <w:rsid w:val="00075414"/>
    <w:rsid w:val="00083D3F"/>
    <w:rsid w:val="00086374"/>
    <w:rsid w:val="00094361"/>
    <w:rsid w:val="00097DDF"/>
    <w:rsid w:val="000A2F5A"/>
    <w:rsid w:val="000A4936"/>
    <w:rsid w:val="000A55EC"/>
    <w:rsid w:val="000A66E3"/>
    <w:rsid w:val="000A6BA7"/>
    <w:rsid w:val="000C084E"/>
    <w:rsid w:val="000D681C"/>
    <w:rsid w:val="000D7EF8"/>
    <w:rsid w:val="000F3BB7"/>
    <w:rsid w:val="00100909"/>
    <w:rsid w:val="001012A8"/>
    <w:rsid w:val="0010464C"/>
    <w:rsid w:val="00107D03"/>
    <w:rsid w:val="0011756F"/>
    <w:rsid w:val="0012022E"/>
    <w:rsid w:val="0013119A"/>
    <w:rsid w:val="0013182B"/>
    <w:rsid w:val="00131FCF"/>
    <w:rsid w:val="00135825"/>
    <w:rsid w:val="00136E90"/>
    <w:rsid w:val="00147924"/>
    <w:rsid w:val="00147FC8"/>
    <w:rsid w:val="001529C7"/>
    <w:rsid w:val="001546BB"/>
    <w:rsid w:val="00167521"/>
    <w:rsid w:val="00172ADA"/>
    <w:rsid w:val="001766AF"/>
    <w:rsid w:val="00193266"/>
    <w:rsid w:val="001942EB"/>
    <w:rsid w:val="00194468"/>
    <w:rsid w:val="0019695D"/>
    <w:rsid w:val="001A333A"/>
    <w:rsid w:val="001A40E7"/>
    <w:rsid w:val="001B44C7"/>
    <w:rsid w:val="001B673B"/>
    <w:rsid w:val="001B7003"/>
    <w:rsid w:val="001C11B5"/>
    <w:rsid w:val="001C2517"/>
    <w:rsid w:val="001C321F"/>
    <w:rsid w:val="001C408D"/>
    <w:rsid w:val="001C65A1"/>
    <w:rsid w:val="001C7FD5"/>
    <w:rsid w:val="001D0983"/>
    <w:rsid w:val="001D5AD0"/>
    <w:rsid w:val="001D6B6F"/>
    <w:rsid w:val="001E2880"/>
    <w:rsid w:val="001E5A00"/>
    <w:rsid w:val="001F030C"/>
    <w:rsid w:val="001F1FBF"/>
    <w:rsid w:val="001F2AFB"/>
    <w:rsid w:val="0021027A"/>
    <w:rsid w:val="00216E81"/>
    <w:rsid w:val="00217F0B"/>
    <w:rsid w:val="00222100"/>
    <w:rsid w:val="00222419"/>
    <w:rsid w:val="002234C7"/>
    <w:rsid w:val="0022588F"/>
    <w:rsid w:val="002272E6"/>
    <w:rsid w:val="002318EE"/>
    <w:rsid w:val="00232649"/>
    <w:rsid w:val="00232BF6"/>
    <w:rsid w:val="00234810"/>
    <w:rsid w:val="00236985"/>
    <w:rsid w:val="0025478F"/>
    <w:rsid w:val="0025507D"/>
    <w:rsid w:val="00261CFA"/>
    <w:rsid w:val="00264241"/>
    <w:rsid w:val="00265F75"/>
    <w:rsid w:val="00266665"/>
    <w:rsid w:val="00271E84"/>
    <w:rsid w:val="002723C7"/>
    <w:rsid w:val="00277762"/>
    <w:rsid w:val="00283E33"/>
    <w:rsid w:val="00284276"/>
    <w:rsid w:val="0028659A"/>
    <w:rsid w:val="00286C60"/>
    <w:rsid w:val="00287AFC"/>
    <w:rsid w:val="00291328"/>
    <w:rsid w:val="0029470D"/>
    <w:rsid w:val="00294D92"/>
    <w:rsid w:val="002A0BDD"/>
    <w:rsid w:val="002B03B7"/>
    <w:rsid w:val="002B0482"/>
    <w:rsid w:val="002B120B"/>
    <w:rsid w:val="002B21FA"/>
    <w:rsid w:val="002B3C9C"/>
    <w:rsid w:val="002C4A30"/>
    <w:rsid w:val="002C65C4"/>
    <w:rsid w:val="002C7DC9"/>
    <w:rsid w:val="002D15D4"/>
    <w:rsid w:val="002D2535"/>
    <w:rsid w:val="002D48B9"/>
    <w:rsid w:val="002D6562"/>
    <w:rsid w:val="002D6FBA"/>
    <w:rsid w:val="002E2F1C"/>
    <w:rsid w:val="002E4CEA"/>
    <w:rsid w:val="002E5D2C"/>
    <w:rsid w:val="002F6767"/>
    <w:rsid w:val="002F68D7"/>
    <w:rsid w:val="00301E18"/>
    <w:rsid w:val="00303063"/>
    <w:rsid w:val="00303CAF"/>
    <w:rsid w:val="00312F74"/>
    <w:rsid w:val="003215D4"/>
    <w:rsid w:val="003273F7"/>
    <w:rsid w:val="00327EF5"/>
    <w:rsid w:val="00333486"/>
    <w:rsid w:val="0034225B"/>
    <w:rsid w:val="00342FA7"/>
    <w:rsid w:val="003465FA"/>
    <w:rsid w:val="00347C32"/>
    <w:rsid w:val="00352A66"/>
    <w:rsid w:val="003546D4"/>
    <w:rsid w:val="003609C0"/>
    <w:rsid w:val="003767D2"/>
    <w:rsid w:val="00380C0B"/>
    <w:rsid w:val="0038139A"/>
    <w:rsid w:val="00384F67"/>
    <w:rsid w:val="0038708A"/>
    <w:rsid w:val="003B007B"/>
    <w:rsid w:val="003B29FF"/>
    <w:rsid w:val="003B3668"/>
    <w:rsid w:val="003C318A"/>
    <w:rsid w:val="003D41F6"/>
    <w:rsid w:val="003E23AC"/>
    <w:rsid w:val="003E65BA"/>
    <w:rsid w:val="003F0447"/>
    <w:rsid w:val="003F0CEE"/>
    <w:rsid w:val="003F38C1"/>
    <w:rsid w:val="00400514"/>
    <w:rsid w:val="004101D5"/>
    <w:rsid w:val="00415024"/>
    <w:rsid w:val="00422331"/>
    <w:rsid w:val="00425EBB"/>
    <w:rsid w:val="00435968"/>
    <w:rsid w:val="004379EA"/>
    <w:rsid w:val="00441A66"/>
    <w:rsid w:val="004429F8"/>
    <w:rsid w:val="00444634"/>
    <w:rsid w:val="00450328"/>
    <w:rsid w:val="0045288A"/>
    <w:rsid w:val="00465241"/>
    <w:rsid w:val="00466739"/>
    <w:rsid w:val="004823C0"/>
    <w:rsid w:val="00483A32"/>
    <w:rsid w:val="00486AF9"/>
    <w:rsid w:val="00487222"/>
    <w:rsid w:val="00487A2A"/>
    <w:rsid w:val="004A0399"/>
    <w:rsid w:val="004A1011"/>
    <w:rsid w:val="004B1078"/>
    <w:rsid w:val="004B2808"/>
    <w:rsid w:val="004B2B87"/>
    <w:rsid w:val="004B3C11"/>
    <w:rsid w:val="004C66DA"/>
    <w:rsid w:val="004D0288"/>
    <w:rsid w:val="004D058C"/>
    <w:rsid w:val="004D2282"/>
    <w:rsid w:val="004E1A41"/>
    <w:rsid w:val="004E5407"/>
    <w:rsid w:val="004F3E58"/>
    <w:rsid w:val="004F4D7D"/>
    <w:rsid w:val="00510F9D"/>
    <w:rsid w:val="00511816"/>
    <w:rsid w:val="00512511"/>
    <w:rsid w:val="00512646"/>
    <w:rsid w:val="00516311"/>
    <w:rsid w:val="00516549"/>
    <w:rsid w:val="005178BE"/>
    <w:rsid w:val="00521B69"/>
    <w:rsid w:val="005279EA"/>
    <w:rsid w:val="00531896"/>
    <w:rsid w:val="005345BB"/>
    <w:rsid w:val="00534716"/>
    <w:rsid w:val="00534832"/>
    <w:rsid w:val="005441E5"/>
    <w:rsid w:val="00553B27"/>
    <w:rsid w:val="00563D0F"/>
    <w:rsid w:val="0056620B"/>
    <w:rsid w:val="00566785"/>
    <w:rsid w:val="00576E7C"/>
    <w:rsid w:val="0058461D"/>
    <w:rsid w:val="00585B81"/>
    <w:rsid w:val="0058600E"/>
    <w:rsid w:val="00590BA8"/>
    <w:rsid w:val="00591CFB"/>
    <w:rsid w:val="00594FC1"/>
    <w:rsid w:val="00595314"/>
    <w:rsid w:val="00597295"/>
    <w:rsid w:val="005A0788"/>
    <w:rsid w:val="005A6E3C"/>
    <w:rsid w:val="005A6EF2"/>
    <w:rsid w:val="005B413F"/>
    <w:rsid w:val="005B5C4D"/>
    <w:rsid w:val="005C374A"/>
    <w:rsid w:val="005C39F7"/>
    <w:rsid w:val="005D6682"/>
    <w:rsid w:val="005E1221"/>
    <w:rsid w:val="005E7863"/>
    <w:rsid w:val="00600490"/>
    <w:rsid w:val="006071A3"/>
    <w:rsid w:val="00607E63"/>
    <w:rsid w:val="00611762"/>
    <w:rsid w:val="00611E53"/>
    <w:rsid w:val="006156CB"/>
    <w:rsid w:val="00615A6D"/>
    <w:rsid w:val="00615CA9"/>
    <w:rsid w:val="0062021D"/>
    <w:rsid w:val="00623835"/>
    <w:rsid w:val="00632D1C"/>
    <w:rsid w:val="006350CC"/>
    <w:rsid w:val="0063625B"/>
    <w:rsid w:val="00637D91"/>
    <w:rsid w:val="00641A56"/>
    <w:rsid w:val="006434E5"/>
    <w:rsid w:val="00643FB9"/>
    <w:rsid w:val="00653D97"/>
    <w:rsid w:val="00656FA9"/>
    <w:rsid w:val="00662621"/>
    <w:rsid w:val="00665ACF"/>
    <w:rsid w:val="00666434"/>
    <w:rsid w:val="00667932"/>
    <w:rsid w:val="0066795B"/>
    <w:rsid w:val="00667BDE"/>
    <w:rsid w:val="00682448"/>
    <w:rsid w:val="00686AEF"/>
    <w:rsid w:val="00691101"/>
    <w:rsid w:val="00696F5F"/>
    <w:rsid w:val="006A3FB4"/>
    <w:rsid w:val="006B2AD1"/>
    <w:rsid w:val="006C2CB5"/>
    <w:rsid w:val="006C5BBA"/>
    <w:rsid w:val="006C6C1C"/>
    <w:rsid w:val="006E0D35"/>
    <w:rsid w:val="006E6C73"/>
    <w:rsid w:val="006F05EF"/>
    <w:rsid w:val="006F5404"/>
    <w:rsid w:val="006F6742"/>
    <w:rsid w:val="007003A9"/>
    <w:rsid w:val="0070040A"/>
    <w:rsid w:val="00703150"/>
    <w:rsid w:val="00704636"/>
    <w:rsid w:val="00706B00"/>
    <w:rsid w:val="00706C08"/>
    <w:rsid w:val="00714C3C"/>
    <w:rsid w:val="00714E07"/>
    <w:rsid w:val="00726D9F"/>
    <w:rsid w:val="00732A97"/>
    <w:rsid w:val="007417F9"/>
    <w:rsid w:val="00751C29"/>
    <w:rsid w:val="00754586"/>
    <w:rsid w:val="00756581"/>
    <w:rsid w:val="007579B3"/>
    <w:rsid w:val="007609F4"/>
    <w:rsid w:val="00760B4C"/>
    <w:rsid w:val="00760EA1"/>
    <w:rsid w:val="00761D6F"/>
    <w:rsid w:val="007622FF"/>
    <w:rsid w:val="00764960"/>
    <w:rsid w:val="00764DE1"/>
    <w:rsid w:val="00765515"/>
    <w:rsid w:val="007736FD"/>
    <w:rsid w:val="00777D69"/>
    <w:rsid w:val="00780974"/>
    <w:rsid w:val="00782EFE"/>
    <w:rsid w:val="0078318A"/>
    <w:rsid w:val="00785890"/>
    <w:rsid w:val="00785F8C"/>
    <w:rsid w:val="0079068C"/>
    <w:rsid w:val="00792C23"/>
    <w:rsid w:val="00794EE7"/>
    <w:rsid w:val="007954F0"/>
    <w:rsid w:val="007A0649"/>
    <w:rsid w:val="007A3C2A"/>
    <w:rsid w:val="007B3887"/>
    <w:rsid w:val="007B3F09"/>
    <w:rsid w:val="007E12D1"/>
    <w:rsid w:val="007E18E6"/>
    <w:rsid w:val="007E7C4B"/>
    <w:rsid w:val="007F3648"/>
    <w:rsid w:val="007F40ED"/>
    <w:rsid w:val="007F71C7"/>
    <w:rsid w:val="008029B7"/>
    <w:rsid w:val="00804170"/>
    <w:rsid w:val="008052B3"/>
    <w:rsid w:val="00814421"/>
    <w:rsid w:val="008144D1"/>
    <w:rsid w:val="00814784"/>
    <w:rsid w:val="0081528E"/>
    <w:rsid w:val="008155A6"/>
    <w:rsid w:val="008254EA"/>
    <w:rsid w:val="00841D25"/>
    <w:rsid w:val="00855398"/>
    <w:rsid w:val="00860074"/>
    <w:rsid w:val="0086292A"/>
    <w:rsid w:val="008705A4"/>
    <w:rsid w:val="008705E2"/>
    <w:rsid w:val="00872CB8"/>
    <w:rsid w:val="008730EE"/>
    <w:rsid w:val="00874FD5"/>
    <w:rsid w:val="008827A8"/>
    <w:rsid w:val="00884D05"/>
    <w:rsid w:val="00884E0F"/>
    <w:rsid w:val="00887553"/>
    <w:rsid w:val="0089453C"/>
    <w:rsid w:val="008948AA"/>
    <w:rsid w:val="00895EFD"/>
    <w:rsid w:val="008B537B"/>
    <w:rsid w:val="008B5E7A"/>
    <w:rsid w:val="008B63E9"/>
    <w:rsid w:val="008D0972"/>
    <w:rsid w:val="008D2607"/>
    <w:rsid w:val="008D349E"/>
    <w:rsid w:val="008D3561"/>
    <w:rsid w:val="008D3C53"/>
    <w:rsid w:val="008E0D3B"/>
    <w:rsid w:val="008E2E97"/>
    <w:rsid w:val="008F55EA"/>
    <w:rsid w:val="008F5DE2"/>
    <w:rsid w:val="008F6B23"/>
    <w:rsid w:val="009100B0"/>
    <w:rsid w:val="009103CF"/>
    <w:rsid w:val="00910E1A"/>
    <w:rsid w:val="009113F0"/>
    <w:rsid w:val="00913C24"/>
    <w:rsid w:val="0091510E"/>
    <w:rsid w:val="00920D7E"/>
    <w:rsid w:val="0092574D"/>
    <w:rsid w:val="00933870"/>
    <w:rsid w:val="00935FC1"/>
    <w:rsid w:val="0093653B"/>
    <w:rsid w:val="009373F0"/>
    <w:rsid w:val="00940EDA"/>
    <w:rsid w:val="00942729"/>
    <w:rsid w:val="00943F19"/>
    <w:rsid w:val="009514FB"/>
    <w:rsid w:val="009577E9"/>
    <w:rsid w:val="00966320"/>
    <w:rsid w:val="00970744"/>
    <w:rsid w:val="00970BE9"/>
    <w:rsid w:val="00971245"/>
    <w:rsid w:val="00974DCC"/>
    <w:rsid w:val="00982E29"/>
    <w:rsid w:val="0099018B"/>
    <w:rsid w:val="009956D2"/>
    <w:rsid w:val="009A256A"/>
    <w:rsid w:val="009B1998"/>
    <w:rsid w:val="009B4F25"/>
    <w:rsid w:val="009B7D44"/>
    <w:rsid w:val="009C1617"/>
    <w:rsid w:val="009C1F62"/>
    <w:rsid w:val="009D1AEB"/>
    <w:rsid w:val="009D423A"/>
    <w:rsid w:val="009D5647"/>
    <w:rsid w:val="009F2711"/>
    <w:rsid w:val="009F63AE"/>
    <w:rsid w:val="00A002D1"/>
    <w:rsid w:val="00A01041"/>
    <w:rsid w:val="00A02E08"/>
    <w:rsid w:val="00A0313F"/>
    <w:rsid w:val="00A032AC"/>
    <w:rsid w:val="00A1493B"/>
    <w:rsid w:val="00A15AED"/>
    <w:rsid w:val="00A1797E"/>
    <w:rsid w:val="00A2767E"/>
    <w:rsid w:val="00A32D16"/>
    <w:rsid w:val="00A33453"/>
    <w:rsid w:val="00A35E0B"/>
    <w:rsid w:val="00A41C09"/>
    <w:rsid w:val="00A44040"/>
    <w:rsid w:val="00A45121"/>
    <w:rsid w:val="00A46220"/>
    <w:rsid w:val="00A5481B"/>
    <w:rsid w:val="00A61103"/>
    <w:rsid w:val="00A61B74"/>
    <w:rsid w:val="00A61DE6"/>
    <w:rsid w:val="00A662CA"/>
    <w:rsid w:val="00A716F5"/>
    <w:rsid w:val="00A71AE8"/>
    <w:rsid w:val="00A8038F"/>
    <w:rsid w:val="00A84187"/>
    <w:rsid w:val="00A85C70"/>
    <w:rsid w:val="00A863DC"/>
    <w:rsid w:val="00A92C79"/>
    <w:rsid w:val="00A92CE8"/>
    <w:rsid w:val="00AA1D07"/>
    <w:rsid w:val="00AC0A99"/>
    <w:rsid w:val="00AC398F"/>
    <w:rsid w:val="00AD3CEF"/>
    <w:rsid w:val="00AD3D6F"/>
    <w:rsid w:val="00AD4A07"/>
    <w:rsid w:val="00AE2E97"/>
    <w:rsid w:val="00AE5144"/>
    <w:rsid w:val="00AE6BAD"/>
    <w:rsid w:val="00AE7E3C"/>
    <w:rsid w:val="00AF2383"/>
    <w:rsid w:val="00AF2D19"/>
    <w:rsid w:val="00AF6C52"/>
    <w:rsid w:val="00B00C40"/>
    <w:rsid w:val="00B03A7F"/>
    <w:rsid w:val="00B03E48"/>
    <w:rsid w:val="00B05FD4"/>
    <w:rsid w:val="00B1606E"/>
    <w:rsid w:val="00B1632F"/>
    <w:rsid w:val="00B200A7"/>
    <w:rsid w:val="00B23D8E"/>
    <w:rsid w:val="00B33223"/>
    <w:rsid w:val="00B333B4"/>
    <w:rsid w:val="00B35180"/>
    <w:rsid w:val="00B410BF"/>
    <w:rsid w:val="00B44400"/>
    <w:rsid w:val="00B46971"/>
    <w:rsid w:val="00B6556D"/>
    <w:rsid w:val="00B74A5F"/>
    <w:rsid w:val="00B74FC0"/>
    <w:rsid w:val="00B84DEA"/>
    <w:rsid w:val="00B90393"/>
    <w:rsid w:val="00B93734"/>
    <w:rsid w:val="00B945EB"/>
    <w:rsid w:val="00BA13CD"/>
    <w:rsid w:val="00BB582A"/>
    <w:rsid w:val="00BC79AF"/>
    <w:rsid w:val="00BD0D54"/>
    <w:rsid w:val="00BD2908"/>
    <w:rsid w:val="00BD3467"/>
    <w:rsid w:val="00BD528F"/>
    <w:rsid w:val="00BE35FA"/>
    <w:rsid w:val="00BE40D3"/>
    <w:rsid w:val="00BF369C"/>
    <w:rsid w:val="00BF46ED"/>
    <w:rsid w:val="00BF5671"/>
    <w:rsid w:val="00BF56EE"/>
    <w:rsid w:val="00C01C95"/>
    <w:rsid w:val="00C04082"/>
    <w:rsid w:val="00C04E78"/>
    <w:rsid w:val="00C06A9C"/>
    <w:rsid w:val="00C13229"/>
    <w:rsid w:val="00C20084"/>
    <w:rsid w:val="00C21228"/>
    <w:rsid w:val="00C22107"/>
    <w:rsid w:val="00C3428F"/>
    <w:rsid w:val="00C419AE"/>
    <w:rsid w:val="00C43B1A"/>
    <w:rsid w:val="00C457DE"/>
    <w:rsid w:val="00C47721"/>
    <w:rsid w:val="00C53021"/>
    <w:rsid w:val="00C54560"/>
    <w:rsid w:val="00C572FF"/>
    <w:rsid w:val="00C60E78"/>
    <w:rsid w:val="00C64261"/>
    <w:rsid w:val="00C650F7"/>
    <w:rsid w:val="00C702DD"/>
    <w:rsid w:val="00C80132"/>
    <w:rsid w:val="00C81935"/>
    <w:rsid w:val="00C81ECD"/>
    <w:rsid w:val="00C82883"/>
    <w:rsid w:val="00C871B0"/>
    <w:rsid w:val="00C904A9"/>
    <w:rsid w:val="00CA2DBE"/>
    <w:rsid w:val="00CA39AA"/>
    <w:rsid w:val="00CA3D9B"/>
    <w:rsid w:val="00CA6E34"/>
    <w:rsid w:val="00CA6FE4"/>
    <w:rsid w:val="00CB0641"/>
    <w:rsid w:val="00CB3ECF"/>
    <w:rsid w:val="00CB74D4"/>
    <w:rsid w:val="00CC2CB8"/>
    <w:rsid w:val="00CC32F6"/>
    <w:rsid w:val="00CD29DF"/>
    <w:rsid w:val="00CD3296"/>
    <w:rsid w:val="00CD5DBF"/>
    <w:rsid w:val="00CE2200"/>
    <w:rsid w:val="00CE487F"/>
    <w:rsid w:val="00CF09C3"/>
    <w:rsid w:val="00CF6E80"/>
    <w:rsid w:val="00D02E76"/>
    <w:rsid w:val="00D05E0B"/>
    <w:rsid w:val="00D1002B"/>
    <w:rsid w:val="00D149FC"/>
    <w:rsid w:val="00D17FDD"/>
    <w:rsid w:val="00D20514"/>
    <w:rsid w:val="00D20C27"/>
    <w:rsid w:val="00D220D0"/>
    <w:rsid w:val="00D22732"/>
    <w:rsid w:val="00D2292B"/>
    <w:rsid w:val="00D235C2"/>
    <w:rsid w:val="00D30B66"/>
    <w:rsid w:val="00D30D6C"/>
    <w:rsid w:val="00D32ADB"/>
    <w:rsid w:val="00D32E40"/>
    <w:rsid w:val="00D3656F"/>
    <w:rsid w:val="00D40BE2"/>
    <w:rsid w:val="00D41336"/>
    <w:rsid w:val="00D529C0"/>
    <w:rsid w:val="00D52A58"/>
    <w:rsid w:val="00D52D55"/>
    <w:rsid w:val="00D53702"/>
    <w:rsid w:val="00D53AC5"/>
    <w:rsid w:val="00D576D5"/>
    <w:rsid w:val="00D61049"/>
    <w:rsid w:val="00D6311E"/>
    <w:rsid w:val="00D643EE"/>
    <w:rsid w:val="00D65317"/>
    <w:rsid w:val="00D65FB2"/>
    <w:rsid w:val="00D65FB7"/>
    <w:rsid w:val="00D66C5D"/>
    <w:rsid w:val="00D7793B"/>
    <w:rsid w:val="00D827B2"/>
    <w:rsid w:val="00D85AD7"/>
    <w:rsid w:val="00D85DA8"/>
    <w:rsid w:val="00D903DE"/>
    <w:rsid w:val="00D91E80"/>
    <w:rsid w:val="00D93103"/>
    <w:rsid w:val="00D97533"/>
    <w:rsid w:val="00DA6453"/>
    <w:rsid w:val="00DB22A8"/>
    <w:rsid w:val="00DB22BB"/>
    <w:rsid w:val="00DB2B55"/>
    <w:rsid w:val="00DB3B17"/>
    <w:rsid w:val="00DB776E"/>
    <w:rsid w:val="00DC0E8F"/>
    <w:rsid w:val="00DC1E9D"/>
    <w:rsid w:val="00DC3C6D"/>
    <w:rsid w:val="00DC5647"/>
    <w:rsid w:val="00DD01D7"/>
    <w:rsid w:val="00DD5318"/>
    <w:rsid w:val="00DE222D"/>
    <w:rsid w:val="00DE7A32"/>
    <w:rsid w:val="00DF1209"/>
    <w:rsid w:val="00DF5BB7"/>
    <w:rsid w:val="00E06994"/>
    <w:rsid w:val="00E129D3"/>
    <w:rsid w:val="00E137F3"/>
    <w:rsid w:val="00E1640A"/>
    <w:rsid w:val="00E22EAB"/>
    <w:rsid w:val="00E23382"/>
    <w:rsid w:val="00E245D0"/>
    <w:rsid w:val="00E37548"/>
    <w:rsid w:val="00E41C08"/>
    <w:rsid w:val="00E43078"/>
    <w:rsid w:val="00E4766D"/>
    <w:rsid w:val="00E6069F"/>
    <w:rsid w:val="00E6466E"/>
    <w:rsid w:val="00E656F7"/>
    <w:rsid w:val="00E67CA7"/>
    <w:rsid w:val="00E726BB"/>
    <w:rsid w:val="00E77798"/>
    <w:rsid w:val="00E826FB"/>
    <w:rsid w:val="00E838D5"/>
    <w:rsid w:val="00E9546B"/>
    <w:rsid w:val="00E96AB6"/>
    <w:rsid w:val="00EA05E1"/>
    <w:rsid w:val="00EA0C9E"/>
    <w:rsid w:val="00EB4CA1"/>
    <w:rsid w:val="00EC0B4F"/>
    <w:rsid w:val="00EC2711"/>
    <w:rsid w:val="00EC755D"/>
    <w:rsid w:val="00ED1B25"/>
    <w:rsid w:val="00ED271A"/>
    <w:rsid w:val="00ED5319"/>
    <w:rsid w:val="00ED535D"/>
    <w:rsid w:val="00ED66E1"/>
    <w:rsid w:val="00EE088A"/>
    <w:rsid w:val="00EE5FDF"/>
    <w:rsid w:val="00EE75BA"/>
    <w:rsid w:val="00EF28D9"/>
    <w:rsid w:val="00EF7AEF"/>
    <w:rsid w:val="00F01F1C"/>
    <w:rsid w:val="00F01F28"/>
    <w:rsid w:val="00F03056"/>
    <w:rsid w:val="00F1334D"/>
    <w:rsid w:val="00F16A68"/>
    <w:rsid w:val="00F24CA3"/>
    <w:rsid w:val="00F27DFE"/>
    <w:rsid w:val="00F31ADF"/>
    <w:rsid w:val="00F3489F"/>
    <w:rsid w:val="00F35E96"/>
    <w:rsid w:val="00F4143E"/>
    <w:rsid w:val="00F42688"/>
    <w:rsid w:val="00F42B57"/>
    <w:rsid w:val="00F4331D"/>
    <w:rsid w:val="00F44131"/>
    <w:rsid w:val="00F5765C"/>
    <w:rsid w:val="00F61AB1"/>
    <w:rsid w:val="00F63E46"/>
    <w:rsid w:val="00F66D85"/>
    <w:rsid w:val="00F754FF"/>
    <w:rsid w:val="00F842CB"/>
    <w:rsid w:val="00F91C2C"/>
    <w:rsid w:val="00F921F4"/>
    <w:rsid w:val="00F92D17"/>
    <w:rsid w:val="00F93B48"/>
    <w:rsid w:val="00F93FF3"/>
    <w:rsid w:val="00F946A9"/>
    <w:rsid w:val="00F955E6"/>
    <w:rsid w:val="00FA03F2"/>
    <w:rsid w:val="00FB0F1A"/>
    <w:rsid w:val="00FB23B9"/>
    <w:rsid w:val="00FB3052"/>
    <w:rsid w:val="00FB4725"/>
    <w:rsid w:val="00FB476B"/>
    <w:rsid w:val="00FC017D"/>
    <w:rsid w:val="00FC6A57"/>
    <w:rsid w:val="00FC741E"/>
    <w:rsid w:val="00FD1CF5"/>
    <w:rsid w:val="00FE6343"/>
    <w:rsid w:val="00FF35E3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5D58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1E18"/>
    <w:pPr>
      <w:spacing w:after="0" w:line="240" w:lineRule="auto"/>
    </w:pPr>
    <w:rPr>
      <w:rFonts w:ascii="Arial" w:hAnsi="Aria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2588F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588F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21F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01F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slaskienator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laskienatorach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E8150-C961-4263-8CCD-E4FBED68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1059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Budujemy nowy przystanek w Katowicach. Wkrótce prace obejmą ważne dla miasta wiadukty</vt:lpstr>
    </vt:vector>
  </TitlesOfParts>
  <Company>PKP PLK S.A.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Budujemy nowy przystanek w Katowicach. Wkrótce prace obejmą ważne dla miasta wiadukty</dc:title>
  <dc:subject/>
  <dc:creator>Katarzyna.Glowacka@plk-sa.pl</dc:creator>
  <cp:keywords/>
  <dc:description/>
  <cp:lastModifiedBy>Dudzińska Maria</cp:lastModifiedBy>
  <cp:revision>2</cp:revision>
  <dcterms:created xsi:type="dcterms:W3CDTF">2025-05-22T18:25:00Z</dcterms:created>
  <dcterms:modified xsi:type="dcterms:W3CDTF">2025-05-22T18:25:00Z</dcterms:modified>
</cp:coreProperties>
</file>