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 w:rsidRPr="00D13551">
        <w:rPr>
          <w:rFonts w:cs="Arial"/>
        </w:rPr>
        <w:t>Warszawa,</w:t>
      </w:r>
      <w:r w:rsidR="007F17D2">
        <w:rPr>
          <w:rFonts w:cs="Arial"/>
        </w:rPr>
        <w:t xml:space="preserve"> 10</w:t>
      </w:r>
      <w:r w:rsidR="0088595C" w:rsidRPr="00D13551">
        <w:rPr>
          <w:rFonts w:cs="Arial"/>
        </w:rPr>
        <w:t xml:space="preserve"> marca</w:t>
      </w:r>
      <w:r w:rsidR="000602CB" w:rsidRPr="00D13551">
        <w:rPr>
          <w:rFonts w:cs="Arial"/>
        </w:rPr>
        <w:t xml:space="preserve"> </w:t>
      </w:r>
      <w:r w:rsidR="000A0ECD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:rsidR="005943F9" w:rsidRPr="003E0692" w:rsidRDefault="00963E59" w:rsidP="00B648AA">
      <w:pPr>
        <w:pStyle w:val="Nagwek1"/>
      </w:pPr>
      <w:r w:rsidRPr="003E0692">
        <w:t>Grudziądz: po moście przez Wisłę pociągi pojadą sprawniej i szybciej</w:t>
      </w:r>
    </w:p>
    <w:p w:rsidR="0088595C" w:rsidRPr="003E0692" w:rsidRDefault="00963E59" w:rsidP="0085150F">
      <w:pPr>
        <w:spacing w:line="360" w:lineRule="auto"/>
        <w:rPr>
          <w:b/>
        </w:rPr>
      </w:pPr>
      <w:r w:rsidRPr="003E0692">
        <w:rPr>
          <w:b/>
        </w:rPr>
        <w:t>Po w</w:t>
      </w:r>
      <w:r w:rsidR="007F17D2">
        <w:rPr>
          <w:b/>
        </w:rPr>
        <w:t>yremontowanym moście kolejowo-</w:t>
      </w:r>
      <w:r w:rsidRPr="003E0692">
        <w:rPr>
          <w:b/>
        </w:rPr>
        <w:t>drogowym w Grudzią</w:t>
      </w:r>
      <w:r w:rsidR="00D13551">
        <w:rPr>
          <w:b/>
        </w:rPr>
        <w:t>dzu pociągi pojadą szybciej. Dzięki pracom remontowym z</w:t>
      </w:r>
      <w:r w:rsidRPr="003E0692">
        <w:rPr>
          <w:b/>
        </w:rPr>
        <w:t xml:space="preserve">achowane zostaną dobre parametry obiektu w przyszłości. </w:t>
      </w:r>
      <w:r w:rsidR="00D85652" w:rsidRPr="003E0692">
        <w:rPr>
          <w:b/>
        </w:rPr>
        <w:t>PKP Polskie Linie Kolejo</w:t>
      </w:r>
      <w:bookmarkStart w:id="0" w:name="_GoBack"/>
      <w:bookmarkEnd w:id="0"/>
      <w:r w:rsidR="00D85652" w:rsidRPr="003E0692">
        <w:rPr>
          <w:b/>
        </w:rPr>
        <w:t>we S.A.</w:t>
      </w:r>
      <w:r w:rsidR="0088595C" w:rsidRPr="003E0692">
        <w:rPr>
          <w:b/>
        </w:rPr>
        <w:t xml:space="preserve"> </w:t>
      </w:r>
      <w:r w:rsidR="00D13551">
        <w:rPr>
          <w:b/>
        </w:rPr>
        <w:t>podpisały umowę z wykonawcą prac o wartości</w:t>
      </w:r>
      <w:r w:rsidR="003E0692" w:rsidRPr="003E0692">
        <w:rPr>
          <w:b/>
        </w:rPr>
        <w:t xml:space="preserve"> blisko</w:t>
      </w:r>
      <w:r w:rsidRPr="003E0692">
        <w:rPr>
          <w:b/>
        </w:rPr>
        <w:t xml:space="preserve"> </w:t>
      </w:r>
      <w:r w:rsidR="003E0692" w:rsidRPr="003E0692">
        <w:rPr>
          <w:b/>
        </w:rPr>
        <w:t>41</w:t>
      </w:r>
      <w:r w:rsidRPr="003E0692">
        <w:rPr>
          <w:b/>
        </w:rPr>
        <w:t xml:space="preserve"> mln zł netto ze środków budżetowych.</w:t>
      </w:r>
    </w:p>
    <w:p w:rsidR="00C9238B" w:rsidRPr="003E0692" w:rsidRDefault="00C9238B" w:rsidP="006F12E1">
      <w:pPr>
        <w:spacing w:line="360" w:lineRule="auto"/>
      </w:pPr>
      <w:r w:rsidRPr="003E0692">
        <w:t>Rozpoczynają się prace remontowe na moście kolejowo</w:t>
      </w:r>
      <w:r w:rsidR="007F17D2">
        <w:t>-</w:t>
      </w:r>
      <w:r w:rsidRPr="003E0692">
        <w:t>drogowym im. Bronisława Malinowskiego przez rzekę Wisłę w Grudziądzu. 11-przęsłowy obiekt, liczący prawie 1100 metrów, to najdłuższa tego typu konstrukcja w kraju.</w:t>
      </w:r>
    </w:p>
    <w:p w:rsidR="00963E59" w:rsidRPr="003E0692" w:rsidRDefault="00C9238B" w:rsidP="006F12E1">
      <w:pPr>
        <w:spacing w:line="360" w:lineRule="auto"/>
      </w:pPr>
      <w:r w:rsidRPr="003E0692">
        <w:t>Na moście oraz na dojazdach wymienione zostaną tory, a na obiekcie mostownice. Naprawę przejdą elementy konstrukcji stalowej, która dodatkowo zostanie pokryta nową powłoką antykorozyjną. Zabudowane zostaną nowe urządzenia sterowania ruchem kolejowym. Efektem prac będzie zachowanie dobrych parametrów obiektu w przyszłości. Wyremontowany obiekt zapewni sprawne i bezpieczne przejazdy pociągów, które pojadą po nim szybciej – do</w:t>
      </w:r>
      <w:r w:rsidR="00D13551">
        <w:t xml:space="preserve"> 80 km/h (obecnie do 50 km/h). P</w:t>
      </w:r>
      <w:r w:rsidRPr="003E0692">
        <w:t xml:space="preserve">oprawi się także estetyka mostu.  </w:t>
      </w:r>
    </w:p>
    <w:p w:rsidR="002C407F" w:rsidRDefault="002C407F" w:rsidP="007F17D2">
      <w:pPr>
        <w:pStyle w:val="Nagwek2"/>
        <w:spacing w:before="0" w:after="160" w:line="360" w:lineRule="auto"/>
      </w:pPr>
      <w:r>
        <w:t xml:space="preserve">Zakres prac i zmiany w komunikacji pociągów </w:t>
      </w:r>
    </w:p>
    <w:p w:rsidR="00963E59" w:rsidRPr="003E0692" w:rsidRDefault="00C9238B" w:rsidP="006F12E1">
      <w:pPr>
        <w:spacing w:line="360" w:lineRule="auto"/>
      </w:pPr>
      <w:r w:rsidRPr="003E0692">
        <w:t xml:space="preserve">Prace na moście w Grudziądzu oznaczają zmiany w komunikacji </w:t>
      </w:r>
      <w:r w:rsidR="002C407F">
        <w:t xml:space="preserve">pociągów </w:t>
      </w:r>
      <w:r w:rsidRPr="003E0692">
        <w:t xml:space="preserve">od niedzieli 12 marca. Na odcinku </w:t>
      </w:r>
      <w:r w:rsidR="003E0692" w:rsidRPr="003E0692">
        <w:t>Grudziądz</w:t>
      </w:r>
      <w:r w:rsidRPr="003E0692">
        <w:t xml:space="preserve"> – </w:t>
      </w:r>
      <w:r w:rsidR="003E0692" w:rsidRPr="003E0692">
        <w:t>Dragacz</w:t>
      </w:r>
      <w:r w:rsidRPr="003E0692">
        <w:t xml:space="preserve"> obowiązywać będzie zastępcza komunikacja autobusowa. </w:t>
      </w:r>
      <w:r w:rsidR="006F12E1" w:rsidRPr="003E0692">
        <w:rPr>
          <w:rFonts w:cs="Arial"/>
          <w:shd w:val="clear" w:color="auto" w:fill="FFFFFF"/>
        </w:rPr>
        <w:t>Pociąg TLK </w:t>
      </w:r>
      <w:r w:rsidR="006F12E1" w:rsidRPr="003E0692">
        <w:rPr>
          <w:rStyle w:val="Uwydatnienie"/>
          <w:rFonts w:cs="Arial"/>
          <w:i w:val="0"/>
          <w:shd w:val="clear" w:color="auto" w:fill="FFFFFF"/>
        </w:rPr>
        <w:t>Flisak</w:t>
      </w:r>
      <w:r w:rsidR="006F12E1" w:rsidRPr="003E0692">
        <w:rPr>
          <w:rStyle w:val="Uwydatnienie"/>
          <w:rFonts w:cs="Arial"/>
          <w:shd w:val="clear" w:color="auto" w:fill="FFFFFF"/>
        </w:rPr>
        <w:t> </w:t>
      </w:r>
      <w:r w:rsidR="006F12E1" w:rsidRPr="003E0692">
        <w:rPr>
          <w:rFonts w:cs="Arial"/>
          <w:shd w:val="clear" w:color="auto" w:fill="FFFFFF"/>
        </w:rPr>
        <w:t>relacji Katowice –</w:t>
      </w:r>
      <w:r w:rsidR="00D13551">
        <w:rPr>
          <w:rFonts w:cs="Arial"/>
          <w:shd w:val="clear" w:color="auto" w:fill="FFFFFF"/>
        </w:rPr>
        <w:t xml:space="preserve"> Grudziądz –</w:t>
      </w:r>
      <w:r w:rsidR="006F12E1" w:rsidRPr="003E0692">
        <w:rPr>
          <w:rFonts w:cs="Arial"/>
          <w:shd w:val="clear" w:color="auto" w:fill="FFFFFF"/>
        </w:rPr>
        <w:t xml:space="preserve"> Gdynia Główna – Katowice pojedzie zmienioną trasą przez Iławę. Do stacji Grudziądz podróżni zostaną dowiezieni zastępczą komunikacją autobusową. </w:t>
      </w:r>
      <w:r w:rsidRPr="003E0692">
        <w:t xml:space="preserve">Zmiany zostały uzgodnione z przewoźnikami. </w:t>
      </w:r>
    </w:p>
    <w:p w:rsidR="006F12E1" w:rsidRPr="003E0692" w:rsidRDefault="00963E59" w:rsidP="006F12E1">
      <w:pPr>
        <w:spacing w:line="360" w:lineRule="auto"/>
        <w:rPr>
          <w:rFonts w:cs="Arial"/>
        </w:rPr>
      </w:pPr>
      <w:r w:rsidRPr="003E0692">
        <w:rPr>
          <w:rFonts w:cs="Arial"/>
        </w:rPr>
        <w:t xml:space="preserve">Zakończenie pierwszego etapu </w:t>
      </w:r>
      <w:r w:rsidR="006F12E1" w:rsidRPr="003E0692">
        <w:rPr>
          <w:rFonts w:cs="Arial"/>
        </w:rPr>
        <w:t xml:space="preserve">prac i powrót pociągów na most </w:t>
      </w:r>
      <w:r w:rsidRPr="003E0692">
        <w:rPr>
          <w:rFonts w:cs="Arial"/>
        </w:rPr>
        <w:t xml:space="preserve">planowane jest </w:t>
      </w:r>
      <w:r w:rsidR="006F12E1" w:rsidRPr="003E0692">
        <w:rPr>
          <w:rFonts w:cs="Arial"/>
        </w:rPr>
        <w:t xml:space="preserve">w </w:t>
      </w:r>
      <w:r w:rsidR="003E0692" w:rsidRPr="003E0692">
        <w:rPr>
          <w:rFonts w:cs="Arial"/>
        </w:rPr>
        <w:t>grudniu br</w:t>
      </w:r>
      <w:r w:rsidR="006F12E1" w:rsidRPr="003E0692">
        <w:rPr>
          <w:rFonts w:cs="Arial"/>
        </w:rPr>
        <w:t xml:space="preserve">. Remont wykona firma </w:t>
      </w:r>
      <w:proofErr w:type="spellStart"/>
      <w:r w:rsidR="003E0692" w:rsidRPr="003E0692">
        <w:rPr>
          <w:rFonts w:cs="Arial"/>
        </w:rPr>
        <w:t>Intop</w:t>
      </w:r>
      <w:proofErr w:type="spellEnd"/>
      <w:r w:rsidR="003E0692" w:rsidRPr="003E0692">
        <w:rPr>
          <w:rFonts w:cs="Arial"/>
        </w:rPr>
        <w:t xml:space="preserve"> Warszawa Sp. z o.o.</w:t>
      </w:r>
      <w:r w:rsidR="006F12E1" w:rsidRPr="003E0692">
        <w:rPr>
          <w:rFonts w:cs="Arial"/>
        </w:rPr>
        <w:t xml:space="preserve"> za kwotę </w:t>
      </w:r>
      <w:r w:rsidR="003E0692" w:rsidRPr="003E0692">
        <w:rPr>
          <w:rFonts w:cs="Arial"/>
        </w:rPr>
        <w:t>40,374</w:t>
      </w:r>
      <w:r w:rsidR="006F12E1" w:rsidRPr="003E0692">
        <w:rPr>
          <w:rFonts w:cs="Arial"/>
        </w:rPr>
        <w:t xml:space="preserve"> mln zł netto ze środków budżetowych PLK S.A.</w:t>
      </w:r>
    </w:p>
    <w:p w:rsidR="00963E59" w:rsidRPr="003E0692" w:rsidRDefault="00963E59" w:rsidP="006F12E1">
      <w:pPr>
        <w:spacing w:line="360" w:lineRule="auto"/>
        <w:rPr>
          <w:rFonts w:cs="Arial"/>
        </w:rPr>
      </w:pPr>
      <w:r w:rsidRPr="003E0692">
        <w:rPr>
          <w:rFonts w:cs="Arial"/>
        </w:rPr>
        <w:t xml:space="preserve">W 2024 r. planowane jest wykonanie drugiego etapu prac remontowych, w tym poszerzenie chodnika do ciągu pieszo-rowerowego oraz kontynuacja prac naprawczych i zabezpieczenia antykorozyjnego stalowej konstrukcji przęseł. </w:t>
      </w:r>
    </w:p>
    <w:p w:rsidR="00963E59" w:rsidRPr="003E0692" w:rsidRDefault="00963E59" w:rsidP="006F12E1">
      <w:pPr>
        <w:spacing w:line="360" w:lineRule="auto"/>
        <w:rPr>
          <w:rFonts w:cs="Arial"/>
        </w:rPr>
      </w:pPr>
      <w:r w:rsidRPr="003E0692">
        <w:rPr>
          <w:rFonts w:cs="Arial"/>
        </w:rPr>
        <w:t>PLK S.A. w poprzednich latach wyremontowały podpory mostu</w:t>
      </w:r>
      <w:r w:rsidR="006F12E1" w:rsidRPr="003E0692">
        <w:rPr>
          <w:rFonts w:cs="Arial"/>
        </w:rPr>
        <w:t xml:space="preserve"> w Grudziądzu</w:t>
      </w:r>
      <w:r w:rsidRPr="003E0692">
        <w:rPr>
          <w:rFonts w:cs="Arial"/>
        </w:rPr>
        <w:t xml:space="preserve">. Za 21 mln zł </w:t>
      </w:r>
      <w:r w:rsidR="006F12E1" w:rsidRPr="003E0692">
        <w:rPr>
          <w:rFonts w:cs="Arial"/>
        </w:rPr>
        <w:t xml:space="preserve">netto </w:t>
      </w:r>
      <w:r w:rsidRPr="003E0692">
        <w:rPr>
          <w:rFonts w:cs="Arial"/>
        </w:rPr>
        <w:t>m. in. wzmocniono fundamenty, zabezpieczono konstrukcję powłoką antykorozyjną oraz dokonano konserwacji łożysk.</w:t>
      </w:r>
    </w:p>
    <w:p w:rsidR="00F978AA" w:rsidRDefault="00F978AA" w:rsidP="006F12E1">
      <w:pPr>
        <w:spacing w:line="360" w:lineRule="auto"/>
      </w:pPr>
    </w:p>
    <w:p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A36" w:rsidRDefault="00477A36" w:rsidP="009D1AEB">
      <w:pPr>
        <w:spacing w:after="0" w:line="240" w:lineRule="auto"/>
      </w:pPr>
      <w:r>
        <w:separator/>
      </w:r>
    </w:p>
  </w:endnote>
  <w:endnote w:type="continuationSeparator" w:id="0">
    <w:p w:rsidR="00477A36" w:rsidRDefault="00477A3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1A0115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A0115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A36" w:rsidRDefault="00477A36" w:rsidP="009D1AEB">
      <w:pPr>
        <w:spacing w:after="0" w:line="240" w:lineRule="auto"/>
      </w:pPr>
      <w:r>
        <w:separator/>
      </w:r>
    </w:p>
  </w:footnote>
  <w:footnote w:type="continuationSeparator" w:id="0">
    <w:p w:rsidR="00477A36" w:rsidRDefault="00477A3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23C45"/>
    <w:rsid w:val="000602CB"/>
    <w:rsid w:val="00072424"/>
    <w:rsid w:val="00072994"/>
    <w:rsid w:val="000A0ECD"/>
    <w:rsid w:val="000A3B2B"/>
    <w:rsid w:val="000C1151"/>
    <w:rsid w:val="000D3EC2"/>
    <w:rsid w:val="000D4320"/>
    <w:rsid w:val="000D4686"/>
    <w:rsid w:val="000F1E4F"/>
    <w:rsid w:val="00106CFB"/>
    <w:rsid w:val="0014543B"/>
    <w:rsid w:val="00156F3A"/>
    <w:rsid w:val="001672DC"/>
    <w:rsid w:val="00191DED"/>
    <w:rsid w:val="001A0115"/>
    <w:rsid w:val="001A0D1E"/>
    <w:rsid w:val="001A0FA4"/>
    <w:rsid w:val="001B24C8"/>
    <w:rsid w:val="001E0F55"/>
    <w:rsid w:val="001F232D"/>
    <w:rsid w:val="001F3200"/>
    <w:rsid w:val="001F7D36"/>
    <w:rsid w:val="00207F17"/>
    <w:rsid w:val="00231267"/>
    <w:rsid w:val="00236985"/>
    <w:rsid w:val="00260E09"/>
    <w:rsid w:val="00277762"/>
    <w:rsid w:val="00290E82"/>
    <w:rsid w:val="00291328"/>
    <w:rsid w:val="00292544"/>
    <w:rsid w:val="002A16AD"/>
    <w:rsid w:val="002B017D"/>
    <w:rsid w:val="002B3AE1"/>
    <w:rsid w:val="002C407F"/>
    <w:rsid w:val="002E3404"/>
    <w:rsid w:val="002F50E1"/>
    <w:rsid w:val="002F6767"/>
    <w:rsid w:val="00300D8C"/>
    <w:rsid w:val="00303B5A"/>
    <w:rsid w:val="00306C27"/>
    <w:rsid w:val="00341B9D"/>
    <w:rsid w:val="00357A92"/>
    <w:rsid w:val="003621C9"/>
    <w:rsid w:val="003645B2"/>
    <w:rsid w:val="00371D37"/>
    <w:rsid w:val="00376C3F"/>
    <w:rsid w:val="0039370D"/>
    <w:rsid w:val="00394C06"/>
    <w:rsid w:val="0039595C"/>
    <w:rsid w:val="003A1670"/>
    <w:rsid w:val="003A44A5"/>
    <w:rsid w:val="003B525D"/>
    <w:rsid w:val="003C5E6C"/>
    <w:rsid w:val="003E0692"/>
    <w:rsid w:val="003F5E5F"/>
    <w:rsid w:val="00401F21"/>
    <w:rsid w:val="004159CA"/>
    <w:rsid w:val="00421617"/>
    <w:rsid w:val="00450285"/>
    <w:rsid w:val="00477A36"/>
    <w:rsid w:val="004A17DD"/>
    <w:rsid w:val="004E3D71"/>
    <w:rsid w:val="00505958"/>
    <w:rsid w:val="00531FF3"/>
    <w:rsid w:val="00541B5B"/>
    <w:rsid w:val="00567F1D"/>
    <w:rsid w:val="005943F9"/>
    <w:rsid w:val="005A243C"/>
    <w:rsid w:val="005A3CB3"/>
    <w:rsid w:val="005B1DC4"/>
    <w:rsid w:val="005C478F"/>
    <w:rsid w:val="005C6B81"/>
    <w:rsid w:val="005E5A21"/>
    <w:rsid w:val="00607A57"/>
    <w:rsid w:val="00622F42"/>
    <w:rsid w:val="006239D7"/>
    <w:rsid w:val="006331ED"/>
    <w:rsid w:val="0063625B"/>
    <w:rsid w:val="006365C4"/>
    <w:rsid w:val="00671E21"/>
    <w:rsid w:val="00686E7C"/>
    <w:rsid w:val="006B0E61"/>
    <w:rsid w:val="006B1136"/>
    <w:rsid w:val="006C6C1C"/>
    <w:rsid w:val="006D037D"/>
    <w:rsid w:val="006E00F9"/>
    <w:rsid w:val="006F12E1"/>
    <w:rsid w:val="007317F6"/>
    <w:rsid w:val="00742519"/>
    <w:rsid w:val="007534D3"/>
    <w:rsid w:val="0077527D"/>
    <w:rsid w:val="00777D9F"/>
    <w:rsid w:val="007C1108"/>
    <w:rsid w:val="007F0F98"/>
    <w:rsid w:val="007F17D2"/>
    <w:rsid w:val="007F3648"/>
    <w:rsid w:val="00807C04"/>
    <w:rsid w:val="00814172"/>
    <w:rsid w:val="00815D79"/>
    <w:rsid w:val="0081625D"/>
    <w:rsid w:val="0083684F"/>
    <w:rsid w:val="0085150F"/>
    <w:rsid w:val="00860074"/>
    <w:rsid w:val="008832CE"/>
    <w:rsid w:val="0088348C"/>
    <w:rsid w:val="00883510"/>
    <w:rsid w:val="0088595C"/>
    <w:rsid w:val="008B50A8"/>
    <w:rsid w:val="008B526C"/>
    <w:rsid w:val="008C3EDA"/>
    <w:rsid w:val="008D5441"/>
    <w:rsid w:val="008D57C9"/>
    <w:rsid w:val="00903551"/>
    <w:rsid w:val="00906C33"/>
    <w:rsid w:val="00910895"/>
    <w:rsid w:val="00914E22"/>
    <w:rsid w:val="009156B5"/>
    <w:rsid w:val="0091640E"/>
    <w:rsid w:val="0092135D"/>
    <w:rsid w:val="00963E59"/>
    <w:rsid w:val="00985E0A"/>
    <w:rsid w:val="0098703D"/>
    <w:rsid w:val="00990FF7"/>
    <w:rsid w:val="009924DF"/>
    <w:rsid w:val="009B2722"/>
    <w:rsid w:val="009D1AEB"/>
    <w:rsid w:val="009D1EBF"/>
    <w:rsid w:val="009D7C5F"/>
    <w:rsid w:val="009E09F9"/>
    <w:rsid w:val="00A05027"/>
    <w:rsid w:val="00A050AF"/>
    <w:rsid w:val="00A136D2"/>
    <w:rsid w:val="00A15AED"/>
    <w:rsid w:val="00A50313"/>
    <w:rsid w:val="00A655C8"/>
    <w:rsid w:val="00A72B76"/>
    <w:rsid w:val="00A81BA1"/>
    <w:rsid w:val="00A90B6F"/>
    <w:rsid w:val="00A978EE"/>
    <w:rsid w:val="00AA51CB"/>
    <w:rsid w:val="00AE56CD"/>
    <w:rsid w:val="00AF5ABF"/>
    <w:rsid w:val="00B05DA7"/>
    <w:rsid w:val="00B41166"/>
    <w:rsid w:val="00B54E4C"/>
    <w:rsid w:val="00B5615C"/>
    <w:rsid w:val="00B648AA"/>
    <w:rsid w:val="00B90F0C"/>
    <w:rsid w:val="00B94265"/>
    <w:rsid w:val="00BB5E5E"/>
    <w:rsid w:val="00BC00C0"/>
    <w:rsid w:val="00BC4660"/>
    <w:rsid w:val="00BD74B2"/>
    <w:rsid w:val="00BF426A"/>
    <w:rsid w:val="00C239CE"/>
    <w:rsid w:val="00C35071"/>
    <w:rsid w:val="00C450DB"/>
    <w:rsid w:val="00C46713"/>
    <w:rsid w:val="00C77848"/>
    <w:rsid w:val="00C90AE2"/>
    <w:rsid w:val="00C9238B"/>
    <w:rsid w:val="00CA0FE7"/>
    <w:rsid w:val="00CB1184"/>
    <w:rsid w:val="00CD19E5"/>
    <w:rsid w:val="00CD4E47"/>
    <w:rsid w:val="00CE70E1"/>
    <w:rsid w:val="00CF3D6F"/>
    <w:rsid w:val="00CF535A"/>
    <w:rsid w:val="00D1109B"/>
    <w:rsid w:val="00D13551"/>
    <w:rsid w:val="00D149FC"/>
    <w:rsid w:val="00D37E1F"/>
    <w:rsid w:val="00D533C3"/>
    <w:rsid w:val="00D538DA"/>
    <w:rsid w:val="00D55254"/>
    <w:rsid w:val="00D56C12"/>
    <w:rsid w:val="00D70AD7"/>
    <w:rsid w:val="00D74A33"/>
    <w:rsid w:val="00D85652"/>
    <w:rsid w:val="00D92774"/>
    <w:rsid w:val="00DA31FA"/>
    <w:rsid w:val="00DA6AFD"/>
    <w:rsid w:val="00DB2039"/>
    <w:rsid w:val="00DC129A"/>
    <w:rsid w:val="00DC2F6F"/>
    <w:rsid w:val="00DD56ED"/>
    <w:rsid w:val="00DE2A58"/>
    <w:rsid w:val="00DF4113"/>
    <w:rsid w:val="00E0358D"/>
    <w:rsid w:val="00E13559"/>
    <w:rsid w:val="00E1441D"/>
    <w:rsid w:val="00E204CB"/>
    <w:rsid w:val="00E738FB"/>
    <w:rsid w:val="00EA4FB3"/>
    <w:rsid w:val="00EC2E33"/>
    <w:rsid w:val="00EC2ED8"/>
    <w:rsid w:val="00F032E9"/>
    <w:rsid w:val="00F0640B"/>
    <w:rsid w:val="00F10097"/>
    <w:rsid w:val="00F16B83"/>
    <w:rsid w:val="00F20366"/>
    <w:rsid w:val="00F33FD9"/>
    <w:rsid w:val="00F56DD5"/>
    <w:rsid w:val="00F77B6F"/>
    <w:rsid w:val="00F92440"/>
    <w:rsid w:val="00F9361F"/>
    <w:rsid w:val="00F94A05"/>
    <w:rsid w:val="00F978AA"/>
    <w:rsid w:val="00FA448D"/>
    <w:rsid w:val="00FC1052"/>
    <w:rsid w:val="00FC2434"/>
    <w:rsid w:val="00FC4DC9"/>
    <w:rsid w:val="00FC76EF"/>
    <w:rsid w:val="00FD1223"/>
    <w:rsid w:val="00FD2F20"/>
    <w:rsid w:val="00FE4781"/>
    <w:rsid w:val="00FE60FF"/>
    <w:rsid w:val="00FE7267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24D6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luidplugincopy">
    <w:name w:val="fluidplugincopy"/>
    <w:basedOn w:val="Domylnaczcionkaakapitu"/>
    <w:rsid w:val="00BB5E5E"/>
  </w:style>
  <w:style w:type="character" w:styleId="Uwydatnienie">
    <w:name w:val="Emphasis"/>
    <w:basedOn w:val="Domylnaczcionkaakapitu"/>
    <w:uiPriority w:val="20"/>
    <w:qFormat/>
    <w:rsid w:val="006F12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60628-18F0-4A04-993B-B5BE8193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Grudziądz: po moście przez Wisłę pociągi pojadą sprawniej i szybciej</vt:lpstr>
    </vt:vector>
  </TitlesOfParts>
  <Company>PKP PLK S.A.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Grudziądz: po moście przez Wisłę pociągi pojadą sprawniej i szybciej</dc:title>
  <dc:subject/>
  <dc:creator>Przemyslaw.Zielinski2@plk-sa.pl</dc:creator>
  <cp:keywords/>
  <dc:description/>
  <cp:lastModifiedBy>Turel Kamila</cp:lastModifiedBy>
  <cp:revision>3</cp:revision>
  <dcterms:created xsi:type="dcterms:W3CDTF">2023-03-10T14:21:00Z</dcterms:created>
  <dcterms:modified xsi:type="dcterms:W3CDTF">2023-03-10T14:33:00Z</dcterms:modified>
</cp:coreProperties>
</file>