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3" w:rsidRPr="00C05FBA" w:rsidRDefault="00FC0649" w:rsidP="00AF0243">
      <w:pPr>
        <w:spacing w:before="1440" w:after="240"/>
        <w:jc w:val="right"/>
        <w:rPr>
          <w:rFonts w:cs="Arial"/>
        </w:rPr>
      </w:pPr>
      <w:r>
        <w:rPr>
          <w:rFonts w:cs="Arial"/>
        </w:rPr>
        <w:t xml:space="preserve">Łódź, </w:t>
      </w:r>
      <w:r w:rsidR="00C443F5">
        <w:rPr>
          <w:rFonts w:cs="Arial"/>
        </w:rPr>
        <w:t>25</w:t>
      </w:r>
      <w:r w:rsidR="00B04621">
        <w:rPr>
          <w:rFonts w:cs="Arial"/>
        </w:rPr>
        <w:t xml:space="preserve"> stycznia </w:t>
      </w:r>
      <w:r w:rsidR="00AF0243">
        <w:rPr>
          <w:rFonts w:cs="Arial"/>
        </w:rPr>
        <w:t>20</w:t>
      </w:r>
      <w:r w:rsidR="00AF0243" w:rsidRPr="00B22E5A">
        <w:rPr>
          <w:rFonts w:cs="Arial"/>
        </w:rPr>
        <w:t>2</w:t>
      </w:r>
      <w:r w:rsidR="00BE618E" w:rsidRPr="00B22E5A">
        <w:rPr>
          <w:rFonts w:cs="Arial"/>
        </w:rPr>
        <w:t>3</w:t>
      </w:r>
      <w:r w:rsidR="00AF0243" w:rsidRPr="003D74BF">
        <w:rPr>
          <w:rFonts w:cs="Arial"/>
        </w:rPr>
        <w:t xml:space="preserve"> r.</w:t>
      </w:r>
    </w:p>
    <w:p w:rsidR="00AF0243" w:rsidRPr="008E61D8" w:rsidRDefault="00E832A9" w:rsidP="005631A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 Łodzią </w:t>
      </w:r>
      <w:r w:rsidR="00AF0243" w:rsidRPr="00CF6606">
        <w:rPr>
          <w:rFonts w:cs="Arial"/>
          <w:i/>
          <w:sz w:val="22"/>
          <w:szCs w:val="22"/>
        </w:rPr>
        <w:t xml:space="preserve">Faustyna </w:t>
      </w:r>
      <w:r w:rsidR="00D66889">
        <w:rPr>
          <w:rFonts w:cs="Arial"/>
          <w:i/>
          <w:sz w:val="22"/>
          <w:szCs w:val="22"/>
        </w:rPr>
        <w:t xml:space="preserve">i </w:t>
      </w:r>
      <w:r w:rsidR="00907136" w:rsidRPr="00907136">
        <w:rPr>
          <w:rFonts w:cs="Arial"/>
          <w:i/>
          <w:sz w:val="22"/>
          <w:szCs w:val="22"/>
        </w:rPr>
        <w:t>Katarzyna</w:t>
      </w:r>
      <w:r w:rsidR="00907136">
        <w:rPr>
          <w:rFonts w:cs="Arial"/>
          <w:sz w:val="22"/>
          <w:szCs w:val="22"/>
        </w:rPr>
        <w:t xml:space="preserve"> </w:t>
      </w:r>
      <w:r w:rsidR="00D66889">
        <w:rPr>
          <w:rFonts w:cs="Arial"/>
          <w:sz w:val="22"/>
          <w:szCs w:val="22"/>
        </w:rPr>
        <w:t>przygo</w:t>
      </w:r>
      <w:r>
        <w:rPr>
          <w:rFonts w:cs="Arial"/>
          <w:sz w:val="22"/>
          <w:szCs w:val="22"/>
        </w:rPr>
        <w:t>towują nowe kolejowe połączenia</w:t>
      </w:r>
    </w:p>
    <w:p w:rsidR="00AF0243" w:rsidRDefault="00E832A9" w:rsidP="005631A6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Podziemne kolejowe połączenie</w:t>
      </w:r>
      <w:r w:rsidR="00D66889">
        <w:rPr>
          <w:rFonts w:cs="Arial"/>
          <w:b/>
          <w:bCs/>
        </w:rPr>
        <w:t xml:space="preserve"> Łodzi Fabrycznej ze stacjami Ł</w:t>
      </w:r>
      <w:r w:rsidR="00CD57DC">
        <w:rPr>
          <w:rFonts w:cs="Arial"/>
          <w:b/>
          <w:bCs/>
        </w:rPr>
        <w:t>ódź Kaliska i Żabieniec zapewni</w:t>
      </w:r>
      <w:r w:rsidR="00D66889">
        <w:rPr>
          <w:rFonts w:cs="Arial"/>
          <w:b/>
          <w:bCs/>
        </w:rPr>
        <w:t xml:space="preserve"> podróże ze stolicy województwa we wszystkich kierunkach. Sprawniejsza będzie komunikacja w aglomeracji. </w:t>
      </w:r>
      <w:r w:rsidR="009D3D97">
        <w:rPr>
          <w:rFonts w:cs="Arial"/>
          <w:b/>
          <w:bCs/>
        </w:rPr>
        <w:t xml:space="preserve">Tarcze </w:t>
      </w:r>
      <w:r w:rsidR="00AD7603" w:rsidRPr="008E61D8">
        <w:rPr>
          <w:rFonts w:cs="Arial"/>
          <w:b/>
          <w:bCs/>
          <w:i/>
        </w:rPr>
        <w:t>Faustyna</w:t>
      </w:r>
      <w:r w:rsidR="00AD7603">
        <w:rPr>
          <w:rFonts w:cs="Arial"/>
          <w:b/>
          <w:bCs/>
        </w:rPr>
        <w:t xml:space="preserve"> </w:t>
      </w:r>
      <w:r w:rsidR="009D3D97">
        <w:rPr>
          <w:rFonts w:cs="Arial"/>
          <w:b/>
          <w:bCs/>
        </w:rPr>
        <w:t xml:space="preserve">i </w:t>
      </w:r>
      <w:r w:rsidR="009D3D97" w:rsidRPr="009D3D97">
        <w:rPr>
          <w:rFonts w:cs="Arial"/>
          <w:b/>
          <w:bCs/>
          <w:i/>
        </w:rPr>
        <w:t>Katarzyna</w:t>
      </w:r>
      <w:r w:rsidR="009D3D97">
        <w:rPr>
          <w:rFonts w:cs="Arial"/>
          <w:b/>
          <w:bCs/>
        </w:rPr>
        <w:t xml:space="preserve"> wykonują tunele jedno</w:t>
      </w:r>
      <w:r>
        <w:rPr>
          <w:rFonts w:cs="Arial"/>
          <w:b/>
          <w:bCs/>
        </w:rPr>
        <w:t xml:space="preserve"> i dwutorowe mię</w:t>
      </w:r>
      <w:r w:rsidR="009D3D97">
        <w:rPr>
          <w:rFonts w:cs="Arial"/>
          <w:b/>
          <w:bCs/>
        </w:rPr>
        <w:t xml:space="preserve">dzy przystankami Polesie i Koziny. </w:t>
      </w:r>
      <w:r w:rsidR="00AF0243" w:rsidRPr="008E61D8">
        <w:rPr>
          <w:rFonts w:cs="Arial"/>
          <w:b/>
          <w:bCs/>
        </w:rPr>
        <w:t>Inwestycja realizowana przez PKP Polskie Linie Ko</w:t>
      </w:r>
      <w:r w:rsidR="00AF0243">
        <w:rPr>
          <w:rFonts w:cs="Arial"/>
          <w:b/>
          <w:bCs/>
        </w:rPr>
        <w:t>lejowe S.A. o wartości ponad 1,8</w:t>
      </w:r>
      <w:r w:rsidR="00AF0243" w:rsidRPr="008E61D8">
        <w:rPr>
          <w:rFonts w:cs="Arial"/>
          <w:b/>
          <w:bCs/>
        </w:rPr>
        <w:t xml:space="preserve"> mld zł netto jest współfinansowana z </w:t>
      </w:r>
      <w:proofErr w:type="spellStart"/>
      <w:r w:rsidR="00AF0243">
        <w:rPr>
          <w:rFonts w:cs="Arial"/>
          <w:b/>
          <w:bCs/>
        </w:rPr>
        <w:t>POIiŚ</w:t>
      </w:r>
      <w:proofErr w:type="spellEnd"/>
      <w:r w:rsidR="00AF0243">
        <w:rPr>
          <w:rFonts w:cs="Arial"/>
          <w:b/>
          <w:color w:val="000000"/>
          <w:shd w:val="clear" w:color="auto" w:fill="FFFFFF"/>
        </w:rPr>
        <w:t>.</w:t>
      </w:r>
    </w:p>
    <w:p w:rsidR="0071772B" w:rsidRDefault="009D3D97" w:rsidP="005631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Maszyny </w:t>
      </w:r>
      <w:r w:rsidR="005B1CE4">
        <w:rPr>
          <w:rFonts w:cs="Arial"/>
        </w:rPr>
        <w:t xml:space="preserve">TBM </w:t>
      </w:r>
      <w:r>
        <w:rPr>
          <w:rFonts w:cs="Arial"/>
        </w:rPr>
        <w:t xml:space="preserve">wykonują tunel dwutorowy i jednotorowe. </w:t>
      </w:r>
      <w:r w:rsidR="007D43F3" w:rsidRPr="002211AA">
        <w:rPr>
          <w:rFonts w:cs="Arial"/>
          <w:i/>
        </w:rPr>
        <w:t>Faustyna</w:t>
      </w:r>
      <w:r>
        <w:rPr>
          <w:rFonts w:cs="Arial"/>
        </w:rPr>
        <w:t>, dr</w:t>
      </w:r>
      <w:r w:rsidR="008E2763">
        <w:rPr>
          <w:rFonts w:cs="Arial"/>
        </w:rPr>
        <w:t>ą</w:t>
      </w:r>
      <w:r>
        <w:rPr>
          <w:rFonts w:cs="Arial"/>
        </w:rPr>
        <w:t xml:space="preserve">żąca tunele jednotorowe, doszła do </w:t>
      </w:r>
      <w:r w:rsidR="007D43F3" w:rsidRPr="007D43F3">
        <w:rPr>
          <w:rFonts w:cs="Arial"/>
        </w:rPr>
        <w:t xml:space="preserve">przystanku Łódź Koziny. W </w:t>
      </w:r>
      <w:r>
        <w:rPr>
          <w:rFonts w:cs="Arial"/>
        </w:rPr>
        <w:t xml:space="preserve">kolejnych </w:t>
      </w:r>
      <w:r w:rsidR="007D43F3" w:rsidRPr="007D43F3">
        <w:rPr>
          <w:rFonts w:cs="Arial"/>
        </w:rPr>
        <w:t xml:space="preserve">tygodniach pokona ok. 300 metrów na poziomie </w:t>
      </w:r>
      <w:r>
        <w:rPr>
          <w:rFonts w:cs="Arial"/>
        </w:rPr>
        <w:t>–</w:t>
      </w:r>
      <w:r w:rsidR="007D43F3" w:rsidRPr="007D43F3">
        <w:rPr>
          <w:rFonts w:cs="Arial"/>
        </w:rPr>
        <w:t xml:space="preserve"> 2</w:t>
      </w:r>
      <w:r>
        <w:rPr>
          <w:rFonts w:cs="Arial"/>
        </w:rPr>
        <w:t xml:space="preserve"> i </w:t>
      </w:r>
      <w:r w:rsidR="008E2763">
        <w:rPr>
          <w:rFonts w:cs="Arial"/>
        </w:rPr>
        <w:t xml:space="preserve">pod aleją </w:t>
      </w:r>
      <w:r w:rsidR="007D43F3" w:rsidRPr="007D43F3">
        <w:rPr>
          <w:rFonts w:cs="Arial"/>
        </w:rPr>
        <w:t xml:space="preserve">Włókniarzy skieruje się w stronę stacji Łódź Żabieniec. </w:t>
      </w:r>
      <w:r w:rsidR="007D43F3">
        <w:rPr>
          <w:rFonts w:cs="Arial"/>
        </w:rPr>
        <w:br/>
      </w:r>
      <w:r w:rsidR="007D43F3" w:rsidRPr="007D43F3">
        <w:rPr>
          <w:rFonts w:cs="Arial"/>
        </w:rPr>
        <w:t xml:space="preserve">Na </w:t>
      </w:r>
      <w:r w:rsidR="008E2763">
        <w:rPr>
          <w:rFonts w:cs="Arial"/>
        </w:rPr>
        <w:t xml:space="preserve">ponad kilometrowym </w:t>
      </w:r>
      <w:r w:rsidR="008E2763" w:rsidRPr="007D43F3">
        <w:rPr>
          <w:rFonts w:cs="Arial"/>
        </w:rPr>
        <w:t>odcinku</w:t>
      </w:r>
      <w:r w:rsidR="008E2763">
        <w:rPr>
          <w:rFonts w:cs="Arial"/>
        </w:rPr>
        <w:t xml:space="preserve"> -</w:t>
      </w:r>
      <w:r w:rsidR="008E2763" w:rsidRPr="007D43F3">
        <w:rPr>
          <w:rFonts w:cs="Arial"/>
        </w:rPr>
        <w:t xml:space="preserve"> </w:t>
      </w:r>
      <w:r w:rsidR="007D43F3">
        <w:rPr>
          <w:rFonts w:cs="Arial"/>
        </w:rPr>
        <w:t>od komory przy ul. Stolarskiej przez przystanek Łódź Kozi</w:t>
      </w:r>
      <w:r w:rsidR="008E2763">
        <w:rPr>
          <w:rFonts w:cs="Arial"/>
        </w:rPr>
        <w:t xml:space="preserve">ny do komory przy ul. Skarpowej, budowany jest </w:t>
      </w:r>
      <w:r w:rsidR="007D43F3" w:rsidRPr="007D43F3">
        <w:rPr>
          <w:rFonts w:cs="Arial"/>
        </w:rPr>
        <w:t>drugi z 4 jednotorowy</w:t>
      </w:r>
      <w:r w:rsidR="007D43F3">
        <w:rPr>
          <w:rFonts w:cs="Arial"/>
        </w:rPr>
        <w:t xml:space="preserve">ch tuneli o średnicy 8,5 metra. </w:t>
      </w:r>
      <w:r w:rsidR="008E2763">
        <w:rPr>
          <w:rFonts w:cs="Arial"/>
        </w:rPr>
        <w:t xml:space="preserve">To </w:t>
      </w:r>
      <w:r w:rsidR="007D43F3" w:rsidRPr="007D43F3">
        <w:rPr>
          <w:rFonts w:cs="Arial"/>
        </w:rPr>
        <w:t>połącz</w:t>
      </w:r>
      <w:r w:rsidR="008E2763">
        <w:rPr>
          <w:rFonts w:cs="Arial"/>
        </w:rPr>
        <w:t>enie</w:t>
      </w:r>
      <w:r w:rsidR="007D43F3" w:rsidRPr="007D43F3">
        <w:rPr>
          <w:rFonts w:cs="Arial"/>
        </w:rPr>
        <w:t xml:space="preserve"> dwutorow</w:t>
      </w:r>
      <w:r w:rsidR="008E2763">
        <w:rPr>
          <w:rFonts w:cs="Arial"/>
        </w:rPr>
        <w:t>ego</w:t>
      </w:r>
      <w:r w:rsidR="007D43F3" w:rsidRPr="007D43F3">
        <w:rPr>
          <w:rFonts w:cs="Arial"/>
        </w:rPr>
        <w:t xml:space="preserve"> tunel</w:t>
      </w:r>
      <w:r w:rsidR="008E2763">
        <w:rPr>
          <w:rFonts w:cs="Arial"/>
        </w:rPr>
        <w:t>u</w:t>
      </w:r>
      <w:r w:rsidR="007D43F3" w:rsidRPr="007D43F3">
        <w:rPr>
          <w:rFonts w:cs="Arial"/>
        </w:rPr>
        <w:t xml:space="preserve"> w kieru</w:t>
      </w:r>
      <w:r w:rsidR="00E832A9">
        <w:rPr>
          <w:rFonts w:cs="Arial"/>
        </w:rPr>
        <w:t>nku Łodzi Fabrycznej ze stacją</w:t>
      </w:r>
      <w:r w:rsidR="007D43F3" w:rsidRPr="007D43F3">
        <w:rPr>
          <w:rFonts w:cs="Arial"/>
        </w:rPr>
        <w:t xml:space="preserve"> Łódź Żabieniec.</w:t>
      </w:r>
    </w:p>
    <w:p w:rsidR="001C3C40" w:rsidRDefault="00AF0243" w:rsidP="005631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TBM </w:t>
      </w:r>
      <w:r w:rsidRPr="00A4614C">
        <w:rPr>
          <w:rFonts w:cs="Arial"/>
          <w:i/>
        </w:rPr>
        <w:t>Faustyna</w:t>
      </w:r>
      <w:r>
        <w:rPr>
          <w:rFonts w:cs="Arial"/>
        </w:rPr>
        <w:t xml:space="preserve"> wybuduje </w:t>
      </w:r>
      <w:r w:rsidR="008E2763">
        <w:rPr>
          <w:rFonts w:cs="Arial"/>
        </w:rPr>
        <w:t xml:space="preserve">także </w:t>
      </w:r>
      <w:r>
        <w:rPr>
          <w:rFonts w:cs="Arial"/>
        </w:rPr>
        <w:t xml:space="preserve">tunel od komory przy </w:t>
      </w:r>
      <w:r w:rsidRPr="0097097B">
        <w:rPr>
          <w:rFonts w:cs="Arial"/>
        </w:rPr>
        <w:t xml:space="preserve">ul. Żniwnej </w:t>
      </w:r>
      <w:r>
        <w:rPr>
          <w:rFonts w:cs="Arial"/>
        </w:rPr>
        <w:t xml:space="preserve">do przystanku Łódź Koziny </w:t>
      </w:r>
      <w:r w:rsidR="008E2763">
        <w:rPr>
          <w:rFonts w:cs="Arial"/>
        </w:rPr>
        <w:t>o długości ok. 760 metrów</w:t>
      </w:r>
      <w:r w:rsidR="008E2763" w:rsidRPr="0097097B">
        <w:rPr>
          <w:rFonts w:cs="Arial"/>
        </w:rPr>
        <w:t xml:space="preserve"> </w:t>
      </w:r>
      <w:r>
        <w:rPr>
          <w:rFonts w:cs="Arial"/>
        </w:rPr>
        <w:t xml:space="preserve">oraz tunel od przystanku Łódź Koziny </w:t>
      </w:r>
      <w:r w:rsidRPr="0097097B">
        <w:rPr>
          <w:rFonts w:cs="Arial"/>
        </w:rPr>
        <w:t>do komory</w:t>
      </w:r>
      <w:r>
        <w:rPr>
          <w:rFonts w:cs="Arial"/>
        </w:rPr>
        <w:t xml:space="preserve"> przy al.</w:t>
      </w:r>
      <w:r w:rsidRPr="0097097B">
        <w:rPr>
          <w:rFonts w:cs="Arial"/>
        </w:rPr>
        <w:t xml:space="preserve"> Unii</w:t>
      </w:r>
      <w:r>
        <w:rPr>
          <w:rFonts w:cs="Arial"/>
        </w:rPr>
        <w:t xml:space="preserve"> Lubelskiej</w:t>
      </w:r>
      <w:r w:rsidR="008E2763" w:rsidRPr="008E2763">
        <w:rPr>
          <w:rFonts w:cs="Arial"/>
        </w:rPr>
        <w:t xml:space="preserve"> </w:t>
      </w:r>
      <w:r w:rsidR="008E2763">
        <w:rPr>
          <w:rFonts w:cs="Arial"/>
        </w:rPr>
        <w:t>o długości 710 metrów</w:t>
      </w:r>
      <w:r w:rsidRPr="0097097B">
        <w:rPr>
          <w:rFonts w:cs="Arial"/>
        </w:rPr>
        <w:t xml:space="preserve">. </w:t>
      </w:r>
    </w:p>
    <w:p w:rsidR="00AF0243" w:rsidRPr="0071612D" w:rsidRDefault="00AF0243" w:rsidP="005631A6">
      <w:pPr>
        <w:pStyle w:val="Nagwek2"/>
        <w:spacing w:before="100" w:beforeAutospacing="1" w:after="100" w:afterAutospacing="1" w:line="360" w:lineRule="auto"/>
      </w:pPr>
      <w:r w:rsidRPr="0071612D">
        <w:t>Drążenie tuneli pod centrum miasta</w:t>
      </w:r>
    </w:p>
    <w:p w:rsidR="00BD7498" w:rsidRPr="005631A6" w:rsidRDefault="008E2763" w:rsidP="005631A6">
      <w:pPr>
        <w:spacing w:before="100" w:beforeAutospacing="1" w:after="100" w:afterAutospacing="1" w:line="360" w:lineRule="auto"/>
        <w:rPr>
          <w:rFonts w:eastAsiaTheme="majorEastAsia" w:cstheme="majorBidi"/>
          <w:b/>
          <w:szCs w:val="26"/>
        </w:rPr>
      </w:pPr>
      <w:r>
        <w:rPr>
          <w:rFonts w:cs="Arial"/>
        </w:rPr>
        <w:t xml:space="preserve">Obecnie </w:t>
      </w:r>
      <w:r w:rsidRPr="00D22C3E">
        <w:rPr>
          <w:rFonts w:cs="Arial"/>
          <w:i/>
        </w:rPr>
        <w:t>Katarzyna</w:t>
      </w:r>
      <w:r>
        <w:rPr>
          <w:rFonts w:cs="Arial"/>
        </w:rPr>
        <w:t xml:space="preserve"> przechodzi</w:t>
      </w:r>
      <w:r w:rsidRPr="00D22C3E">
        <w:rPr>
          <w:rFonts w:cs="Arial"/>
        </w:rPr>
        <w:t xml:space="preserve"> przez przystanek Łódź Polesie</w:t>
      </w:r>
      <w:r>
        <w:rPr>
          <w:rFonts w:cs="Arial"/>
        </w:rPr>
        <w:t xml:space="preserve">. </w:t>
      </w:r>
      <w:r w:rsidR="002211AA">
        <w:rPr>
          <w:rFonts w:cs="Arial"/>
        </w:rPr>
        <w:t xml:space="preserve">Przed </w:t>
      </w:r>
      <w:r>
        <w:rPr>
          <w:rFonts w:cs="Arial"/>
        </w:rPr>
        <w:t xml:space="preserve">maszyną </w:t>
      </w:r>
      <w:r w:rsidR="00BD7498">
        <w:rPr>
          <w:rFonts w:cs="Arial"/>
        </w:rPr>
        <w:t>najtrudniejsza</w:t>
      </w:r>
      <w:r w:rsidR="00AF0243">
        <w:rPr>
          <w:rFonts w:cs="Arial"/>
        </w:rPr>
        <w:t xml:space="preserve"> </w:t>
      </w:r>
      <w:r w:rsidR="00BD7498">
        <w:rPr>
          <w:rFonts w:cs="Arial"/>
        </w:rPr>
        <w:t xml:space="preserve">faza </w:t>
      </w:r>
      <w:r>
        <w:rPr>
          <w:rFonts w:cs="Arial"/>
        </w:rPr>
        <w:t xml:space="preserve">w centrum miasta - </w:t>
      </w:r>
      <w:r w:rsidR="00AF0243" w:rsidRPr="0072395F">
        <w:rPr>
          <w:rFonts w:cs="Arial"/>
        </w:rPr>
        <w:t xml:space="preserve">drążenie pod </w:t>
      </w:r>
      <w:r w:rsidR="00AF0243">
        <w:rPr>
          <w:rFonts w:cs="Arial"/>
        </w:rPr>
        <w:t>budynkami</w:t>
      </w:r>
      <w:r w:rsidR="006B11CE">
        <w:rPr>
          <w:rFonts w:cs="Arial"/>
        </w:rPr>
        <w:t xml:space="preserve"> </w:t>
      </w:r>
      <w:r w:rsidR="00AF0243" w:rsidRPr="0072395F">
        <w:rPr>
          <w:rFonts w:cs="Arial"/>
        </w:rPr>
        <w:t>o</w:t>
      </w:r>
      <w:r w:rsidR="00AF0243">
        <w:rPr>
          <w:rFonts w:cs="Arial"/>
        </w:rPr>
        <w:t xml:space="preserve"> awary</w:t>
      </w:r>
      <w:r w:rsidR="006B11CE">
        <w:rPr>
          <w:rFonts w:cs="Arial"/>
        </w:rPr>
        <w:t xml:space="preserve">jnym i złym stanie technicznym. </w:t>
      </w:r>
      <w:r w:rsidR="00E30537">
        <w:rPr>
          <w:rFonts w:cs="Arial"/>
        </w:rPr>
        <w:t xml:space="preserve">Wykonawca zajmuje się wzmocnieniem i zabezpieczeniem budynków. </w:t>
      </w:r>
      <w:r w:rsidR="00BD7498">
        <w:rPr>
          <w:rFonts w:cs="Arial"/>
        </w:rPr>
        <w:t>Równocześnie w</w:t>
      </w:r>
      <w:r w:rsidR="00BD7498" w:rsidRPr="00BD7498">
        <w:rPr>
          <w:rFonts w:cs="Arial"/>
        </w:rPr>
        <w:t xml:space="preserve"> rejonie ul. Legionów i ul. Mielczarskiego </w:t>
      </w:r>
      <w:r w:rsidR="00C82D6F">
        <w:rPr>
          <w:rFonts w:cs="Arial"/>
        </w:rPr>
        <w:t>budowana jest podziemna komora</w:t>
      </w:r>
      <w:r w:rsidR="00BD7498">
        <w:rPr>
          <w:rFonts w:cs="Arial"/>
        </w:rPr>
        <w:t xml:space="preserve"> tj. blok postojowo-serwisowy</w:t>
      </w:r>
      <w:r w:rsidR="00BD7498" w:rsidRPr="00BD7498">
        <w:rPr>
          <w:rFonts w:cs="Arial"/>
        </w:rPr>
        <w:t xml:space="preserve"> dla </w:t>
      </w:r>
      <w:r w:rsidR="00BD7498">
        <w:rPr>
          <w:rFonts w:cs="Arial"/>
        </w:rPr>
        <w:t xml:space="preserve">TBM. </w:t>
      </w:r>
      <w:r w:rsidR="00BD7498" w:rsidRPr="00BD7498">
        <w:rPr>
          <w:rFonts w:cs="Arial"/>
        </w:rPr>
        <w:t>Teren wyznaczono po ustalenia</w:t>
      </w:r>
      <w:r w:rsidR="00BD7498">
        <w:rPr>
          <w:rFonts w:cs="Arial"/>
        </w:rPr>
        <w:t xml:space="preserve">ch z zarządcami nieruchomości. </w:t>
      </w:r>
      <w:r w:rsidR="00BD7498" w:rsidRPr="00BD7498">
        <w:rPr>
          <w:rFonts w:cs="Arial"/>
        </w:rPr>
        <w:t>Wykonawca otrzymał niezbędne zgody admini</w:t>
      </w:r>
      <w:r w:rsidR="00BD7498">
        <w:rPr>
          <w:rFonts w:cs="Arial"/>
        </w:rPr>
        <w:t xml:space="preserve">stracyjne na prowadzenie robót. </w:t>
      </w:r>
      <w:r w:rsidR="00164528">
        <w:rPr>
          <w:rFonts w:cs="Arial"/>
        </w:rPr>
        <w:br/>
      </w:r>
      <w:bookmarkStart w:id="0" w:name="_GoBack"/>
      <w:bookmarkEnd w:id="0"/>
      <w:r w:rsidR="00BD7498" w:rsidRPr="005631A6">
        <w:rPr>
          <w:rStyle w:val="Nagwek2Znak"/>
        </w:rPr>
        <w:t>Budowa podziemnych przystanków</w:t>
      </w:r>
      <w:r w:rsidR="00BD7498" w:rsidRPr="008E2763">
        <w:rPr>
          <w:b/>
        </w:rPr>
        <w:t xml:space="preserve"> </w:t>
      </w:r>
    </w:p>
    <w:p w:rsidR="00BD7498" w:rsidRPr="00B22E5A" w:rsidRDefault="00AF0243" w:rsidP="005631A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B22E5A">
        <w:rPr>
          <w:rFonts w:cs="Arial"/>
        </w:rPr>
        <w:t xml:space="preserve">Wykonawca kontynuuje prace na budowie przystanków </w:t>
      </w:r>
      <w:r w:rsidRPr="00B22E5A">
        <w:rPr>
          <w:rFonts w:eastAsia="Times New Roman" w:cs="Arial"/>
          <w:lang w:eastAsia="pl-PL"/>
        </w:rPr>
        <w:t xml:space="preserve">Łódź Śródmieście, </w:t>
      </w:r>
      <w:r w:rsidRPr="00B22E5A">
        <w:rPr>
          <w:rFonts w:cs="Arial"/>
        </w:rPr>
        <w:t xml:space="preserve">Łódź Polesie, </w:t>
      </w:r>
      <w:r w:rsidRPr="00B22E5A">
        <w:rPr>
          <w:rFonts w:eastAsia="Times New Roman" w:cs="Arial"/>
          <w:lang w:eastAsia="pl-PL"/>
        </w:rPr>
        <w:t xml:space="preserve">Łódź Koziny. </w:t>
      </w:r>
      <w:r w:rsidR="00DE1C9D">
        <w:rPr>
          <w:rFonts w:eastAsia="Times New Roman" w:cs="Arial"/>
          <w:lang w:eastAsia="pl-PL"/>
        </w:rPr>
        <w:t>Na przystanku Łódź Polesie</w:t>
      </w:r>
      <w:r w:rsidRPr="00B22E5A">
        <w:rPr>
          <w:rFonts w:eastAsia="Times New Roman" w:cs="Arial"/>
          <w:lang w:eastAsia="pl-PL"/>
        </w:rPr>
        <w:t xml:space="preserve"> </w:t>
      </w:r>
      <w:r w:rsidR="00C82D6F">
        <w:rPr>
          <w:rFonts w:eastAsia="Times New Roman" w:cs="Arial"/>
          <w:lang w:eastAsia="pl-PL"/>
        </w:rPr>
        <w:t>prace przekroczyły</w:t>
      </w:r>
      <w:r w:rsidR="006B11CE" w:rsidRPr="00B22E5A">
        <w:rPr>
          <w:rFonts w:eastAsia="Times New Roman" w:cs="Arial"/>
          <w:lang w:eastAsia="pl-PL"/>
        </w:rPr>
        <w:t xml:space="preserve"> półmetek</w:t>
      </w:r>
      <w:r w:rsidR="00DE1C9D">
        <w:rPr>
          <w:rFonts w:eastAsia="Times New Roman" w:cs="Arial"/>
          <w:lang w:eastAsia="pl-PL"/>
        </w:rPr>
        <w:t>.</w:t>
      </w:r>
      <w:r w:rsidR="00BD7498" w:rsidRPr="00B22E5A">
        <w:rPr>
          <w:rFonts w:eastAsia="Times New Roman" w:cs="Arial"/>
          <w:lang w:eastAsia="pl-PL"/>
        </w:rPr>
        <w:t xml:space="preserve"> </w:t>
      </w:r>
      <w:r w:rsidR="00B22E5A" w:rsidRPr="00B22E5A">
        <w:rPr>
          <w:rFonts w:eastAsia="Times New Roman" w:cs="Arial"/>
          <w:lang w:eastAsia="pl-PL"/>
        </w:rPr>
        <w:t xml:space="preserve">Kontynuowana jest budowa elementów konstrukcji </w:t>
      </w:r>
      <w:r w:rsidR="00DE7986" w:rsidRPr="00B22E5A">
        <w:rPr>
          <w:rFonts w:eastAsia="Times New Roman" w:cs="Arial"/>
          <w:lang w:eastAsia="pl-PL"/>
        </w:rPr>
        <w:t>nośnej</w:t>
      </w:r>
      <w:r w:rsidR="00B22E5A" w:rsidRPr="00B22E5A">
        <w:rPr>
          <w:rFonts w:eastAsia="Times New Roman" w:cs="Arial"/>
          <w:lang w:eastAsia="pl-PL"/>
        </w:rPr>
        <w:t>.</w:t>
      </w:r>
      <w:r w:rsidR="00164528" w:rsidRPr="00B22E5A">
        <w:rPr>
          <w:rFonts w:eastAsia="Times New Roman" w:cs="Arial"/>
          <w:lang w:eastAsia="pl-PL"/>
        </w:rPr>
        <w:t xml:space="preserve"> </w:t>
      </w:r>
      <w:r w:rsidR="00BD7498" w:rsidRPr="00B22E5A">
        <w:rPr>
          <w:rFonts w:eastAsia="Times New Roman" w:cs="Arial"/>
          <w:lang w:eastAsia="pl-PL"/>
        </w:rPr>
        <w:t xml:space="preserve">Po przejściu TBM </w:t>
      </w:r>
      <w:r w:rsidR="00BD7498" w:rsidRPr="00C82D6F">
        <w:rPr>
          <w:rFonts w:eastAsia="Times New Roman" w:cs="Arial"/>
          <w:i/>
          <w:lang w:eastAsia="pl-PL"/>
        </w:rPr>
        <w:t>Katarzyny</w:t>
      </w:r>
      <w:r w:rsidR="00BD7498" w:rsidRPr="00B22E5A">
        <w:rPr>
          <w:rFonts w:eastAsia="Times New Roman" w:cs="Arial"/>
          <w:lang w:eastAsia="pl-PL"/>
        </w:rPr>
        <w:t xml:space="preserve"> wybudowana zostanie płyta denna.</w:t>
      </w:r>
    </w:p>
    <w:p w:rsidR="00E832A9" w:rsidRPr="005631A6" w:rsidRDefault="00AF0243" w:rsidP="005631A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B22E5A">
        <w:rPr>
          <w:rFonts w:eastAsia="Times New Roman" w:cs="Arial"/>
          <w:lang w:eastAsia="pl-PL"/>
        </w:rPr>
        <w:t xml:space="preserve">Na Kozinach </w:t>
      </w:r>
      <w:r w:rsidR="00B22E5A" w:rsidRPr="00B22E5A">
        <w:t>zakończono budowę</w:t>
      </w:r>
      <w:r w:rsidR="00B22E5A" w:rsidRPr="00B22E5A">
        <w:rPr>
          <w:rFonts w:eastAsia="Times New Roman" w:cs="Arial"/>
          <w:lang w:eastAsia="pl-PL"/>
        </w:rPr>
        <w:t xml:space="preserve"> tzw. kołyski, czyli elementu niezbędnego do przejścia przez przystanek maszyny TBM </w:t>
      </w:r>
      <w:r w:rsidR="00B22E5A" w:rsidRPr="00C82D6F">
        <w:rPr>
          <w:rFonts w:eastAsia="Times New Roman" w:cs="Arial"/>
          <w:i/>
          <w:lang w:eastAsia="pl-PL"/>
        </w:rPr>
        <w:t>Faustyn</w:t>
      </w:r>
      <w:r w:rsidR="00DE1C9D">
        <w:rPr>
          <w:rFonts w:eastAsia="Times New Roman" w:cs="Arial"/>
          <w:i/>
          <w:lang w:eastAsia="pl-PL"/>
        </w:rPr>
        <w:t>a</w:t>
      </w:r>
      <w:r w:rsidR="00B22E5A" w:rsidRPr="00B22E5A">
        <w:rPr>
          <w:rFonts w:eastAsia="Times New Roman" w:cs="Arial"/>
          <w:lang w:eastAsia="pl-PL"/>
        </w:rPr>
        <w:t>. K</w:t>
      </w:r>
      <w:r w:rsidRPr="00B22E5A">
        <w:rPr>
          <w:rFonts w:eastAsia="Times New Roman" w:cs="Arial"/>
          <w:lang w:eastAsia="pl-PL"/>
        </w:rPr>
        <w:t>ontynuowane jest zbrojen</w:t>
      </w:r>
      <w:r w:rsidR="00B22E5A" w:rsidRPr="00B22E5A">
        <w:rPr>
          <w:rFonts w:eastAsia="Times New Roman" w:cs="Arial"/>
          <w:lang w:eastAsia="pl-PL"/>
        </w:rPr>
        <w:t xml:space="preserve">ie ścian i płyty na poziomie -2. </w:t>
      </w:r>
      <w:r w:rsidR="00464FD7" w:rsidRPr="00164528">
        <w:rPr>
          <w:rFonts w:eastAsia="Times New Roman" w:cs="Arial"/>
          <w:color w:val="00B050"/>
          <w:lang w:eastAsia="pl-PL"/>
        </w:rPr>
        <w:br/>
      </w:r>
      <w:r w:rsidR="00130F1C" w:rsidRPr="00B22E5A">
        <w:rPr>
          <w:rFonts w:eastAsia="Times New Roman" w:cs="Arial"/>
          <w:lang w:eastAsia="pl-PL"/>
        </w:rPr>
        <w:lastRenderedPageBreak/>
        <w:t>N</w:t>
      </w:r>
      <w:r w:rsidR="00464FD7" w:rsidRPr="00B22E5A">
        <w:rPr>
          <w:rFonts w:eastAsia="Times New Roman" w:cs="Arial"/>
          <w:lang w:eastAsia="pl-PL"/>
        </w:rPr>
        <w:t>a Śródmieściu</w:t>
      </w:r>
      <w:r w:rsidR="00CC71DA" w:rsidRPr="00B22E5A">
        <w:rPr>
          <w:rFonts w:eastAsia="Times New Roman" w:cs="Arial"/>
          <w:lang w:eastAsia="pl-PL"/>
        </w:rPr>
        <w:t xml:space="preserve"> zakończono </w:t>
      </w:r>
      <w:r w:rsidR="00076B1D" w:rsidRPr="00B22E5A">
        <w:rPr>
          <w:rFonts w:eastAsia="Times New Roman" w:cs="Arial"/>
          <w:lang w:eastAsia="pl-PL"/>
        </w:rPr>
        <w:t>roboty</w:t>
      </w:r>
      <w:r w:rsidR="00B22E5A" w:rsidRPr="00B22E5A">
        <w:rPr>
          <w:rFonts w:eastAsia="Times New Roman" w:cs="Arial"/>
          <w:lang w:eastAsia="pl-PL"/>
        </w:rPr>
        <w:t xml:space="preserve"> archeologiczne obejmujące </w:t>
      </w:r>
      <w:r w:rsidR="00DE1C9D">
        <w:rPr>
          <w:rFonts w:eastAsia="Times New Roman" w:cs="Arial"/>
          <w:lang w:eastAsia="pl-PL"/>
        </w:rPr>
        <w:t xml:space="preserve">teren dawnej synagogi </w:t>
      </w:r>
      <w:r w:rsidR="00E832A9">
        <w:rPr>
          <w:rFonts w:eastAsia="Times New Roman" w:cs="Arial"/>
          <w:lang w:eastAsia="pl-PL"/>
        </w:rPr>
        <w:t xml:space="preserve">– </w:t>
      </w:r>
      <w:r w:rsidR="00B22E5A" w:rsidRPr="00B22E5A">
        <w:rPr>
          <w:rFonts w:eastAsia="Times New Roman" w:cs="Arial"/>
          <w:lang w:eastAsia="pl-PL"/>
        </w:rPr>
        <w:t xml:space="preserve">umożliwia </w:t>
      </w:r>
      <w:r w:rsidR="00D5487B">
        <w:rPr>
          <w:rFonts w:eastAsia="Times New Roman" w:cs="Arial"/>
          <w:lang w:eastAsia="pl-PL"/>
        </w:rPr>
        <w:t>przekładani</w:t>
      </w:r>
      <w:r w:rsidR="00DE1C9D">
        <w:rPr>
          <w:rFonts w:eastAsia="Times New Roman" w:cs="Arial"/>
          <w:lang w:eastAsia="pl-PL"/>
        </w:rPr>
        <w:t>e</w:t>
      </w:r>
      <w:r w:rsidR="000B4FC9" w:rsidRPr="00B22E5A">
        <w:rPr>
          <w:rFonts w:eastAsia="Times New Roman" w:cs="Arial"/>
          <w:lang w:eastAsia="pl-PL"/>
        </w:rPr>
        <w:t xml:space="preserve"> </w:t>
      </w:r>
      <w:r w:rsidR="00D5487B">
        <w:rPr>
          <w:rFonts w:eastAsia="Times New Roman" w:cs="Arial"/>
          <w:lang w:eastAsia="pl-PL"/>
        </w:rPr>
        <w:t>infrastruktury poziemnej</w:t>
      </w:r>
      <w:r w:rsidR="00B22E5A" w:rsidRPr="00B22E5A">
        <w:rPr>
          <w:rFonts w:eastAsia="Times New Roman" w:cs="Arial"/>
          <w:lang w:eastAsia="pl-PL"/>
        </w:rPr>
        <w:t xml:space="preserve"> oraz </w:t>
      </w:r>
      <w:r w:rsidR="00DE7986" w:rsidRPr="00B22E5A">
        <w:rPr>
          <w:rFonts w:eastAsia="Times New Roman" w:cs="Arial"/>
          <w:lang w:eastAsia="pl-PL"/>
        </w:rPr>
        <w:t>wykonanie wzmocnie</w:t>
      </w:r>
      <w:r w:rsidR="00DE1C9D">
        <w:rPr>
          <w:rFonts w:eastAsia="Times New Roman" w:cs="Arial"/>
          <w:lang w:eastAsia="pl-PL"/>
        </w:rPr>
        <w:t>nia</w:t>
      </w:r>
      <w:r w:rsidR="00DE7986" w:rsidRPr="00B22E5A">
        <w:rPr>
          <w:rFonts w:eastAsia="Times New Roman" w:cs="Arial"/>
          <w:lang w:eastAsia="pl-PL"/>
        </w:rPr>
        <w:t xml:space="preserve"> gruntu</w:t>
      </w:r>
      <w:r w:rsidR="00B22E5A" w:rsidRPr="00B22E5A">
        <w:rPr>
          <w:rFonts w:eastAsia="Times New Roman" w:cs="Arial"/>
          <w:lang w:eastAsia="pl-PL"/>
        </w:rPr>
        <w:t xml:space="preserve">. </w:t>
      </w:r>
      <w:r w:rsidR="00DE7986" w:rsidRPr="00B22E5A">
        <w:rPr>
          <w:rFonts w:eastAsia="Times New Roman" w:cs="Arial"/>
          <w:lang w:eastAsia="pl-PL"/>
        </w:rPr>
        <w:t xml:space="preserve">W rejonie </w:t>
      </w:r>
      <w:r w:rsidR="00B22E5A" w:rsidRPr="00B22E5A">
        <w:rPr>
          <w:rFonts w:eastAsia="Times New Roman" w:cs="Arial"/>
          <w:lang w:eastAsia="pl-PL"/>
        </w:rPr>
        <w:t>przystan</w:t>
      </w:r>
      <w:r w:rsidR="00B22E5A">
        <w:rPr>
          <w:rFonts w:eastAsia="Times New Roman" w:cs="Arial"/>
          <w:lang w:eastAsia="pl-PL"/>
        </w:rPr>
        <w:t>ku prowadzone</w:t>
      </w:r>
      <w:r w:rsidR="000B7A36">
        <w:rPr>
          <w:rFonts w:eastAsia="Times New Roman" w:cs="Arial"/>
          <w:lang w:eastAsia="pl-PL"/>
        </w:rPr>
        <w:t xml:space="preserve"> są zbrojenia</w:t>
      </w:r>
      <w:r w:rsidR="00B22E5A">
        <w:rPr>
          <w:rFonts w:eastAsia="Times New Roman" w:cs="Arial"/>
          <w:lang w:eastAsia="pl-PL"/>
        </w:rPr>
        <w:t xml:space="preserve"> górnego stropu</w:t>
      </w:r>
      <w:r w:rsidR="00B22E5A" w:rsidRPr="00B22E5A">
        <w:rPr>
          <w:rFonts w:eastAsia="Times New Roman" w:cs="Arial"/>
          <w:lang w:eastAsia="pl-PL"/>
        </w:rPr>
        <w:t xml:space="preserve">. </w:t>
      </w:r>
    </w:p>
    <w:p w:rsidR="008E2763" w:rsidRPr="008E2763" w:rsidRDefault="008E2763" w:rsidP="005631A6">
      <w:pPr>
        <w:pStyle w:val="Nagwek2"/>
        <w:rPr>
          <w:rFonts w:eastAsia="Times New Roman"/>
          <w:lang w:eastAsia="pl-PL"/>
        </w:rPr>
      </w:pPr>
      <w:r w:rsidRPr="008E2763">
        <w:rPr>
          <w:rFonts w:eastAsia="Times New Roman"/>
          <w:lang w:eastAsia="pl-PL"/>
        </w:rPr>
        <w:t>Podziemna praca TBM</w:t>
      </w:r>
    </w:p>
    <w:p w:rsidR="00AF0243" w:rsidRDefault="00AF0243" w:rsidP="005631A6">
      <w:pPr>
        <w:spacing w:before="100" w:beforeAutospacing="1" w:after="100" w:afterAutospacing="1" w:line="360" w:lineRule="auto"/>
        <w:rPr>
          <w:rFonts w:cs="Arial"/>
          <w:color w:val="181717"/>
        </w:rPr>
      </w:pPr>
      <w:r w:rsidRPr="008E61D8">
        <w:rPr>
          <w:rFonts w:eastAsia="Times New Roman" w:cs="Arial"/>
          <w:lang w:eastAsia="pl-PL"/>
        </w:rPr>
        <w:t xml:space="preserve">Postęp drążenia zależy od warunków geotechnicznych. Maszyny przechodzą przez zróżnicowany teren: zawodnione grunty, twarde i duże głazy, piaski. TBM mają bieżący serwis np. na głowicy TBM wymianę narzędzi skrawających oraz dysków tnących. </w:t>
      </w:r>
      <w:r w:rsidRPr="008E61D8">
        <w:rPr>
          <w:rFonts w:cs="Arial"/>
        </w:rPr>
        <w:t>Dokładny</w:t>
      </w:r>
      <w:r>
        <w:rPr>
          <w:rFonts w:cs="Arial"/>
        </w:rPr>
        <w:t xml:space="preserve"> przebieg</w:t>
      </w:r>
      <w:r w:rsidRPr="008E61D8">
        <w:rPr>
          <w:rFonts w:cs="Arial"/>
        </w:rPr>
        <w:t xml:space="preserve"> tunelu utrzymują urządzenia monitorujące i kontrolujące. Pracę maszyn nadzoruje personel w kabinie, wewnątrz TBM-</w:t>
      </w:r>
      <w:r w:rsidRPr="008C2225">
        <w:rPr>
          <w:rFonts w:cs="Arial"/>
        </w:rPr>
        <w:t xml:space="preserve">u i zespół na </w:t>
      </w:r>
      <w:r>
        <w:rPr>
          <w:rFonts w:cs="Arial"/>
        </w:rPr>
        <w:t>powierzchni</w:t>
      </w:r>
      <w:r w:rsidRPr="008C2225">
        <w:rPr>
          <w:rFonts w:cs="Arial"/>
        </w:rPr>
        <w:t>.</w:t>
      </w:r>
      <w:r w:rsidRPr="008E61D8">
        <w:rPr>
          <w:rFonts w:cs="Arial"/>
        </w:rPr>
        <w:t xml:space="preserve"> Specjalna konstrukcja maszyn zapobiega osiadaniu terenu, osuwaniu się ziemi i drganiom. Ograniczona jest ingerencja i kolizje z miejską infrastrukturą (sieci energetyczne, ciepłownicze, gazowe, wodne itp.). Wykonawca na bieżąco monitoruje teren i dokonuje pomiarów drgań</w:t>
      </w:r>
      <w:r w:rsidRPr="008E61D8">
        <w:rPr>
          <w:rFonts w:cs="Arial"/>
          <w:b/>
        </w:rPr>
        <w:t>.</w:t>
      </w:r>
      <w:r w:rsidRPr="008E61D8">
        <w:rPr>
          <w:rFonts w:cs="Arial"/>
          <w:color w:val="181717"/>
        </w:rPr>
        <w:t xml:space="preserve"> </w:t>
      </w:r>
    </w:p>
    <w:p w:rsidR="00AF0243" w:rsidRPr="0071612D" w:rsidRDefault="00AF0243" w:rsidP="005631A6">
      <w:pPr>
        <w:pStyle w:val="Nagwek2"/>
        <w:spacing w:before="100" w:beforeAutospacing="1" w:after="100" w:afterAutospacing="1" w:line="360" w:lineRule="auto"/>
      </w:pPr>
      <w:r w:rsidRPr="0071612D">
        <w:t>Tunel łączy Polskę</w:t>
      </w:r>
    </w:p>
    <w:p w:rsidR="00AF0243" w:rsidRDefault="00AF0243" w:rsidP="005631A6">
      <w:pPr>
        <w:spacing w:before="100" w:beforeAutospacing="1" w:after="100" w:afterAutospacing="1" w:line="360" w:lineRule="auto"/>
        <w:rPr>
          <w:rFonts w:cs="Arial"/>
          <w:color w:val="1F4E79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>kontynuacja budowy dworca Łódź Fabryczna, który z dworca końcowego stanie się przelotowym. Przez ścisłe centrum Łodzi będą jeździły pociągi regionalne i dalekobieżne – na osi wschód – zachód (przez stacje Łódź Widzew, Fabryczna i Kaliska) i na osi północ – południe (przez stacje Łódź Widzew, Fabryczna, Żabieniec). P</w:t>
      </w:r>
      <w:r w:rsidRPr="008E61D8">
        <w:rPr>
          <w:rFonts w:cs="Arial"/>
          <w:shd w:val="clear" w:color="auto" w:fill="FFFFFF"/>
        </w:rPr>
        <w:t xml:space="preserve">rojekt </w:t>
      </w:r>
      <w:r w:rsidRPr="008E61D8">
        <w:rPr>
          <w:rFonts w:cs="Arial"/>
        </w:rPr>
        <w:t xml:space="preserve">jest </w:t>
      </w:r>
      <w:r w:rsidRPr="008E61D8">
        <w:rPr>
          <w:rFonts w:cs="Arial"/>
          <w:shd w:val="clear" w:color="auto" w:fill="FFFFFF"/>
        </w:rPr>
        <w:t xml:space="preserve">niezwykle skomplikowany, wykonywany pod centrum miasta i w niełatwym terenie. </w:t>
      </w:r>
      <w:r w:rsidRPr="008E61D8">
        <w:rPr>
          <w:rFonts w:cs="Arial"/>
        </w:rPr>
        <w:t xml:space="preserve">Więcej informacji o projekcie </w:t>
      </w:r>
      <w:hyperlink r:id="rId7" w:tooltip="link do strony internetowej projektu budowy tunelu średnicowego w Łodzi" w:history="1">
        <w:r w:rsidRPr="008E61D8">
          <w:rPr>
            <w:rStyle w:val="Hipercze"/>
            <w:rFonts w:cs="Arial"/>
          </w:rPr>
          <w:t>http://tunel-laczypolske.pl/</w:t>
        </w:r>
      </w:hyperlink>
      <w:r w:rsidRPr="008E61D8">
        <w:rPr>
          <w:rStyle w:val="Hipercze"/>
          <w:rFonts w:cs="Arial"/>
        </w:rPr>
        <w:t>.</w:t>
      </w:r>
      <w:r w:rsidRPr="008E61D8">
        <w:rPr>
          <w:rFonts w:cs="Arial"/>
          <w:color w:val="1F4E79"/>
        </w:rPr>
        <w:t xml:space="preserve"> </w:t>
      </w:r>
    </w:p>
    <w:p w:rsidR="00AF0243" w:rsidRPr="0072395F" w:rsidRDefault="00AF0243" w:rsidP="005631A6">
      <w:pPr>
        <w:spacing w:before="100" w:beforeAutospacing="1" w:after="100" w:afterAutospacing="1" w:line="360" w:lineRule="auto"/>
        <w:rPr>
          <w:rFonts w:cs="Arial"/>
        </w:rPr>
      </w:pPr>
      <w:r w:rsidRPr="0072395F">
        <w:rPr>
          <w:rFonts w:cs="Arial"/>
        </w:rPr>
        <w:t>PKP Polskie Linie Kolejowe S.A. złożyły wniosek o fazowanie projektu, czyli podział inwestycji na etapy i finansowanie prac realizowanych po 2023 roku ze środków budżetu UE na lata 2021-2027. Termin zakończenia budowy podziemnego połączenia kolejowego zaplanowano na 2024 r., a uruchomienie ruchu pociągów w 2025 r.</w:t>
      </w:r>
    </w:p>
    <w:p w:rsidR="00AF0243" w:rsidRPr="008E61D8" w:rsidRDefault="00AF0243" w:rsidP="005631A6">
      <w:pPr>
        <w:spacing w:before="100" w:beforeAutospacing="1" w:after="100" w:afterAutospacing="1" w:line="360" w:lineRule="auto"/>
        <w:rPr>
          <w:rFonts w:cs="Arial"/>
          <w:color w:val="1F4E79"/>
        </w:rPr>
      </w:pPr>
      <w:r>
        <w:rPr>
          <w:rStyle w:val="xnull1"/>
          <w:rFonts w:cs="Arial"/>
        </w:rPr>
        <w:t xml:space="preserve">Priorytetem PLK </w:t>
      </w:r>
      <w:r w:rsidR="00CD57DC">
        <w:rPr>
          <w:rStyle w:val="xnull1"/>
          <w:rFonts w:cs="Arial"/>
        </w:rPr>
        <w:t xml:space="preserve">S.A. </w:t>
      </w:r>
      <w:r>
        <w:rPr>
          <w:rStyle w:val="xnull1"/>
          <w:rFonts w:cs="Arial"/>
        </w:rPr>
        <w:t xml:space="preserve">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:rsidR="00AF0243" w:rsidRDefault="00AF0243" w:rsidP="005631A6">
      <w:pPr>
        <w:spacing w:after="0" w:line="36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8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500 084 377</w:t>
      </w:r>
    </w:p>
    <w:p w:rsidR="00AF0243" w:rsidRDefault="00AF0243" w:rsidP="00AF0243">
      <w:pPr>
        <w:shd w:val="clear" w:color="auto" w:fill="FFFFFF"/>
        <w:spacing w:after="120" w:line="360" w:lineRule="auto"/>
        <w:rPr>
          <w:rFonts w:eastAsia="Times New Roman" w:cs="Arial"/>
          <w:lang w:eastAsia="pl-PL"/>
        </w:rPr>
      </w:pPr>
    </w:p>
    <w:p w:rsidR="009765DE" w:rsidRPr="00E9716B" w:rsidRDefault="00AF0243" w:rsidP="00E9716B">
      <w:pPr>
        <w:shd w:val="clear" w:color="auto" w:fill="FFFFFF"/>
        <w:spacing w:after="12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jest 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>
        <w:rPr>
          <w:rFonts w:eastAsia="Times New Roman" w:cs="Arial"/>
          <w:lang w:eastAsia="pl-PL"/>
        </w:rPr>
        <w:t xml:space="preserve">ego Infrastruktura i Środowisko. </w:t>
      </w:r>
    </w:p>
    <w:sectPr w:rsidR="009765DE" w:rsidRPr="00E9716B" w:rsidSect="001C3C40">
      <w:headerReference w:type="first" r:id="rId9"/>
      <w:footerReference w:type="first" r:id="rId10"/>
      <w:pgSz w:w="11906" w:h="16838"/>
      <w:pgMar w:top="567" w:right="991" w:bottom="709" w:left="1134" w:header="284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9F" w:rsidRDefault="00903F9F">
      <w:pPr>
        <w:spacing w:after="0" w:line="240" w:lineRule="auto"/>
      </w:pPr>
      <w:r>
        <w:separator/>
      </w:r>
    </w:p>
  </w:endnote>
  <w:endnote w:type="continuationSeparator" w:id="0">
    <w:p w:rsidR="00903F9F" w:rsidRDefault="0090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EE" w:rsidRPr="005467EE" w:rsidRDefault="00C1750A" w:rsidP="005467EE">
    <w:pPr>
      <w:spacing w:after="0" w:line="240" w:lineRule="auto"/>
      <w:rPr>
        <w:rFonts w:cs="Arial"/>
        <w:color w:val="727271"/>
        <w:sz w:val="14"/>
        <w:szCs w:val="14"/>
      </w:rPr>
    </w:pPr>
    <w:r w:rsidRPr="005467E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467EE" w:rsidRPr="005467EE" w:rsidRDefault="00C1750A" w:rsidP="005467EE">
    <w:pPr>
      <w:spacing w:after="0" w:line="240" w:lineRule="auto"/>
      <w:rPr>
        <w:rFonts w:cs="Arial"/>
        <w:color w:val="727271"/>
        <w:sz w:val="14"/>
        <w:szCs w:val="14"/>
      </w:rPr>
    </w:pPr>
    <w:r w:rsidRPr="005467E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E62174" w:rsidRPr="00774F19" w:rsidRDefault="00C1750A" w:rsidP="005467EE">
    <w:pPr>
      <w:spacing w:after="0" w:line="240" w:lineRule="auto"/>
      <w:rPr>
        <w:rFonts w:cs="Arial"/>
        <w:color w:val="727271"/>
        <w:sz w:val="14"/>
        <w:szCs w:val="14"/>
      </w:rPr>
    </w:pPr>
    <w:r w:rsidRPr="005467EE"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9F" w:rsidRDefault="00903F9F">
      <w:pPr>
        <w:spacing w:after="0" w:line="240" w:lineRule="auto"/>
      </w:pPr>
      <w:r>
        <w:separator/>
      </w:r>
    </w:p>
  </w:footnote>
  <w:footnote w:type="continuationSeparator" w:id="0">
    <w:p w:rsidR="00903F9F" w:rsidRDefault="0090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74" w:rsidRDefault="00C1750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ECED482" wp14:editId="6FBB6F3E">
          <wp:extent cx="6089650" cy="588013"/>
          <wp:effectExtent l="0" t="0" r="6350" b="2540"/>
          <wp:docPr id="35" name="Obraz 35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78C92" wp14:editId="2AC8780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C1750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C1750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C1750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78C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C1750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C1750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C1750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43"/>
    <w:rsid w:val="00033AD0"/>
    <w:rsid w:val="00076B1D"/>
    <w:rsid w:val="000770D9"/>
    <w:rsid w:val="000B4FC9"/>
    <w:rsid w:val="000B7A36"/>
    <w:rsid w:val="000D05F4"/>
    <w:rsid w:val="000E5138"/>
    <w:rsid w:val="000F2B41"/>
    <w:rsid w:val="00130F1C"/>
    <w:rsid w:val="00151600"/>
    <w:rsid w:val="00164528"/>
    <w:rsid w:val="001716B0"/>
    <w:rsid w:val="001C3C40"/>
    <w:rsid w:val="001C4B8E"/>
    <w:rsid w:val="002211AA"/>
    <w:rsid w:val="00236CE0"/>
    <w:rsid w:val="00346B50"/>
    <w:rsid w:val="00395C71"/>
    <w:rsid w:val="0039719D"/>
    <w:rsid w:val="003C5F84"/>
    <w:rsid w:val="003D43A4"/>
    <w:rsid w:val="00464FD7"/>
    <w:rsid w:val="0047194E"/>
    <w:rsid w:val="004D63BD"/>
    <w:rsid w:val="00536939"/>
    <w:rsid w:val="00550673"/>
    <w:rsid w:val="005631A6"/>
    <w:rsid w:val="005B1CE4"/>
    <w:rsid w:val="006155AB"/>
    <w:rsid w:val="006B11CE"/>
    <w:rsid w:val="006C4E37"/>
    <w:rsid w:val="0071772B"/>
    <w:rsid w:val="00762016"/>
    <w:rsid w:val="00784B9A"/>
    <w:rsid w:val="007B4473"/>
    <w:rsid w:val="007C5854"/>
    <w:rsid w:val="007D43F3"/>
    <w:rsid w:val="008612FE"/>
    <w:rsid w:val="008E2763"/>
    <w:rsid w:val="00903F9F"/>
    <w:rsid w:val="00907136"/>
    <w:rsid w:val="00924B9A"/>
    <w:rsid w:val="009765DE"/>
    <w:rsid w:val="009D3D97"/>
    <w:rsid w:val="00A04990"/>
    <w:rsid w:val="00A05CAB"/>
    <w:rsid w:val="00AC6236"/>
    <w:rsid w:val="00AD317C"/>
    <w:rsid w:val="00AD7603"/>
    <w:rsid w:val="00AD78EA"/>
    <w:rsid w:val="00AF0243"/>
    <w:rsid w:val="00B04621"/>
    <w:rsid w:val="00B22E5A"/>
    <w:rsid w:val="00B27062"/>
    <w:rsid w:val="00BD7498"/>
    <w:rsid w:val="00BE618E"/>
    <w:rsid w:val="00BF5548"/>
    <w:rsid w:val="00C1750A"/>
    <w:rsid w:val="00C443F5"/>
    <w:rsid w:val="00C82D6F"/>
    <w:rsid w:val="00CB0D72"/>
    <w:rsid w:val="00CC71DA"/>
    <w:rsid w:val="00CD57DC"/>
    <w:rsid w:val="00D020F3"/>
    <w:rsid w:val="00D5487B"/>
    <w:rsid w:val="00D66889"/>
    <w:rsid w:val="00D7041B"/>
    <w:rsid w:val="00DB07C2"/>
    <w:rsid w:val="00DE1C9D"/>
    <w:rsid w:val="00DE7986"/>
    <w:rsid w:val="00E30537"/>
    <w:rsid w:val="00E317AA"/>
    <w:rsid w:val="00E5178B"/>
    <w:rsid w:val="00E832A9"/>
    <w:rsid w:val="00E9716B"/>
    <w:rsid w:val="00F42889"/>
    <w:rsid w:val="00F569FC"/>
    <w:rsid w:val="00F61291"/>
    <w:rsid w:val="00F77BEC"/>
    <w:rsid w:val="00FC0649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EA96C"/>
  <w15:chartTrackingRefBased/>
  <w15:docId w15:val="{D77D3FFB-3356-4AF8-8DC3-3C228A3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2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24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243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243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0243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AF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243"/>
    <w:rPr>
      <w:rFonts w:ascii="Arial" w:hAnsi="Arial"/>
    </w:rPr>
  </w:style>
  <w:style w:type="character" w:styleId="Hipercze">
    <w:name w:val="Hyperlink"/>
    <w:uiPriority w:val="99"/>
    <w:unhideWhenUsed/>
    <w:rsid w:val="00AF0243"/>
    <w:rPr>
      <w:color w:val="0000FF"/>
      <w:u w:val="single"/>
    </w:rPr>
  </w:style>
  <w:style w:type="character" w:customStyle="1" w:styleId="xnull1">
    <w:name w:val="x_null1"/>
    <w:basedOn w:val="Domylnaczcionkaakapitu"/>
    <w:rsid w:val="00AF0243"/>
  </w:style>
  <w:style w:type="paragraph" w:styleId="Stopka">
    <w:name w:val="footer"/>
    <w:basedOn w:val="Normalny"/>
    <w:link w:val="StopkaZnak"/>
    <w:uiPriority w:val="99"/>
    <w:unhideWhenUsed/>
    <w:rsid w:val="0039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1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nel-laczypolsk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1DF5-3EA5-42B9-9B49-4B80380D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Maszyny TBM drążą tunele w Łodzi - Faustyna na Kozinach, Katarzyna na Polesiu</vt:lpstr>
    </vt:vector>
  </TitlesOfParts>
  <Company>PKP PLK S.A.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Maszyny TBM drążą tunele w Łodzi - Faustyna na Kozinach, Katarzyna na Polesiu</dc:title>
  <dc:subject/>
  <dc:creator>Wilgusiak Rafał</dc:creator>
  <cp:keywords/>
  <dc:description/>
  <cp:lastModifiedBy>Dudzińska Maria</cp:lastModifiedBy>
  <cp:revision>2</cp:revision>
  <dcterms:created xsi:type="dcterms:W3CDTF">2023-01-25T13:28:00Z</dcterms:created>
  <dcterms:modified xsi:type="dcterms:W3CDTF">2023-01-25T13:28:00Z</dcterms:modified>
</cp:coreProperties>
</file>