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19" w:rsidRPr="006A7124" w:rsidRDefault="00352C09" w:rsidP="00935844">
      <w:pPr>
        <w:spacing w:after="0" w:line="360" w:lineRule="auto"/>
        <w:jc w:val="right"/>
        <w:rPr>
          <w:rFonts w:ascii="Arial" w:hAnsi="Arial" w:cs="Arial"/>
        </w:rPr>
      </w:pPr>
      <w:bookmarkStart w:id="0" w:name="_GoBack"/>
      <w:bookmarkEnd w:id="0"/>
      <w:r w:rsidRPr="006A7124">
        <w:rPr>
          <w:rFonts w:ascii="Arial" w:hAnsi="Arial" w:cs="Arial"/>
        </w:rPr>
        <w:t>W</w:t>
      </w:r>
      <w:r w:rsidR="00CF516B" w:rsidRPr="006A7124">
        <w:rPr>
          <w:rFonts w:ascii="Arial" w:hAnsi="Arial" w:cs="Arial"/>
        </w:rPr>
        <w:t>rocław</w:t>
      </w:r>
      <w:r w:rsidRPr="006A7124">
        <w:rPr>
          <w:rFonts w:ascii="Arial" w:hAnsi="Arial" w:cs="Arial"/>
        </w:rPr>
        <w:t xml:space="preserve">, </w:t>
      </w:r>
      <w:r w:rsidR="002F4D4A" w:rsidRPr="006A7124">
        <w:rPr>
          <w:rFonts w:ascii="Arial" w:hAnsi="Arial" w:cs="Arial"/>
        </w:rPr>
        <w:t>1</w:t>
      </w:r>
      <w:r w:rsidR="00CF516B" w:rsidRPr="006A7124">
        <w:rPr>
          <w:rFonts w:ascii="Arial" w:hAnsi="Arial" w:cs="Arial"/>
        </w:rPr>
        <w:t xml:space="preserve">1 czerwca </w:t>
      </w:r>
      <w:r w:rsidR="004507B7" w:rsidRPr="006A7124">
        <w:rPr>
          <w:rFonts w:ascii="Arial" w:hAnsi="Arial" w:cs="Arial"/>
        </w:rPr>
        <w:t xml:space="preserve">2018 r. </w:t>
      </w:r>
    </w:p>
    <w:p w:rsidR="001537E5" w:rsidRPr="006A7124" w:rsidRDefault="007B4B94" w:rsidP="008A1AE2">
      <w:pPr>
        <w:tabs>
          <w:tab w:val="left" w:pos="5307"/>
        </w:tabs>
        <w:spacing w:after="0" w:line="360" w:lineRule="auto"/>
        <w:jc w:val="both"/>
        <w:rPr>
          <w:rFonts w:ascii="Arial" w:hAnsi="Arial" w:cs="Arial"/>
          <w:b/>
        </w:rPr>
      </w:pPr>
      <w:bookmarkStart w:id="1" w:name="_MailAutoSig"/>
      <w:r w:rsidRPr="006A7124">
        <w:rPr>
          <w:rFonts w:ascii="Arial" w:hAnsi="Arial" w:cs="Arial"/>
          <w:b/>
        </w:rPr>
        <w:t>Informacja prasowa</w:t>
      </w:r>
    </w:p>
    <w:p w:rsidR="00D658AE" w:rsidRDefault="00D658AE" w:rsidP="006A7124">
      <w:pPr>
        <w:pStyle w:val="Bezodstpw"/>
        <w:spacing w:line="360" w:lineRule="auto"/>
        <w:jc w:val="both"/>
        <w:rPr>
          <w:rFonts w:ascii="Arial" w:eastAsiaTheme="minorHAnsi" w:hAnsi="Arial" w:cs="Arial"/>
          <w:b/>
          <w:bCs/>
          <w:sz w:val="22"/>
          <w:szCs w:val="22"/>
          <w:lang w:eastAsia="en-US"/>
        </w:rPr>
      </w:pPr>
    </w:p>
    <w:p w:rsidR="006A7124" w:rsidRPr="006A7124" w:rsidRDefault="006A7124" w:rsidP="006A7124">
      <w:pPr>
        <w:pStyle w:val="Bezodstpw"/>
        <w:spacing w:line="360" w:lineRule="auto"/>
        <w:jc w:val="both"/>
        <w:rPr>
          <w:rFonts w:ascii="Arial" w:eastAsiaTheme="minorHAnsi" w:hAnsi="Arial" w:cs="Arial"/>
          <w:b/>
          <w:sz w:val="22"/>
          <w:szCs w:val="22"/>
          <w:lang w:eastAsia="en-US"/>
        </w:rPr>
      </w:pPr>
      <w:r w:rsidRPr="006A7124">
        <w:rPr>
          <w:rFonts w:ascii="Arial" w:eastAsiaTheme="minorHAnsi" w:hAnsi="Arial" w:cs="Arial"/>
          <w:b/>
          <w:bCs/>
          <w:sz w:val="22"/>
          <w:szCs w:val="22"/>
          <w:lang w:eastAsia="en-US"/>
        </w:rPr>
        <w:t xml:space="preserve">Kłodzko Miasto – kolej dostępniejsza dla podróżnych </w:t>
      </w:r>
    </w:p>
    <w:p w:rsidR="00D658AE" w:rsidRDefault="00D658AE" w:rsidP="006A7124">
      <w:pPr>
        <w:pStyle w:val="Bezodstpw"/>
        <w:spacing w:line="360" w:lineRule="auto"/>
        <w:jc w:val="both"/>
        <w:rPr>
          <w:rFonts w:ascii="Arial" w:hAnsi="Arial" w:cs="Arial"/>
          <w:b/>
          <w:sz w:val="22"/>
          <w:szCs w:val="22"/>
        </w:rPr>
      </w:pPr>
    </w:p>
    <w:p w:rsidR="006A7124" w:rsidRPr="006A7124" w:rsidRDefault="006A7124" w:rsidP="006A7124">
      <w:pPr>
        <w:pStyle w:val="Bezodstpw"/>
        <w:spacing w:line="360" w:lineRule="auto"/>
        <w:jc w:val="both"/>
        <w:rPr>
          <w:rFonts w:ascii="Arial" w:hAnsi="Arial" w:cs="Arial"/>
          <w:b/>
          <w:sz w:val="22"/>
          <w:szCs w:val="22"/>
        </w:rPr>
      </w:pPr>
      <w:r w:rsidRPr="006A7124">
        <w:rPr>
          <w:rFonts w:ascii="Arial" w:hAnsi="Arial" w:cs="Arial"/>
          <w:b/>
          <w:sz w:val="22"/>
          <w:szCs w:val="22"/>
        </w:rPr>
        <w:t xml:space="preserve">Za blisko 60 mln zł. PKP Polskie Linie Kolejowe S.A. zmienią przystanek Kłodzko Miasto </w:t>
      </w:r>
      <w:r w:rsidR="00C70FD7">
        <w:rPr>
          <w:rFonts w:ascii="Arial" w:hAnsi="Arial" w:cs="Arial"/>
          <w:b/>
          <w:sz w:val="22"/>
          <w:szCs w:val="22"/>
        </w:rPr>
        <w:br/>
      </w:r>
      <w:r w:rsidRPr="006A7124">
        <w:rPr>
          <w:rFonts w:ascii="Arial" w:hAnsi="Arial" w:cs="Arial"/>
          <w:b/>
          <w:sz w:val="22"/>
          <w:szCs w:val="22"/>
        </w:rPr>
        <w:t>w stację z nowymi peronami i windami, dostępną dla wszystkich podróżnych. Z centrum miasta pociągi będą rozpoczynały kursy</w:t>
      </w:r>
      <w:r>
        <w:rPr>
          <w:rFonts w:ascii="Arial" w:hAnsi="Arial" w:cs="Arial"/>
          <w:b/>
          <w:sz w:val="22"/>
          <w:szCs w:val="22"/>
        </w:rPr>
        <w:t>. Nowe urządzenia zapewnią sprawną</w:t>
      </w:r>
      <w:r w:rsidRPr="006A7124">
        <w:rPr>
          <w:rFonts w:ascii="Arial" w:hAnsi="Arial" w:cs="Arial"/>
          <w:b/>
          <w:sz w:val="22"/>
          <w:szCs w:val="22"/>
        </w:rPr>
        <w:t xml:space="preserve"> obsługę  większej liczby składów. Kłodzko Miasto to </w:t>
      </w:r>
      <w:r>
        <w:rPr>
          <w:rFonts w:ascii="Arial" w:hAnsi="Arial" w:cs="Arial"/>
          <w:b/>
          <w:sz w:val="22"/>
          <w:szCs w:val="22"/>
        </w:rPr>
        <w:t xml:space="preserve">już </w:t>
      </w:r>
      <w:r w:rsidRPr="006A7124">
        <w:rPr>
          <w:rFonts w:ascii="Arial" w:hAnsi="Arial" w:cs="Arial"/>
          <w:b/>
          <w:sz w:val="22"/>
          <w:szCs w:val="22"/>
        </w:rPr>
        <w:t>druga, po Kłodzku Głównym, przebudowywana stacja w mieście</w:t>
      </w:r>
      <w:r>
        <w:rPr>
          <w:rFonts w:ascii="Arial" w:hAnsi="Arial" w:cs="Arial"/>
          <w:b/>
          <w:sz w:val="22"/>
          <w:szCs w:val="22"/>
        </w:rPr>
        <w:t xml:space="preserve">. Dzięki inwestycjom PLK na Dolnym Śląsku </w:t>
      </w:r>
      <w:r w:rsidRPr="006A7124">
        <w:rPr>
          <w:rFonts w:ascii="Arial" w:hAnsi="Arial" w:cs="Arial"/>
          <w:b/>
          <w:sz w:val="22"/>
          <w:szCs w:val="22"/>
        </w:rPr>
        <w:t xml:space="preserve">coraz łatwiej </w:t>
      </w:r>
      <w:r>
        <w:rPr>
          <w:rFonts w:ascii="Arial" w:hAnsi="Arial" w:cs="Arial"/>
          <w:b/>
          <w:sz w:val="22"/>
          <w:szCs w:val="22"/>
        </w:rPr>
        <w:t xml:space="preserve">korzystać z </w:t>
      </w:r>
      <w:r w:rsidRPr="006A7124">
        <w:rPr>
          <w:rFonts w:ascii="Arial" w:hAnsi="Arial" w:cs="Arial"/>
          <w:b/>
          <w:sz w:val="22"/>
          <w:szCs w:val="22"/>
        </w:rPr>
        <w:t xml:space="preserve">pociągów. </w:t>
      </w:r>
    </w:p>
    <w:p w:rsidR="006A7124" w:rsidRPr="006A7124" w:rsidRDefault="006A7124" w:rsidP="006A7124">
      <w:pPr>
        <w:pStyle w:val="Bezodstpw"/>
        <w:spacing w:line="360" w:lineRule="auto"/>
        <w:jc w:val="both"/>
        <w:rPr>
          <w:rFonts w:ascii="Arial" w:hAnsi="Arial" w:cs="Arial"/>
          <w:sz w:val="22"/>
          <w:szCs w:val="22"/>
        </w:rPr>
      </w:pPr>
    </w:p>
    <w:p w:rsidR="00A55364" w:rsidRDefault="006A7124" w:rsidP="006A7124">
      <w:pPr>
        <w:pStyle w:val="Bezodstpw"/>
        <w:spacing w:line="360" w:lineRule="auto"/>
        <w:jc w:val="both"/>
        <w:rPr>
          <w:rFonts w:ascii="Arial" w:eastAsia="Times New Roman" w:hAnsi="Arial" w:cs="Arial"/>
          <w:sz w:val="22"/>
          <w:szCs w:val="22"/>
        </w:rPr>
      </w:pPr>
      <w:r w:rsidRPr="006A7124">
        <w:rPr>
          <w:rFonts w:ascii="Arial" w:hAnsi="Arial" w:cs="Arial"/>
          <w:sz w:val="22"/>
          <w:szCs w:val="22"/>
        </w:rPr>
        <w:t xml:space="preserve">Dziś </w:t>
      </w:r>
      <w:r w:rsidRPr="00930E73">
        <w:rPr>
          <w:rFonts w:ascii="Arial" w:hAnsi="Arial" w:cs="Arial"/>
          <w:sz w:val="22"/>
          <w:szCs w:val="22"/>
        </w:rPr>
        <w:t>/11 czerwca 2018 r./</w:t>
      </w:r>
      <w:r w:rsidRPr="006A7124">
        <w:rPr>
          <w:rFonts w:ascii="Arial" w:hAnsi="Arial" w:cs="Arial"/>
          <w:sz w:val="22"/>
          <w:szCs w:val="22"/>
        </w:rPr>
        <w:t xml:space="preserve"> PKP Polskie Linie Kolejowe S.A. popisały umowę na </w:t>
      </w:r>
      <w:r w:rsidRPr="006A7124">
        <w:rPr>
          <w:rFonts w:ascii="Arial" w:eastAsia="Times New Roman" w:hAnsi="Arial" w:cs="Arial"/>
          <w:sz w:val="22"/>
          <w:szCs w:val="22"/>
        </w:rPr>
        <w:t xml:space="preserve">przebudowę przystanku Kłodzko Miasto. </w:t>
      </w:r>
      <w:r w:rsidR="00A55364" w:rsidRPr="006A7124">
        <w:rPr>
          <w:rFonts w:ascii="Arial" w:eastAsia="Times New Roman" w:hAnsi="Arial" w:cs="Arial"/>
          <w:sz w:val="22"/>
          <w:szCs w:val="22"/>
        </w:rPr>
        <w:t xml:space="preserve">Realizacja przedsięwzięcia usprawni ruch pociągów na kłodzkim węźle kolejowych. Poprawi się przepustowość linii w kierunku: </w:t>
      </w:r>
      <w:r w:rsidR="00A55364">
        <w:rPr>
          <w:rFonts w:ascii="Arial" w:eastAsia="Times New Roman" w:hAnsi="Arial" w:cs="Arial"/>
          <w:sz w:val="22"/>
          <w:szCs w:val="22"/>
        </w:rPr>
        <w:t xml:space="preserve">Wrocławia, </w:t>
      </w:r>
      <w:r w:rsidR="00A55364" w:rsidRPr="006A7124">
        <w:rPr>
          <w:rFonts w:ascii="Arial" w:eastAsia="Times New Roman" w:hAnsi="Arial" w:cs="Arial"/>
          <w:sz w:val="22"/>
          <w:szCs w:val="22"/>
        </w:rPr>
        <w:t>Kudowy</w:t>
      </w:r>
      <w:r w:rsidR="00A55364">
        <w:rPr>
          <w:rFonts w:ascii="Arial" w:eastAsia="Times New Roman" w:hAnsi="Arial" w:cs="Arial"/>
          <w:sz w:val="22"/>
          <w:szCs w:val="22"/>
        </w:rPr>
        <w:t xml:space="preserve"> Zdroju</w:t>
      </w:r>
      <w:r w:rsidR="00A55364" w:rsidRPr="006A7124">
        <w:rPr>
          <w:rFonts w:ascii="Arial" w:eastAsia="Times New Roman" w:hAnsi="Arial" w:cs="Arial"/>
          <w:sz w:val="22"/>
          <w:szCs w:val="22"/>
        </w:rPr>
        <w:t xml:space="preserve">, Międzylesia, Kamieńca Ząbkowickiego i Wałbrzycha. </w:t>
      </w:r>
      <w:r>
        <w:rPr>
          <w:rFonts w:ascii="Arial" w:eastAsia="Times New Roman" w:hAnsi="Arial" w:cs="Arial"/>
          <w:sz w:val="22"/>
          <w:szCs w:val="22"/>
        </w:rPr>
        <w:t>W</w:t>
      </w:r>
      <w:r w:rsidRPr="006A7124">
        <w:rPr>
          <w:rFonts w:ascii="Arial" w:eastAsia="Times New Roman" w:hAnsi="Arial" w:cs="Arial"/>
          <w:sz w:val="22"/>
          <w:szCs w:val="22"/>
        </w:rPr>
        <w:t xml:space="preserve"> </w:t>
      </w:r>
      <w:r w:rsidRPr="00422E29">
        <w:rPr>
          <w:rFonts w:ascii="Arial" w:eastAsia="Times New Roman" w:hAnsi="Arial" w:cs="Arial"/>
          <w:sz w:val="22"/>
          <w:szCs w:val="22"/>
        </w:rPr>
        <w:t>2020</w:t>
      </w:r>
      <w:r w:rsidRPr="006A7124">
        <w:rPr>
          <w:rFonts w:ascii="Arial" w:eastAsia="Times New Roman" w:hAnsi="Arial" w:cs="Arial"/>
          <w:sz w:val="22"/>
          <w:szCs w:val="22"/>
        </w:rPr>
        <w:t xml:space="preserve"> r. </w:t>
      </w:r>
      <w:r>
        <w:rPr>
          <w:rFonts w:ascii="Arial" w:eastAsia="Times New Roman" w:hAnsi="Arial" w:cs="Arial"/>
          <w:sz w:val="22"/>
          <w:szCs w:val="22"/>
        </w:rPr>
        <w:t xml:space="preserve">na nowej stacji </w:t>
      </w:r>
      <w:r w:rsidRPr="006A7124">
        <w:rPr>
          <w:rFonts w:ascii="Arial" w:eastAsia="Times New Roman" w:hAnsi="Arial" w:cs="Arial"/>
          <w:sz w:val="22"/>
          <w:szCs w:val="22"/>
        </w:rPr>
        <w:t>pociągi będą mogły rozpoczynać i kończyć jazdę.</w:t>
      </w:r>
      <w:r>
        <w:rPr>
          <w:rFonts w:ascii="Arial" w:eastAsia="Times New Roman" w:hAnsi="Arial" w:cs="Arial"/>
          <w:sz w:val="22"/>
          <w:szCs w:val="22"/>
        </w:rPr>
        <w:t xml:space="preserve"> </w:t>
      </w:r>
    </w:p>
    <w:p w:rsidR="00D658AE" w:rsidRPr="00D658AE" w:rsidRDefault="00D658AE" w:rsidP="006A7124">
      <w:pPr>
        <w:pStyle w:val="Bezodstpw"/>
        <w:spacing w:line="360" w:lineRule="auto"/>
        <w:jc w:val="both"/>
        <w:rPr>
          <w:rFonts w:ascii="Arial" w:eastAsia="Times New Roman" w:hAnsi="Arial" w:cs="Arial"/>
          <w:b/>
          <w:sz w:val="22"/>
          <w:szCs w:val="22"/>
        </w:rPr>
      </w:pPr>
      <w:r w:rsidRPr="00D658AE">
        <w:rPr>
          <w:rFonts w:ascii="Arial" w:eastAsia="Times New Roman" w:hAnsi="Arial" w:cs="Arial"/>
          <w:b/>
          <w:sz w:val="22"/>
          <w:szCs w:val="22"/>
        </w:rPr>
        <w:t>Korzyści dla podróżnych</w:t>
      </w:r>
    </w:p>
    <w:p w:rsidR="00CF516B" w:rsidRPr="006A7124" w:rsidRDefault="006A7124" w:rsidP="006A7124">
      <w:pPr>
        <w:pStyle w:val="Bezodstpw"/>
        <w:spacing w:line="360" w:lineRule="auto"/>
        <w:jc w:val="both"/>
        <w:rPr>
          <w:rFonts w:ascii="Arial" w:eastAsia="Times New Roman" w:hAnsi="Arial" w:cs="Arial"/>
          <w:sz w:val="22"/>
          <w:szCs w:val="22"/>
        </w:rPr>
      </w:pPr>
      <w:r>
        <w:rPr>
          <w:rFonts w:ascii="Arial" w:eastAsia="Times New Roman" w:hAnsi="Arial" w:cs="Arial"/>
          <w:sz w:val="22"/>
          <w:szCs w:val="22"/>
        </w:rPr>
        <w:t xml:space="preserve">Znaczące zmiany będą dla pasażerów. Dobudowany zostanie nowy peron. </w:t>
      </w:r>
      <w:r w:rsidR="00CF516B" w:rsidRPr="006A7124">
        <w:rPr>
          <w:rFonts w:ascii="Arial" w:eastAsia="Times New Roman" w:hAnsi="Arial" w:cs="Arial"/>
          <w:sz w:val="22"/>
          <w:szCs w:val="22"/>
        </w:rPr>
        <w:t xml:space="preserve">Zmodernizowany zostanie też dotychczasowy peron nr 1. </w:t>
      </w:r>
      <w:r>
        <w:rPr>
          <w:rFonts w:ascii="Arial" w:eastAsia="Times New Roman" w:hAnsi="Arial" w:cs="Arial"/>
          <w:sz w:val="22"/>
          <w:szCs w:val="22"/>
        </w:rPr>
        <w:t xml:space="preserve">Oba obiekty </w:t>
      </w:r>
      <w:r w:rsidR="00A55364">
        <w:rPr>
          <w:rFonts w:ascii="Arial" w:eastAsia="Times New Roman" w:hAnsi="Arial" w:cs="Arial"/>
          <w:sz w:val="22"/>
          <w:szCs w:val="22"/>
        </w:rPr>
        <w:t xml:space="preserve">z nową nawierzchnią </w:t>
      </w:r>
      <w:r w:rsidRPr="006A7124">
        <w:rPr>
          <w:rFonts w:ascii="Arial" w:eastAsia="Times New Roman" w:hAnsi="Arial" w:cs="Arial"/>
          <w:sz w:val="22"/>
          <w:szCs w:val="22"/>
        </w:rPr>
        <w:t xml:space="preserve">będą </w:t>
      </w:r>
      <w:r>
        <w:rPr>
          <w:rFonts w:ascii="Arial" w:eastAsia="Times New Roman" w:hAnsi="Arial" w:cs="Arial"/>
          <w:sz w:val="22"/>
          <w:szCs w:val="22"/>
        </w:rPr>
        <w:t xml:space="preserve">wyższe </w:t>
      </w:r>
      <w:r w:rsidR="00C70FD7">
        <w:rPr>
          <w:rFonts w:ascii="Arial" w:eastAsia="Times New Roman" w:hAnsi="Arial" w:cs="Arial"/>
          <w:sz w:val="22"/>
          <w:szCs w:val="22"/>
        </w:rPr>
        <w:br/>
      </w:r>
      <w:r w:rsidR="00A55364">
        <w:rPr>
          <w:rFonts w:ascii="Arial" w:eastAsia="Times New Roman" w:hAnsi="Arial" w:cs="Arial"/>
          <w:sz w:val="22"/>
          <w:szCs w:val="22"/>
        </w:rPr>
        <w:t xml:space="preserve">i zapewnią </w:t>
      </w:r>
      <w:r w:rsidRPr="006A7124">
        <w:rPr>
          <w:rFonts w:ascii="Arial" w:eastAsia="Times New Roman" w:hAnsi="Arial" w:cs="Arial"/>
          <w:sz w:val="22"/>
          <w:szCs w:val="22"/>
        </w:rPr>
        <w:t xml:space="preserve">podróżnym </w:t>
      </w:r>
      <w:r w:rsidR="00A55364">
        <w:rPr>
          <w:rFonts w:ascii="Arial" w:eastAsia="Times New Roman" w:hAnsi="Arial" w:cs="Arial"/>
          <w:sz w:val="22"/>
          <w:szCs w:val="22"/>
        </w:rPr>
        <w:t xml:space="preserve">wygodne </w:t>
      </w:r>
      <w:r w:rsidRPr="006A7124">
        <w:rPr>
          <w:rFonts w:ascii="Arial" w:eastAsia="Times New Roman" w:hAnsi="Arial" w:cs="Arial"/>
          <w:sz w:val="22"/>
          <w:szCs w:val="22"/>
        </w:rPr>
        <w:t xml:space="preserve">wsiadanie i wysiadanie z pociągów. Dostęp do peronów </w:t>
      </w:r>
      <w:r w:rsidR="00A55364">
        <w:rPr>
          <w:rFonts w:ascii="Arial" w:eastAsia="Times New Roman" w:hAnsi="Arial" w:cs="Arial"/>
          <w:sz w:val="22"/>
          <w:szCs w:val="22"/>
        </w:rPr>
        <w:t xml:space="preserve">m.in. </w:t>
      </w:r>
      <w:r w:rsidRPr="006A7124">
        <w:rPr>
          <w:rFonts w:ascii="Arial" w:eastAsia="Times New Roman" w:hAnsi="Arial" w:cs="Arial"/>
          <w:sz w:val="22"/>
          <w:szCs w:val="22"/>
        </w:rPr>
        <w:t>dla osób o ograniczonej mobilności</w:t>
      </w:r>
      <w:r w:rsidR="00A55364">
        <w:rPr>
          <w:rFonts w:ascii="Arial" w:eastAsia="Times New Roman" w:hAnsi="Arial" w:cs="Arial"/>
          <w:sz w:val="22"/>
          <w:szCs w:val="22"/>
        </w:rPr>
        <w:t>,</w:t>
      </w:r>
      <w:r w:rsidRPr="006A7124">
        <w:rPr>
          <w:rFonts w:ascii="Arial" w:eastAsia="Times New Roman" w:hAnsi="Arial" w:cs="Arial"/>
          <w:sz w:val="22"/>
          <w:szCs w:val="22"/>
        </w:rPr>
        <w:t xml:space="preserve"> </w:t>
      </w:r>
      <w:r w:rsidR="00A55364">
        <w:rPr>
          <w:rFonts w:ascii="Arial" w:eastAsia="Times New Roman" w:hAnsi="Arial" w:cs="Arial"/>
          <w:sz w:val="22"/>
          <w:szCs w:val="22"/>
        </w:rPr>
        <w:t xml:space="preserve">zwiększy budowa </w:t>
      </w:r>
      <w:r w:rsidRPr="006A7124">
        <w:rPr>
          <w:rFonts w:ascii="Arial" w:eastAsia="Times New Roman" w:hAnsi="Arial" w:cs="Arial"/>
          <w:sz w:val="22"/>
          <w:szCs w:val="22"/>
        </w:rPr>
        <w:t xml:space="preserve">dwóch wind. </w:t>
      </w:r>
      <w:r w:rsidR="00A55364">
        <w:rPr>
          <w:rFonts w:ascii="Arial" w:eastAsia="Times New Roman" w:hAnsi="Arial" w:cs="Arial"/>
          <w:sz w:val="22"/>
          <w:szCs w:val="22"/>
        </w:rPr>
        <w:t>Z</w:t>
      </w:r>
      <w:r w:rsidRPr="006A7124">
        <w:rPr>
          <w:rFonts w:ascii="Arial" w:eastAsia="Times New Roman" w:hAnsi="Arial" w:cs="Arial"/>
          <w:sz w:val="22"/>
          <w:szCs w:val="22"/>
        </w:rPr>
        <w:t xml:space="preserve">ostaną zamontowane nowe wiaty, oświetlenie i system nagłośnienia. </w:t>
      </w:r>
      <w:r>
        <w:rPr>
          <w:rFonts w:ascii="Arial" w:eastAsia="Times New Roman" w:hAnsi="Arial" w:cs="Arial"/>
          <w:sz w:val="22"/>
          <w:szCs w:val="22"/>
        </w:rPr>
        <w:t xml:space="preserve">Korzystnie zmieni się </w:t>
      </w:r>
      <w:r w:rsidR="00A55364">
        <w:rPr>
          <w:rFonts w:ascii="Arial" w:eastAsia="Times New Roman" w:hAnsi="Arial" w:cs="Arial"/>
          <w:sz w:val="22"/>
          <w:szCs w:val="22"/>
        </w:rPr>
        <w:t>przejście . Przebudowa obejmuje m.in. posadzkę, oświetlenie</w:t>
      </w:r>
      <w:r w:rsidR="00CF516B" w:rsidRPr="006A7124">
        <w:rPr>
          <w:rFonts w:ascii="Arial" w:eastAsia="Times New Roman" w:hAnsi="Arial" w:cs="Arial"/>
          <w:sz w:val="22"/>
          <w:szCs w:val="22"/>
        </w:rPr>
        <w:t xml:space="preserve">, </w:t>
      </w:r>
      <w:r w:rsidR="00D658AE">
        <w:rPr>
          <w:rFonts w:ascii="Arial" w:eastAsia="Times New Roman" w:hAnsi="Arial" w:cs="Arial"/>
          <w:sz w:val="22"/>
          <w:szCs w:val="22"/>
        </w:rPr>
        <w:t xml:space="preserve">oznakowanie i </w:t>
      </w:r>
      <w:r w:rsidR="00CF516B" w:rsidRPr="006A7124">
        <w:rPr>
          <w:rFonts w:ascii="Arial" w:eastAsia="Times New Roman" w:hAnsi="Arial" w:cs="Arial"/>
          <w:sz w:val="22"/>
          <w:szCs w:val="22"/>
        </w:rPr>
        <w:t>zabezpiecz</w:t>
      </w:r>
      <w:r w:rsidR="00A55364">
        <w:rPr>
          <w:rFonts w:ascii="Arial" w:eastAsia="Times New Roman" w:hAnsi="Arial" w:cs="Arial"/>
          <w:sz w:val="22"/>
          <w:szCs w:val="22"/>
        </w:rPr>
        <w:t xml:space="preserve">enie ścian </w:t>
      </w:r>
      <w:r w:rsidR="00CF516B" w:rsidRPr="006A7124">
        <w:rPr>
          <w:rFonts w:ascii="Arial" w:eastAsia="Times New Roman" w:hAnsi="Arial" w:cs="Arial"/>
          <w:sz w:val="22"/>
          <w:szCs w:val="22"/>
        </w:rPr>
        <w:t xml:space="preserve">powłoką </w:t>
      </w:r>
      <w:proofErr w:type="spellStart"/>
      <w:r w:rsidR="00CF516B" w:rsidRPr="006A7124">
        <w:rPr>
          <w:rFonts w:ascii="Arial" w:eastAsia="Times New Roman" w:hAnsi="Arial" w:cs="Arial"/>
          <w:sz w:val="22"/>
          <w:szCs w:val="22"/>
        </w:rPr>
        <w:t>antygraffiti</w:t>
      </w:r>
      <w:proofErr w:type="spellEnd"/>
      <w:r w:rsidR="00CF516B" w:rsidRPr="006A7124">
        <w:rPr>
          <w:rFonts w:ascii="Arial" w:eastAsia="Times New Roman" w:hAnsi="Arial" w:cs="Arial"/>
          <w:sz w:val="22"/>
          <w:szCs w:val="22"/>
        </w:rPr>
        <w:t xml:space="preserve">.  </w:t>
      </w:r>
    </w:p>
    <w:p w:rsidR="002111B2" w:rsidRPr="006A7124" w:rsidRDefault="00A55364" w:rsidP="002111B2">
      <w:pPr>
        <w:suppressAutoHyphens/>
        <w:autoSpaceDN w:val="0"/>
        <w:spacing w:after="0" w:line="360" w:lineRule="auto"/>
        <w:jc w:val="both"/>
        <w:textAlignment w:val="baseline"/>
        <w:rPr>
          <w:rFonts w:ascii="Arial" w:eastAsia="Times New Roman" w:hAnsi="Arial" w:cs="Arial"/>
        </w:rPr>
      </w:pPr>
      <w:r>
        <w:rPr>
          <w:rFonts w:ascii="Arial" w:eastAsia="Times New Roman" w:hAnsi="Arial" w:cs="Arial"/>
          <w:lang w:eastAsia="pl-PL"/>
        </w:rPr>
        <w:t xml:space="preserve">Na stacji Kłodzko Miasto zaplanowana </w:t>
      </w:r>
      <w:r w:rsidR="00CF516B" w:rsidRPr="006A7124">
        <w:rPr>
          <w:rFonts w:ascii="Arial" w:eastAsia="Times New Roman" w:hAnsi="Arial" w:cs="Arial"/>
          <w:lang w:eastAsia="pl-PL"/>
        </w:rPr>
        <w:t xml:space="preserve">jest budowa </w:t>
      </w:r>
      <w:r>
        <w:rPr>
          <w:rFonts w:ascii="Arial" w:eastAsia="Times New Roman" w:hAnsi="Arial" w:cs="Arial"/>
          <w:lang w:eastAsia="pl-PL"/>
        </w:rPr>
        <w:t xml:space="preserve">nastawni i montaż nowych urządzeń. Stąd </w:t>
      </w:r>
      <w:r w:rsidR="00CF516B" w:rsidRPr="006A7124">
        <w:rPr>
          <w:rFonts w:ascii="Arial" w:eastAsia="Times New Roman" w:hAnsi="Arial" w:cs="Arial"/>
          <w:lang w:eastAsia="pl-PL"/>
        </w:rPr>
        <w:t xml:space="preserve">prowadzony </w:t>
      </w:r>
      <w:r>
        <w:rPr>
          <w:rFonts w:ascii="Arial" w:eastAsia="Times New Roman" w:hAnsi="Arial" w:cs="Arial"/>
          <w:lang w:eastAsia="pl-PL"/>
        </w:rPr>
        <w:t xml:space="preserve">będzie </w:t>
      </w:r>
      <w:r w:rsidR="00CF516B" w:rsidRPr="006A7124">
        <w:rPr>
          <w:rFonts w:ascii="Arial" w:eastAsia="Times New Roman" w:hAnsi="Arial" w:cs="Arial"/>
          <w:lang w:eastAsia="pl-PL"/>
        </w:rPr>
        <w:t xml:space="preserve">ruch pociągów </w:t>
      </w:r>
      <w:r>
        <w:rPr>
          <w:rFonts w:ascii="Arial" w:eastAsia="Times New Roman" w:hAnsi="Arial" w:cs="Arial"/>
          <w:lang w:eastAsia="pl-PL"/>
        </w:rPr>
        <w:t xml:space="preserve">także na </w:t>
      </w:r>
      <w:r w:rsidR="00CF516B" w:rsidRPr="006A7124">
        <w:rPr>
          <w:rFonts w:ascii="Arial" w:eastAsia="Times New Roman" w:hAnsi="Arial" w:cs="Arial"/>
          <w:lang w:eastAsia="pl-PL"/>
        </w:rPr>
        <w:t>sąsiednich posterunkach.</w:t>
      </w:r>
      <w:r w:rsidR="002111B2" w:rsidRPr="006A7124">
        <w:rPr>
          <w:rFonts w:ascii="Arial" w:eastAsia="Times New Roman" w:hAnsi="Arial" w:cs="Arial"/>
          <w:lang w:eastAsia="pl-PL"/>
        </w:rPr>
        <w:t xml:space="preserve"> </w:t>
      </w:r>
      <w:r>
        <w:rPr>
          <w:rFonts w:ascii="Arial" w:eastAsia="Times New Roman" w:hAnsi="Arial" w:cs="Arial"/>
          <w:lang w:eastAsia="pl-PL"/>
        </w:rPr>
        <w:t xml:space="preserve">Przebudowa torów </w:t>
      </w:r>
      <w:r w:rsidR="00C70FD7">
        <w:rPr>
          <w:rFonts w:ascii="Arial" w:eastAsia="Times New Roman" w:hAnsi="Arial" w:cs="Arial"/>
          <w:lang w:eastAsia="pl-PL"/>
        </w:rPr>
        <w:br/>
      </w:r>
      <w:r>
        <w:rPr>
          <w:rFonts w:ascii="Arial" w:eastAsia="Times New Roman" w:hAnsi="Arial" w:cs="Arial"/>
          <w:lang w:eastAsia="pl-PL"/>
        </w:rPr>
        <w:t>i montaż nowych rozjazdów, będzie kluczowym elementem prac. Nowy u</w:t>
      </w:r>
      <w:r w:rsidR="002111B2" w:rsidRPr="006A7124">
        <w:rPr>
          <w:rFonts w:ascii="Arial" w:eastAsia="Times New Roman" w:hAnsi="Arial" w:cs="Arial"/>
        </w:rPr>
        <w:t xml:space="preserve">kład torowy </w:t>
      </w:r>
      <w:r>
        <w:rPr>
          <w:rFonts w:ascii="Arial" w:eastAsia="Times New Roman" w:hAnsi="Arial" w:cs="Arial"/>
        </w:rPr>
        <w:t xml:space="preserve">zmieni </w:t>
      </w:r>
      <w:r w:rsidR="002111B2" w:rsidRPr="006A7124">
        <w:rPr>
          <w:rFonts w:ascii="Arial" w:eastAsia="Times New Roman" w:hAnsi="Arial" w:cs="Arial"/>
        </w:rPr>
        <w:t xml:space="preserve">dotychczasowy przystanek w </w:t>
      </w:r>
      <w:r>
        <w:rPr>
          <w:rFonts w:ascii="Arial" w:eastAsia="Times New Roman" w:hAnsi="Arial" w:cs="Arial"/>
        </w:rPr>
        <w:t>stację</w:t>
      </w:r>
      <w:r w:rsidR="002111B2" w:rsidRPr="006A7124">
        <w:rPr>
          <w:rFonts w:ascii="Arial" w:eastAsia="Times New Roman" w:hAnsi="Arial" w:cs="Arial"/>
        </w:rPr>
        <w:t xml:space="preserve">. </w:t>
      </w:r>
      <w:r>
        <w:rPr>
          <w:rFonts w:ascii="Arial" w:eastAsia="Times New Roman" w:hAnsi="Arial" w:cs="Arial"/>
        </w:rPr>
        <w:t xml:space="preserve">Pociągi będą mogły nie tylko przejeżdżać, ale także </w:t>
      </w:r>
      <w:r w:rsidR="002111B2" w:rsidRPr="006A7124">
        <w:rPr>
          <w:rFonts w:ascii="Arial" w:eastAsia="Times New Roman" w:hAnsi="Arial" w:cs="Arial"/>
        </w:rPr>
        <w:t xml:space="preserve"> rozpoczynać i kończyć jazdę</w:t>
      </w:r>
      <w:r>
        <w:rPr>
          <w:rFonts w:ascii="Arial" w:eastAsia="Times New Roman" w:hAnsi="Arial" w:cs="Arial"/>
        </w:rPr>
        <w:t xml:space="preserve"> w centrum Kłodzka.</w:t>
      </w:r>
    </w:p>
    <w:p w:rsidR="002111B2" w:rsidRDefault="002111B2" w:rsidP="002111B2">
      <w:pPr>
        <w:suppressAutoHyphens/>
        <w:autoSpaceDN w:val="0"/>
        <w:spacing w:after="0" w:line="360" w:lineRule="auto"/>
        <w:jc w:val="both"/>
        <w:textAlignment w:val="baseline"/>
        <w:rPr>
          <w:rFonts w:ascii="Arial" w:eastAsia="Times New Roman" w:hAnsi="Arial" w:cs="Arial"/>
          <w:lang w:eastAsia="pl-PL"/>
        </w:rPr>
      </w:pPr>
      <w:r w:rsidRPr="006A7124">
        <w:rPr>
          <w:rFonts w:ascii="Arial" w:eastAsia="Times New Roman" w:hAnsi="Arial" w:cs="Arial"/>
          <w:lang w:eastAsia="pl-PL"/>
        </w:rPr>
        <w:t xml:space="preserve">Inwestycja obejmie przebudowę dwóch istniejących torów. Przewidziano budowę </w:t>
      </w:r>
      <w:r w:rsidR="00D658AE">
        <w:rPr>
          <w:rFonts w:ascii="Arial" w:eastAsia="Times New Roman" w:hAnsi="Arial" w:cs="Arial"/>
          <w:lang w:eastAsia="pl-PL"/>
        </w:rPr>
        <w:t xml:space="preserve">dwóch </w:t>
      </w:r>
      <w:r w:rsidRPr="006A7124">
        <w:rPr>
          <w:rFonts w:ascii="Arial" w:eastAsia="Times New Roman" w:hAnsi="Arial" w:cs="Arial"/>
          <w:lang w:eastAsia="pl-PL"/>
        </w:rPr>
        <w:t xml:space="preserve">torów stacyjnych oraz </w:t>
      </w:r>
      <w:r w:rsidR="00D658AE">
        <w:rPr>
          <w:rFonts w:ascii="Arial" w:eastAsia="Times New Roman" w:hAnsi="Arial" w:cs="Arial"/>
          <w:lang w:eastAsia="pl-PL"/>
        </w:rPr>
        <w:t xml:space="preserve">budowę i elektryfikację </w:t>
      </w:r>
      <w:r w:rsidRPr="006A7124">
        <w:rPr>
          <w:rFonts w:ascii="Arial" w:eastAsia="Times New Roman" w:hAnsi="Arial" w:cs="Arial"/>
          <w:lang w:eastAsia="pl-PL"/>
        </w:rPr>
        <w:t>dwóch torów odstawczych. Za</w:t>
      </w:r>
      <w:r w:rsidR="00D658AE">
        <w:rPr>
          <w:rFonts w:ascii="Arial" w:eastAsia="Times New Roman" w:hAnsi="Arial" w:cs="Arial"/>
          <w:lang w:eastAsia="pl-PL"/>
        </w:rPr>
        <w:t>montowan</w:t>
      </w:r>
      <w:r w:rsidR="00422E29">
        <w:rPr>
          <w:rFonts w:ascii="Arial" w:eastAsia="Times New Roman" w:hAnsi="Arial" w:cs="Arial"/>
          <w:lang w:eastAsia="pl-PL"/>
        </w:rPr>
        <w:t>ych</w:t>
      </w:r>
      <w:r w:rsidR="00D658AE">
        <w:rPr>
          <w:rFonts w:ascii="Arial" w:eastAsia="Times New Roman" w:hAnsi="Arial" w:cs="Arial"/>
          <w:lang w:eastAsia="pl-PL"/>
        </w:rPr>
        <w:t xml:space="preserve"> </w:t>
      </w:r>
      <w:r w:rsidRPr="006A7124">
        <w:rPr>
          <w:rFonts w:ascii="Arial" w:eastAsia="Times New Roman" w:hAnsi="Arial" w:cs="Arial"/>
          <w:lang w:eastAsia="pl-PL"/>
        </w:rPr>
        <w:t xml:space="preserve">zostanie 9. nowych rozjazdów, które będą wyposażone w elektryczne ogrzewanie, zapewniające sprawne funkcjonowanie </w:t>
      </w:r>
      <w:r w:rsidR="00D658AE">
        <w:rPr>
          <w:rFonts w:ascii="Arial" w:eastAsia="Times New Roman" w:hAnsi="Arial" w:cs="Arial"/>
          <w:lang w:eastAsia="pl-PL"/>
        </w:rPr>
        <w:t xml:space="preserve">stacji </w:t>
      </w:r>
      <w:r w:rsidRPr="006A7124">
        <w:rPr>
          <w:rFonts w:ascii="Arial" w:eastAsia="Times New Roman" w:hAnsi="Arial" w:cs="Arial"/>
          <w:lang w:eastAsia="pl-PL"/>
        </w:rPr>
        <w:t xml:space="preserve">w warunkach zimowych. </w:t>
      </w:r>
    </w:p>
    <w:p w:rsidR="00D658AE" w:rsidRDefault="00D658AE" w:rsidP="002111B2">
      <w:pPr>
        <w:suppressAutoHyphens/>
        <w:autoSpaceDN w:val="0"/>
        <w:spacing w:after="0" w:line="360" w:lineRule="auto"/>
        <w:jc w:val="both"/>
        <w:textAlignment w:val="baseline"/>
        <w:rPr>
          <w:rFonts w:ascii="Arial" w:eastAsia="Times New Roman" w:hAnsi="Arial" w:cs="Arial"/>
          <w:lang w:eastAsia="pl-PL"/>
        </w:rPr>
      </w:pPr>
    </w:p>
    <w:p w:rsidR="00D658AE" w:rsidRDefault="00D658AE" w:rsidP="002111B2">
      <w:pPr>
        <w:suppressAutoHyphens/>
        <w:autoSpaceDN w:val="0"/>
        <w:spacing w:after="0" w:line="360" w:lineRule="auto"/>
        <w:jc w:val="both"/>
        <w:textAlignment w:val="baseline"/>
        <w:rPr>
          <w:rFonts w:ascii="Arial" w:eastAsia="Times New Roman" w:hAnsi="Arial" w:cs="Arial"/>
          <w:lang w:eastAsia="pl-PL"/>
        </w:rPr>
      </w:pPr>
    </w:p>
    <w:p w:rsidR="00D658AE" w:rsidRDefault="00CF516B" w:rsidP="00CF516B">
      <w:pPr>
        <w:pStyle w:val="Bezodstpw"/>
        <w:spacing w:line="360" w:lineRule="auto"/>
        <w:jc w:val="both"/>
        <w:rPr>
          <w:rFonts w:ascii="Arial" w:hAnsi="Arial" w:cs="Arial"/>
          <w:sz w:val="22"/>
          <w:szCs w:val="22"/>
        </w:rPr>
      </w:pPr>
      <w:r w:rsidRPr="006A7124">
        <w:rPr>
          <w:rFonts w:ascii="Arial" w:eastAsia="Times New Roman" w:hAnsi="Arial" w:cs="Arial"/>
          <w:sz w:val="22"/>
          <w:szCs w:val="22"/>
        </w:rPr>
        <w:lastRenderedPageBreak/>
        <w:t>Wykonawcą zad</w:t>
      </w:r>
      <w:r w:rsidRPr="006A7124">
        <w:rPr>
          <w:rFonts w:ascii="Arial" w:hAnsi="Arial" w:cs="Arial"/>
          <w:sz w:val="22"/>
          <w:szCs w:val="22"/>
        </w:rPr>
        <w:t>ania „Roboty na przebudowę układu torowego st</w:t>
      </w:r>
      <w:r w:rsidR="00D658AE">
        <w:rPr>
          <w:rFonts w:ascii="Arial" w:hAnsi="Arial" w:cs="Arial"/>
          <w:sz w:val="22"/>
          <w:szCs w:val="22"/>
        </w:rPr>
        <w:t>acji</w:t>
      </w:r>
      <w:r w:rsidRPr="006A7124">
        <w:rPr>
          <w:rFonts w:ascii="Arial" w:hAnsi="Arial" w:cs="Arial"/>
          <w:sz w:val="22"/>
          <w:szCs w:val="22"/>
        </w:rPr>
        <w:t xml:space="preserve"> Kłodzko Miasto, która umożliwi kończenie biegu pociągów w ramach projektu pn.: „Zwiększenie przepustowości wybranych linii kolejowych poprzez optymalizację urządzeń sterowania ruchem kolejowym </w:t>
      </w:r>
      <w:r w:rsidR="00C70FD7">
        <w:rPr>
          <w:rFonts w:ascii="Arial" w:hAnsi="Arial" w:cs="Arial"/>
          <w:sz w:val="22"/>
          <w:szCs w:val="22"/>
        </w:rPr>
        <w:br/>
      </w:r>
      <w:r w:rsidRPr="006A7124">
        <w:rPr>
          <w:rFonts w:ascii="Arial" w:hAnsi="Arial" w:cs="Arial"/>
          <w:sz w:val="22"/>
          <w:szCs w:val="22"/>
        </w:rPr>
        <w:t xml:space="preserve">i układów stacyjnych” </w:t>
      </w:r>
      <w:r w:rsidR="00D658AE">
        <w:rPr>
          <w:rFonts w:ascii="Arial" w:hAnsi="Arial" w:cs="Arial"/>
          <w:sz w:val="22"/>
          <w:szCs w:val="22"/>
        </w:rPr>
        <w:t xml:space="preserve">jest </w:t>
      </w:r>
      <w:r w:rsidRPr="006A7124">
        <w:rPr>
          <w:rFonts w:ascii="Arial" w:hAnsi="Arial" w:cs="Arial"/>
          <w:sz w:val="22"/>
          <w:szCs w:val="22"/>
        </w:rPr>
        <w:t xml:space="preserve">firma </w:t>
      </w:r>
      <w:proofErr w:type="spellStart"/>
      <w:r w:rsidRPr="006A7124">
        <w:rPr>
          <w:rFonts w:ascii="Arial" w:hAnsi="Arial" w:cs="Arial"/>
          <w:sz w:val="22"/>
          <w:szCs w:val="22"/>
          <w:lang w:bidi="pl-PL"/>
        </w:rPr>
        <w:t>Infra</w:t>
      </w:r>
      <w:proofErr w:type="spellEnd"/>
      <w:r w:rsidRPr="006A7124">
        <w:rPr>
          <w:rFonts w:ascii="Arial" w:hAnsi="Arial" w:cs="Arial"/>
          <w:sz w:val="22"/>
          <w:szCs w:val="22"/>
          <w:lang w:bidi="pl-PL"/>
        </w:rPr>
        <w:t xml:space="preserve"> SILESIA S.A. </w:t>
      </w:r>
      <w:r w:rsidR="00D658AE">
        <w:rPr>
          <w:rFonts w:ascii="Arial" w:hAnsi="Arial" w:cs="Arial"/>
          <w:sz w:val="22"/>
          <w:szCs w:val="22"/>
          <w:lang w:bidi="pl-PL"/>
        </w:rPr>
        <w:t xml:space="preserve">Wartość umowy </w:t>
      </w:r>
      <w:r w:rsidR="00D658AE">
        <w:rPr>
          <w:rFonts w:ascii="Arial" w:hAnsi="Arial" w:cs="Arial"/>
          <w:sz w:val="22"/>
          <w:szCs w:val="22"/>
        </w:rPr>
        <w:t>finansowanej</w:t>
      </w:r>
      <w:r w:rsidR="00D658AE" w:rsidRPr="006A7124">
        <w:rPr>
          <w:rFonts w:ascii="Arial" w:hAnsi="Arial" w:cs="Arial"/>
          <w:sz w:val="22"/>
          <w:szCs w:val="22"/>
        </w:rPr>
        <w:t xml:space="preserve"> ze środków budżetowych</w:t>
      </w:r>
      <w:r w:rsidR="00D658AE">
        <w:rPr>
          <w:rFonts w:ascii="Arial" w:hAnsi="Arial" w:cs="Arial"/>
          <w:sz w:val="22"/>
          <w:szCs w:val="22"/>
        </w:rPr>
        <w:t xml:space="preserve"> 59 778 </w:t>
      </w:r>
      <w:r w:rsidRPr="006A7124">
        <w:rPr>
          <w:rFonts w:ascii="Arial" w:hAnsi="Arial" w:cs="Arial"/>
          <w:sz w:val="22"/>
          <w:szCs w:val="22"/>
        </w:rPr>
        <w:t xml:space="preserve">672,26 zł (netto). </w:t>
      </w:r>
      <w:r w:rsidR="00D658AE">
        <w:rPr>
          <w:rFonts w:ascii="Arial" w:hAnsi="Arial" w:cs="Arial"/>
          <w:sz w:val="22"/>
          <w:szCs w:val="22"/>
        </w:rPr>
        <w:t>T</w:t>
      </w:r>
      <w:r w:rsidRPr="006A7124">
        <w:rPr>
          <w:rFonts w:ascii="Arial" w:hAnsi="Arial" w:cs="Arial"/>
          <w:sz w:val="22"/>
          <w:szCs w:val="22"/>
        </w:rPr>
        <w:t xml:space="preserve">ermin </w:t>
      </w:r>
      <w:r w:rsidR="00D658AE">
        <w:rPr>
          <w:rFonts w:ascii="Arial" w:hAnsi="Arial" w:cs="Arial"/>
          <w:sz w:val="22"/>
          <w:szCs w:val="22"/>
        </w:rPr>
        <w:t xml:space="preserve">realizacji </w:t>
      </w:r>
      <w:r w:rsidR="003D5B71">
        <w:rPr>
          <w:rFonts w:ascii="Arial" w:hAnsi="Arial" w:cs="Arial"/>
          <w:sz w:val="22"/>
          <w:szCs w:val="22"/>
        </w:rPr>
        <w:t>- 23</w:t>
      </w:r>
      <w:r w:rsidRPr="006A7124">
        <w:rPr>
          <w:rFonts w:ascii="Arial" w:hAnsi="Arial" w:cs="Arial"/>
          <w:sz w:val="22"/>
          <w:szCs w:val="22"/>
        </w:rPr>
        <w:t xml:space="preserve"> miesiące. </w:t>
      </w:r>
      <w:bookmarkEnd w:id="1"/>
    </w:p>
    <w:p w:rsidR="0060033A" w:rsidRDefault="0060033A" w:rsidP="00CF516B">
      <w:pPr>
        <w:pStyle w:val="Bezodstpw"/>
        <w:spacing w:line="360" w:lineRule="auto"/>
        <w:jc w:val="both"/>
        <w:rPr>
          <w:rFonts w:ascii="Arial" w:hAnsi="Arial" w:cs="Arial"/>
          <w:sz w:val="22"/>
          <w:szCs w:val="22"/>
        </w:rPr>
      </w:pPr>
    </w:p>
    <w:p w:rsidR="0060033A" w:rsidRDefault="0060033A" w:rsidP="0060033A">
      <w:pPr>
        <w:spacing w:line="360" w:lineRule="auto"/>
        <w:contextualSpacing/>
        <w:jc w:val="both"/>
        <w:rPr>
          <w:rFonts w:ascii="Arial" w:hAnsi="Arial" w:cs="Arial"/>
        </w:rPr>
      </w:pPr>
      <w:r w:rsidRPr="0060033A">
        <w:rPr>
          <w:rFonts w:ascii="Arial" w:hAnsi="Arial" w:cs="Arial"/>
          <w:b/>
        </w:rPr>
        <w:t>PKP Polskie Linie Kolejowe S.A. przebudowują stacje Kłodzko Główne.</w:t>
      </w:r>
      <w:r w:rsidRPr="0060033A">
        <w:rPr>
          <w:rFonts w:ascii="Arial" w:hAnsi="Arial" w:cs="Arial"/>
        </w:rPr>
        <w:t xml:space="preserve"> </w:t>
      </w:r>
    </w:p>
    <w:p w:rsidR="0060033A" w:rsidRDefault="0060033A" w:rsidP="0060033A">
      <w:pPr>
        <w:spacing w:line="360" w:lineRule="auto"/>
        <w:contextualSpacing/>
        <w:jc w:val="both"/>
        <w:rPr>
          <w:rFonts w:ascii="Arial" w:hAnsi="Arial" w:cs="Arial"/>
          <w:bCs/>
          <w:color w:val="000000"/>
        </w:rPr>
      </w:pPr>
      <w:r w:rsidRPr="0060033A">
        <w:rPr>
          <w:rFonts w:ascii="Arial" w:hAnsi="Arial" w:cs="Arial"/>
          <w:bCs/>
          <w:color w:val="000000"/>
        </w:rPr>
        <w:t xml:space="preserve">Prace obejmują dwa perony. Podróżni już korzystają z przebudowanego peronu. Oba będą wyposażone w nowe ławki, wiaty, lepiej oznakowane. Wymieniony zostanie system nagłośnienia Pomiędzy peronami nr 1 i 3 będzie wybudowane bezpieczne, monitorowane przejście dla pieszych oraz odnowiona kładka. Prowadzona jest zabudowa nowych rozjazdów oraz urządzeń sterowania ruchem kolejowym. To bardzo ważne przedsięwzięcie, które istotnie zwiększy możliwości obsługi pociągów na stacji i zapewni przejazd ciężkich składów towarowych– co jest szczególnie ważne dla wywozu kruszywa z pobliskich kopalń.  Wartość inwestycji </w:t>
      </w:r>
      <w:r w:rsidR="00422E29">
        <w:rPr>
          <w:rFonts w:ascii="Arial" w:hAnsi="Arial" w:cs="Arial"/>
          <w:bCs/>
          <w:color w:val="000000"/>
        </w:rPr>
        <w:t>ponad 25 mln zł.</w:t>
      </w:r>
    </w:p>
    <w:p w:rsidR="00E82FAB" w:rsidRDefault="0060033A" w:rsidP="00E82FAB">
      <w:pPr>
        <w:spacing w:line="360" w:lineRule="auto"/>
        <w:contextualSpacing/>
        <w:jc w:val="both"/>
        <w:rPr>
          <w:rFonts w:ascii="Arial" w:hAnsi="Arial" w:cs="Arial"/>
          <w:b/>
          <w:bCs/>
          <w:color w:val="000000"/>
        </w:rPr>
      </w:pPr>
      <w:r w:rsidRPr="0060033A">
        <w:rPr>
          <w:rFonts w:ascii="Arial" w:hAnsi="Arial" w:cs="Arial"/>
          <w:b/>
          <w:bCs/>
          <w:color w:val="000000"/>
        </w:rPr>
        <w:t xml:space="preserve">Ponad 300 milionów zł na dolnośląskie stacje i przystanki </w:t>
      </w:r>
    </w:p>
    <w:p w:rsidR="0060033A" w:rsidRPr="0060033A" w:rsidRDefault="0060033A" w:rsidP="00E82FAB">
      <w:pPr>
        <w:spacing w:line="360" w:lineRule="auto"/>
        <w:contextualSpacing/>
        <w:jc w:val="both"/>
        <w:rPr>
          <w:rFonts w:ascii="Arial" w:hAnsi="Arial" w:cs="Arial"/>
          <w:lang w:eastAsia="pl-PL"/>
        </w:rPr>
      </w:pPr>
      <w:r w:rsidRPr="0060033A">
        <w:rPr>
          <w:rFonts w:ascii="Arial" w:hAnsi="Arial" w:cs="Arial"/>
        </w:rPr>
        <w:t xml:space="preserve">Na Dolnym Śląsku zmodernizowane zostały </w:t>
      </w:r>
      <w:r w:rsidRPr="0060033A">
        <w:rPr>
          <w:rFonts w:ascii="Arial" w:hAnsi="Arial" w:cs="Arial"/>
          <w:lang w:eastAsia="pl-PL"/>
        </w:rPr>
        <w:t xml:space="preserve">stacje i przystanki osobowe na linii </w:t>
      </w:r>
      <w:r w:rsidRPr="0060033A">
        <w:rPr>
          <w:rFonts w:ascii="Arial" w:hAnsi="Arial" w:cs="Arial"/>
        </w:rPr>
        <w:t>z Wrocławia do Jeleniej Góry</w:t>
      </w:r>
      <w:r w:rsidRPr="0060033A">
        <w:rPr>
          <w:rFonts w:ascii="Arial" w:hAnsi="Arial" w:cs="Arial"/>
          <w:lang w:eastAsia="pl-PL"/>
        </w:rPr>
        <w:t xml:space="preserve"> nr 274: Wrocław Zachodni, Smolec, Kąty Wrocławskie, Mietków, Imbramowice, Jaworzyna Śląska, Wałbrzych Miasto, Boguszów Gorce, Boguszów Gorce Zachód, Marciszów, Ciechanowice, Janowice Wielkie, Wojanów, Jelenia Góra.</w:t>
      </w:r>
    </w:p>
    <w:p w:rsidR="0060033A" w:rsidRPr="0060033A" w:rsidRDefault="0060033A" w:rsidP="0060033A">
      <w:pPr>
        <w:pStyle w:val="Bezodstpw"/>
        <w:spacing w:line="360" w:lineRule="auto"/>
        <w:contextualSpacing/>
        <w:jc w:val="both"/>
        <w:rPr>
          <w:rFonts w:ascii="Arial" w:hAnsi="Arial" w:cs="Arial"/>
          <w:sz w:val="22"/>
          <w:szCs w:val="22"/>
        </w:rPr>
      </w:pPr>
      <w:r w:rsidRPr="0060033A">
        <w:rPr>
          <w:rFonts w:ascii="Arial" w:hAnsi="Arial" w:cs="Arial"/>
          <w:sz w:val="22"/>
          <w:szCs w:val="22"/>
        </w:rPr>
        <w:t xml:space="preserve">Modernizowane są także obecnie stacje i przystanki: Świebodzice, Wałbrzych Szczawienko, będzie nowy przystanek Wałbrzych Centrum. </w:t>
      </w:r>
    </w:p>
    <w:p w:rsidR="0060033A" w:rsidRPr="0060033A" w:rsidRDefault="0060033A" w:rsidP="0060033A">
      <w:pPr>
        <w:pStyle w:val="Bezodstpw"/>
        <w:spacing w:line="360" w:lineRule="auto"/>
        <w:contextualSpacing/>
        <w:jc w:val="both"/>
        <w:rPr>
          <w:rFonts w:ascii="Arial" w:hAnsi="Arial" w:cs="Arial"/>
          <w:sz w:val="22"/>
          <w:szCs w:val="22"/>
        </w:rPr>
      </w:pPr>
      <w:r w:rsidRPr="0060033A">
        <w:rPr>
          <w:rFonts w:ascii="Arial" w:hAnsi="Arial" w:cs="Arial"/>
          <w:sz w:val="22"/>
          <w:szCs w:val="22"/>
        </w:rPr>
        <w:t xml:space="preserve">Inwestycje PLK obejmują 10 stacji i przystanków na trasie Legnica – Rudna Gwizdanów oraz stację Legnica. </w:t>
      </w:r>
    </w:p>
    <w:p w:rsidR="001537E5" w:rsidRPr="006A7124" w:rsidRDefault="001537E5" w:rsidP="00CF516B">
      <w:pPr>
        <w:pStyle w:val="Bezodstpw"/>
        <w:spacing w:line="360" w:lineRule="auto"/>
        <w:jc w:val="both"/>
        <w:rPr>
          <w:rFonts w:ascii="Arial" w:hAnsi="Arial" w:cs="Arial"/>
          <w:sz w:val="22"/>
          <w:szCs w:val="22"/>
        </w:rPr>
      </w:pPr>
    </w:p>
    <w:p w:rsidR="001537E5" w:rsidRPr="006A7124" w:rsidRDefault="001537E5" w:rsidP="00314F98">
      <w:pPr>
        <w:suppressAutoHyphens/>
        <w:autoSpaceDN w:val="0"/>
        <w:spacing w:after="0" w:line="360" w:lineRule="auto"/>
        <w:jc w:val="both"/>
        <w:textAlignment w:val="baseline"/>
        <w:rPr>
          <w:rFonts w:ascii="Arial" w:eastAsia="Times New Roman" w:hAnsi="Arial" w:cs="Arial"/>
          <w:lang w:eastAsia="pl-PL"/>
        </w:rPr>
      </w:pPr>
      <w:r w:rsidRPr="006A7124">
        <w:rPr>
          <w:rFonts w:ascii="Arial" w:hAnsi="Arial" w:cs="Arial"/>
          <w:b/>
          <w:noProof/>
          <w:lang w:eastAsia="pl-PL"/>
        </w:rPr>
        <w:drawing>
          <wp:inline distT="0" distB="0" distL="0" distR="0" wp14:anchorId="40425FF8" wp14:editId="4D68733A">
            <wp:extent cx="5752465" cy="1247140"/>
            <wp:effectExtent l="0" t="0" r="635" b="0"/>
            <wp:docPr id="7" name="Obraz 6"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BRA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1247140"/>
                    </a:xfrm>
                    <a:prstGeom prst="rect">
                      <a:avLst/>
                    </a:prstGeom>
                    <a:noFill/>
                    <a:ln>
                      <a:noFill/>
                    </a:ln>
                  </pic:spPr>
                </pic:pic>
              </a:graphicData>
            </a:graphic>
          </wp:inline>
        </w:drawing>
      </w:r>
    </w:p>
    <w:p w:rsidR="001537E5" w:rsidRPr="006A7124" w:rsidRDefault="001537E5" w:rsidP="00314F98">
      <w:pPr>
        <w:suppressAutoHyphens/>
        <w:autoSpaceDN w:val="0"/>
        <w:spacing w:after="0" w:line="360" w:lineRule="auto"/>
        <w:jc w:val="both"/>
        <w:textAlignment w:val="baseline"/>
        <w:rPr>
          <w:rFonts w:ascii="Arial" w:eastAsia="Times New Roman" w:hAnsi="Arial" w:cs="Arial"/>
          <w:lang w:eastAsia="pl-PL"/>
        </w:rPr>
      </w:pPr>
    </w:p>
    <w:p w:rsidR="001537E5" w:rsidRPr="006A7124" w:rsidRDefault="001537E5" w:rsidP="001537E5">
      <w:pPr>
        <w:suppressAutoHyphens/>
        <w:autoSpaceDN w:val="0"/>
        <w:spacing w:after="0" w:line="360" w:lineRule="auto"/>
        <w:jc w:val="right"/>
        <w:textAlignment w:val="baseline"/>
        <w:rPr>
          <w:rFonts w:ascii="Arial" w:eastAsia="Times New Roman" w:hAnsi="Arial" w:cs="Arial"/>
          <w:lang w:eastAsia="pl-PL"/>
        </w:rPr>
      </w:pPr>
      <w:r w:rsidRPr="006A7124">
        <w:rPr>
          <w:rFonts w:ascii="Arial" w:eastAsia="Times New Roman" w:hAnsi="Arial" w:cs="Arial"/>
          <w:b/>
          <w:lang w:eastAsia="pl-PL"/>
        </w:rPr>
        <w:t>Kontakt dla mediów</w:t>
      </w:r>
      <w:r w:rsidRPr="006A7124">
        <w:rPr>
          <w:rFonts w:ascii="Arial" w:eastAsia="Times New Roman" w:hAnsi="Arial" w:cs="Arial"/>
          <w:lang w:eastAsia="pl-PL"/>
        </w:rPr>
        <w:t>:</w:t>
      </w:r>
    </w:p>
    <w:p w:rsidR="001537E5" w:rsidRPr="006A7124" w:rsidRDefault="001537E5" w:rsidP="00E82FAB">
      <w:pPr>
        <w:suppressAutoHyphens/>
        <w:autoSpaceDN w:val="0"/>
        <w:spacing w:after="0" w:line="240" w:lineRule="auto"/>
        <w:contextualSpacing/>
        <w:jc w:val="right"/>
        <w:textAlignment w:val="baseline"/>
        <w:rPr>
          <w:rFonts w:ascii="Arial" w:eastAsia="Times New Roman" w:hAnsi="Arial" w:cs="Arial"/>
          <w:lang w:eastAsia="pl-PL"/>
        </w:rPr>
      </w:pPr>
      <w:r w:rsidRPr="006A7124">
        <w:rPr>
          <w:rFonts w:ascii="Arial" w:eastAsia="Times New Roman" w:hAnsi="Arial" w:cs="Arial"/>
          <w:lang w:eastAsia="pl-PL"/>
        </w:rPr>
        <w:t>Mirosław Siemieniec</w:t>
      </w:r>
    </w:p>
    <w:p w:rsidR="001537E5" w:rsidRPr="006A7124" w:rsidRDefault="001537E5" w:rsidP="00E82FAB">
      <w:pPr>
        <w:suppressAutoHyphens/>
        <w:autoSpaceDN w:val="0"/>
        <w:spacing w:after="0" w:line="240" w:lineRule="auto"/>
        <w:contextualSpacing/>
        <w:jc w:val="right"/>
        <w:textAlignment w:val="baseline"/>
        <w:rPr>
          <w:rFonts w:ascii="Arial" w:eastAsia="Times New Roman" w:hAnsi="Arial" w:cs="Arial"/>
          <w:lang w:eastAsia="pl-PL"/>
        </w:rPr>
      </w:pPr>
      <w:r w:rsidRPr="006A7124">
        <w:rPr>
          <w:rFonts w:ascii="Arial" w:eastAsia="Times New Roman" w:hAnsi="Arial" w:cs="Arial"/>
          <w:lang w:eastAsia="pl-PL"/>
        </w:rPr>
        <w:t>Rzecznik prasowy</w:t>
      </w:r>
    </w:p>
    <w:p w:rsidR="001537E5" w:rsidRPr="006A7124" w:rsidRDefault="001537E5" w:rsidP="00E82FAB">
      <w:pPr>
        <w:suppressAutoHyphens/>
        <w:autoSpaceDN w:val="0"/>
        <w:spacing w:after="0" w:line="240" w:lineRule="auto"/>
        <w:contextualSpacing/>
        <w:jc w:val="right"/>
        <w:textAlignment w:val="baseline"/>
        <w:rPr>
          <w:rFonts w:ascii="Arial" w:eastAsia="Times New Roman" w:hAnsi="Arial" w:cs="Arial"/>
          <w:lang w:eastAsia="pl-PL"/>
        </w:rPr>
      </w:pPr>
      <w:r w:rsidRPr="006A7124">
        <w:rPr>
          <w:rFonts w:ascii="Arial" w:eastAsia="Times New Roman" w:hAnsi="Arial" w:cs="Arial"/>
          <w:lang w:eastAsia="pl-PL"/>
        </w:rPr>
        <w:t>rzecznik@plk-sa.pl</w:t>
      </w:r>
    </w:p>
    <w:p w:rsidR="001537E5" w:rsidRPr="006A7124" w:rsidRDefault="001537E5" w:rsidP="00E82FAB">
      <w:pPr>
        <w:suppressAutoHyphens/>
        <w:autoSpaceDN w:val="0"/>
        <w:spacing w:after="0" w:line="240" w:lineRule="auto"/>
        <w:contextualSpacing/>
        <w:jc w:val="right"/>
        <w:textAlignment w:val="baseline"/>
        <w:rPr>
          <w:rFonts w:ascii="Arial" w:eastAsia="Times New Roman" w:hAnsi="Arial" w:cs="Arial"/>
          <w:lang w:eastAsia="pl-PL"/>
        </w:rPr>
      </w:pPr>
      <w:r w:rsidRPr="006A7124">
        <w:rPr>
          <w:rFonts w:ascii="Arial" w:eastAsia="Times New Roman" w:hAnsi="Arial" w:cs="Arial"/>
          <w:lang w:eastAsia="pl-PL"/>
        </w:rPr>
        <w:t>694 480 239</w:t>
      </w:r>
    </w:p>
    <w:sectPr w:rsidR="001537E5" w:rsidRPr="006A7124" w:rsidSect="00E375AE">
      <w:footerReference w:type="default" r:id="rId9"/>
      <w:headerReference w:type="first" r:id="rId10"/>
      <w:footerReference w:type="first" r:id="rId11"/>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05B" w:rsidRDefault="004B705B" w:rsidP="00D5409C">
      <w:pPr>
        <w:spacing w:after="0" w:line="240" w:lineRule="auto"/>
      </w:pPr>
      <w:r>
        <w:separator/>
      </w:r>
    </w:p>
  </w:endnote>
  <w:endnote w:type="continuationSeparator" w:id="0">
    <w:p w:rsidR="004B705B" w:rsidRDefault="004B705B"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6B"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CF516B"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p>
  <w:p w:rsidR="004540B1" w:rsidRPr="00CF516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Pr>
        <w:rFonts w:ascii="Arial" w:hAnsi="Arial" w:cs="Arial"/>
        <w:color w:val="727271"/>
        <w:sz w:val="14"/>
        <w:szCs w:val="14"/>
      </w:rPr>
      <w:t xml:space="preserve">17 458 436 </w:t>
    </w:r>
    <w:r w:rsidRPr="0025604B">
      <w:rPr>
        <w:rFonts w:ascii="Arial" w:hAnsi="Arial" w:cs="Arial"/>
        <w:color w:val="727271"/>
        <w:sz w:val="14"/>
        <w:szCs w:val="14"/>
      </w:rPr>
      <w:t xml:space="preserve"> 000,00 zł</w:t>
    </w:r>
    <w:r w:rsidR="006C4465">
      <w:rPr>
        <w:noProof/>
        <w:lang w:eastAsia="pl-PL"/>
      </w:rPr>
      <mc:AlternateContent>
        <mc:Choice Requires="wps">
          <w:drawing>
            <wp:anchor distT="0" distB="0" distL="114300" distR="114300" simplePos="0" relativeHeight="251658752" behindDoc="0" locked="0" layoutInCell="1" allowOverlap="1" wp14:anchorId="4B3E5FBB" wp14:editId="32EB76EE">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1833F3">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E5FBB" id="_x0000_t202" coordsize="21600,21600" o:spt="202" path="m,l,21600r21600,l21600,xe">
              <v:stroke joinstyle="miter"/>
              <v:path gradientshapeok="t" o:connecttype="rect"/>
            </v:shapetype>
            <v:shape id="Pole tekstowe 2" o:spid="_x0000_s1026" type="#_x0000_t202" style="position:absolute;left:0;text-align:left;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1833F3">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150560" w:rsidRDefault="006C446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59D81C24" wp14:editId="52BC7721">
              <wp:simplePos x="0" y="0"/>
              <wp:positionH relativeFrom="column">
                <wp:posOffset>-43180</wp:posOffset>
              </wp:positionH>
              <wp:positionV relativeFrom="paragraph">
                <wp:posOffset>-13969</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CF516B"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CF516B"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p>
                        <w:p w:rsidR="004540B1"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Pr>
                              <w:rFonts w:ascii="Arial" w:hAnsi="Arial" w:cs="Arial"/>
                              <w:color w:val="727271"/>
                              <w:sz w:val="14"/>
                              <w:szCs w:val="14"/>
                            </w:rPr>
                            <w:t xml:space="preserve">17 458 436 </w:t>
                          </w:r>
                          <w:r w:rsidRPr="0025604B">
                            <w:rPr>
                              <w:rFonts w:ascii="Arial" w:hAnsi="Arial" w:cs="Arial"/>
                              <w:color w:val="727271"/>
                              <w:sz w:val="14"/>
                              <w:szCs w:val="14"/>
                            </w:rPr>
                            <w:t xml:space="preserve"> 000,00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81C24" id="_x0000_t202" coordsize="21600,21600" o:spt="202" path="m,l,21600r21600,l21600,xe">
              <v:stroke joinstyle="miter"/>
              <v:path gradientshapeok="t" o:connecttype="rect"/>
            </v:shapetype>
            <v:shape id="_x0000_s1029" type="#_x0000_t202" style="position:absolute;margin-left:-3.4pt;margin-top:-1.1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" filled="f" stroked="f">
              <v:textbox inset="0,0,0,0">
                <w:txbxContent>
                  <w:p w:rsidR="00CF516B"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CF516B"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p>
                  <w:p w:rsidR="004540B1" w:rsidRPr="0025604B" w:rsidRDefault="00CF516B" w:rsidP="00CF516B">
                    <w:pPr>
                      <w:spacing w:after="0" w:line="240" w:lineRule="auto"/>
                      <w:jc w:val="center"/>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Pr>
                        <w:rFonts w:ascii="Arial" w:hAnsi="Arial" w:cs="Arial"/>
                        <w:color w:val="727271"/>
                        <w:sz w:val="14"/>
                        <w:szCs w:val="14"/>
                      </w:rPr>
                      <w:t xml:space="preserve">17 458 436 </w:t>
                    </w:r>
                    <w:r w:rsidRPr="0025604B">
                      <w:rPr>
                        <w:rFonts w:ascii="Arial" w:hAnsi="Arial" w:cs="Arial"/>
                        <w:color w:val="727271"/>
                        <w:sz w:val="14"/>
                        <w:szCs w:val="14"/>
                      </w:rPr>
                      <w:t xml:space="preserve"> 000,00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233315F7" wp14:editId="79DE6A8F">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315F7"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05B" w:rsidRDefault="004B705B" w:rsidP="00D5409C">
      <w:pPr>
        <w:spacing w:after="0" w:line="240" w:lineRule="auto"/>
      </w:pPr>
      <w:r>
        <w:separator/>
      </w:r>
    </w:p>
  </w:footnote>
  <w:footnote w:type="continuationSeparator" w:id="0">
    <w:p w:rsidR="004B705B" w:rsidRDefault="004B705B"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Default="006C4465">
    <w:pPr>
      <w:pStyle w:val="Nagwek"/>
    </w:pPr>
    <w:r>
      <w:rPr>
        <w:noProof/>
        <w:lang w:eastAsia="pl-PL"/>
      </w:rPr>
      <mc:AlternateContent>
        <mc:Choice Requires="wps">
          <w:drawing>
            <wp:anchor distT="0" distB="0" distL="114300" distR="114300" simplePos="0" relativeHeight="251656704" behindDoc="0" locked="0" layoutInCell="1" allowOverlap="1" wp14:anchorId="0E3E54D1" wp14:editId="08488CED">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4B705B" w:rsidP="00344AB4">
                          <w:pPr>
                            <w:spacing w:after="0" w:line="240" w:lineRule="auto"/>
                            <w:rPr>
                              <w:rFonts w:ascii="Arial" w:hAnsi="Arial" w:cs="Arial"/>
                              <w:sz w:val="16"/>
                              <w:szCs w:val="16"/>
                            </w:rPr>
                          </w:pPr>
                          <w:hyperlink r:id="rId1"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E54D1" id="_x0000_t202" coordsize="21600,21600" o:spt="202" path="m,l,21600r21600,l21600,xe">
              <v:stroke joinstyle="miter"/>
              <v:path gradientshapeok="t" o:connecttype="rect"/>
            </v:shapetype>
            <v:shape id="_x0000_s1027"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" filled="f" stroked="f">
              <v:textbox inset="0,0,0,0">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0320C3" w:rsidP="00344AB4">
                    <w:pPr>
                      <w:spacing w:after="0" w:line="240" w:lineRule="auto"/>
                      <w:rPr>
                        <w:rFonts w:ascii="Arial" w:hAnsi="Arial" w:cs="Arial"/>
                        <w:sz w:val="16"/>
                        <w:szCs w:val="16"/>
                      </w:rPr>
                    </w:pPr>
                    <w:hyperlink r:id="rId2"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62532002" wp14:editId="29FFEA9C">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2532002" id="_x0000_s1028"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" filled="f" stroked="f">
              <v:textbox style="mso-fit-shape-to-text:t">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A5115D"/>
    <w:multiLevelType w:val="hybridMultilevel"/>
    <w:tmpl w:val="A13CE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68177A85"/>
    <w:multiLevelType w:val="hybridMultilevel"/>
    <w:tmpl w:val="027E13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1"/>
  </w:num>
  <w:num w:numId="2">
    <w:abstractNumId w:val="9"/>
  </w:num>
  <w:num w:numId="3">
    <w:abstractNumId w:val="1"/>
  </w:num>
  <w:num w:numId="4">
    <w:abstractNumId w:val="0"/>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8"/>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154C3"/>
    <w:rsid w:val="00027F0B"/>
    <w:rsid w:val="000320C3"/>
    <w:rsid w:val="00035760"/>
    <w:rsid w:val="000360EA"/>
    <w:rsid w:val="00037722"/>
    <w:rsid w:val="00041E35"/>
    <w:rsid w:val="00043D16"/>
    <w:rsid w:val="00044D0B"/>
    <w:rsid w:val="000551EB"/>
    <w:rsid w:val="00057B94"/>
    <w:rsid w:val="00060179"/>
    <w:rsid w:val="000618AD"/>
    <w:rsid w:val="0006487D"/>
    <w:rsid w:val="00067273"/>
    <w:rsid w:val="00067C9B"/>
    <w:rsid w:val="00074343"/>
    <w:rsid w:val="00076186"/>
    <w:rsid w:val="000765F4"/>
    <w:rsid w:val="000878B4"/>
    <w:rsid w:val="00093253"/>
    <w:rsid w:val="00094D3C"/>
    <w:rsid w:val="00094E17"/>
    <w:rsid w:val="000A5037"/>
    <w:rsid w:val="000A7728"/>
    <w:rsid w:val="000B6EAC"/>
    <w:rsid w:val="000C08A3"/>
    <w:rsid w:val="000C19C7"/>
    <w:rsid w:val="000C1DE5"/>
    <w:rsid w:val="000C548B"/>
    <w:rsid w:val="000D5C02"/>
    <w:rsid w:val="000E206F"/>
    <w:rsid w:val="000E277D"/>
    <w:rsid w:val="000E51FF"/>
    <w:rsid w:val="000E5F92"/>
    <w:rsid w:val="000F1E14"/>
    <w:rsid w:val="000F25FB"/>
    <w:rsid w:val="000F3F67"/>
    <w:rsid w:val="000F43B7"/>
    <w:rsid w:val="000F70C9"/>
    <w:rsid w:val="001050E5"/>
    <w:rsid w:val="00105677"/>
    <w:rsid w:val="00106FB5"/>
    <w:rsid w:val="00117D47"/>
    <w:rsid w:val="00123EF5"/>
    <w:rsid w:val="0012424C"/>
    <w:rsid w:val="00127748"/>
    <w:rsid w:val="001304CE"/>
    <w:rsid w:val="00141226"/>
    <w:rsid w:val="00150560"/>
    <w:rsid w:val="00152131"/>
    <w:rsid w:val="00152980"/>
    <w:rsid w:val="001537E5"/>
    <w:rsid w:val="00154720"/>
    <w:rsid w:val="00156F3D"/>
    <w:rsid w:val="00164A21"/>
    <w:rsid w:val="00177D0C"/>
    <w:rsid w:val="001833F3"/>
    <w:rsid w:val="0018453D"/>
    <w:rsid w:val="00193AE9"/>
    <w:rsid w:val="00196F35"/>
    <w:rsid w:val="001A4F34"/>
    <w:rsid w:val="001B6E32"/>
    <w:rsid w:val="001C1CC1"/>
    <w:rsid w:val="001D36C6"/>
    <w:rsid w:val="001D780C"/>
    <w:rsid w:val="001E0FA7"/>
    <w:rsid w:val="001E10D8"/>
    <w:rsid w:val="001E2344"/>
    <w:rsid w:val="001E7765"/>
    <w:rsid w:val="001E7E4E"/>
    <w:rsid w:val="001F05AC"/>
    <w:rsid w:val="001F12B7"/>
    <w:rsid w:val="001F2B6B"/>
    <w:rsid w:val="001F329C"/>
    <w:rsid w:val="001F44A5"/>
    <w:rsid w:val="001F4E87"/>
    <w:rsid w:val="001F5E48"/>
    <w:rsid w:val="0020103C"/>
    <w:rsid w:val="00201757"/>
    <w:rsid w:val="00204BC8"/>
    <w:rsid w:val="00207374"/>
    <w:rsid w:val="002111B2"/>
    <w:rsid w:val="002146C1"/>
    <w:rsid w:val="00215DEC"/>
    <w:rsid w:val="00217CD9"/>
    <w:rsid w:val="002244A5"/>
    <w:rsid w:val="002257D4"/>
    <w:rsid w:val="00226B35"/>
    <w:rsid w:val="0023229D"/>
    <w:rsid w:val="00237884"/>
    <w:rsid w:val="00240D22"/>
    <w:rsid w:val="00251991"/>
    <w:rsid w:val="0025604B"/>
    <w:rsid w:val="00267C2E"/>
    <w:rsid w:val="0027153D"/>
    <w:rsid w:val="002717FC"/>
    <w:rsid w:val="00271C97"/>
    <w:rsid w:val="00272225"/>
    <w:rsid w:val="002729FE"/>
    <w:rsid w:val="002741BF"/>
    <w:rsid w:val="00276B5A"/>
    <w:rsid w:val="00277BC6"/>
    <w:rsid w:val="00280B16"/>
    <w:rsid w:val="00287A24"/>
    <w:rsid w:val="00291B64"/>
    <w:rsid w:val="002A551F"/>
    <w:rsid w:val="002A750F"/>
    <w:rsid w:val="002B0992"/>
    <w:rsid w:val="002B0A44"/>
    <w:rsid w:val="002B31E5"/>
    <w:rsid w:val="002B7F98"/>
    <w:rsid w:val="002C1376"/>
    <w:rsid w:val="002C26DD"/>
    <w:rsid w:val="002C3283"/>
    <w:rsid w:val="002C550A"/>
    <w:rsid w:val="002D0837"/>
    <w:rsid w:val="002E2AD2"/>
    <w:rsid w:val="002E40BD"/>
    <w:rsid w:val="002E434E"/>
    <w:rsid w:val="002E5A8B"/>
    <w:rsid w:val="002F20A1"/>
    <w:rsid w:val="002F2965"/>
    <w:rsid w:val="002F3276"/>
    <w:rsid w:val="002F3387"/>
    <w:rsid w:val="002F4418"/>
    <w:rsid w:val="002F4D4A"/>
    <w:rsid w:val="00300FB2"/>
    <w:rsid w:val="00303460"/>
    <w:rsid w:val="00314F98"/>
    <w:rsid w:val="00316E8D"/>
    <w:rsid w:val="003177CE"/>
    <w:rsid w:val="00320D38"/>
    <w:rsid w:val="003213C2"/>
    <w:rsid w:val="00325021"/>
    <w:rsid w:val="003266B0"/>
    <w:rsid w:val="00326F97"/>
    <w:rsid w:val="00327A3C"/>
    <w:rsid w:val="00344AB4"/>
    <w:rsid w:val="00347C00"/>
    <w:rsid w:val="00352C09"/>
    <w:rsid w:val="003709D8"/>
    <w:rsid w:val="00372D83"/>
    <w:rsid w:val="00376B13"/>
    <w:rsid w:val="00391226"/>
    <w:rsid w:val="003913C2"/>
    <w:rsid w:val="00395F93"/>
    <w:rsid w:val="003A05CA"/>
    <w:rsid w:val="003A2FA3"/>
    <w:rsid w:val="003A564D"/>
    <w:rsid w:val="003B161C"/>
    <w:rsid w:val="003B1FBD"/>
    <w:rsid w:val="003B71AD"/>
    <w:rsid w:val="003C6069"/>
    <w:rsid w:val="003C644C"/>
    <w:rsid w:val="003C72CA"/>
    <w:rsid w:val="003D4DA1"/>
    <w:rsid w:val="003D5B71"/>
    <w:rsid w:val="003E5116"/>
    <w:rsid w:val="003E758F"/>
    <w:rsid w:val="003F46E1"/>
    <w:rsid w:val="00400459"/>
    <w:rsid w:val="004017CF"/>
    <w:rsid w:val="004115A2"/>
    <w:rsid w:val="00411A43"/>
    <w:rsid w:val="004163AA"/>
    <w:rsid w:val="00416C22"/>
    <w:rsid w:val="00422E29"/>
    <w:rsid w:val="004231ED"/>
    <w:rsid w:val="00431DC3"/>
    <w:rsid w:val="00446205"/>
    <w:rsid w:val="00446E4D"/>
    <w:rsid w:val="004507B7"/>
    <w:rsid w:val="00453375"/>
    <w:rsid w:val="004535EA"/>
    <w:rsid w:val="004540B1"/>
    <w:rsid w:val="00460E5F"/>
    <w:rsid w:val="00461215"/>
    <w:rsid w:val="00470A31"/>
    <w:rsid w:val="00470CCF"/>
    <w:rsid w:val="004725FF"/>
    <w:rsid w:val="00473830"/>
    <w:rsid w:val="00476FF4"/>
    <w:rsid w:val="00480BF9"/>
    <w:rsid w:val="0048109A"/>
    <w:rsid w:val="004832D5"/>
    <w:rsid w:val="00486897"/>
    <w:rsid w:val="004962EA"/>
    <w:rsid w:val="004A1128"/>
    <w:rsid w:val="004A160E"/>
    <w:rsid w:val="004A1C95"/>
    <w:rsid w:val="004A4D57"/>
    <w:rsid w:val="004A6631"/>
    <w:rsid w:val="004B6D5B"/>
    <w:rsid w:val="004B705B"/>
    <w:rsid w:val="004C03DF"/>
    <w:rsid w:val="004C4512"/>
    <w:rsid w:val="004C6D02"/>
    <w:rsid w:val="004D0236"/>
    <w:rsid w:val="004D2030"/>
    <w:rsid w:val="004D55FE"/>
    <w:rsid w:val="004D6EC9"/>
    <w:rsid w:val="004E5927"/>
    <w:rsid w:val="004F05C4"/>
    <w:rsid w:val="004F0976"/>
    <w:rsid w:val="004F6432"/>
    <w:rsid w:val="00501621"/>
    <w:rsid w:val="00506336"/>
    <w:rsid w:val="00513457"/>
    <w:rsid w:val="005307F3"/>
    <w:rsid w:val="00530EB6"/>
    <w:rsid w:val="005323F3"/>
    <w:rsid w:val="00537DC8"/>
    <w:rsid w:val="00544E92"/>
    <w:rsid w:val="0054595C"/>
    <w:rsid w:val="00552E14"/>
    <w:rsid w:val="00557362"/>
    <w:rsid w:val="0056209A"/>
    <w:rsid w:val="00563AAF"/>
    <w:rsid w:val="0057315B"/>
    <w:rsid w:val="0059067F"/>
    <w:rsid w:val="00595CCD"/>
    <w:rsid w:val="005A0392"/>
    <w:rsid w:val="005A7A00"/>
    <w:rsid w:val="005B0AF4"/>
    <w:rsid w:val="005B1093"/>
    <w:rsid w:val="005B2115"/>
    <w:rsid w:val="005B2C07"/>
    <w:rsid w:val="005B74A3"/>
    <w:rsid w:val="005B77B5"/>
    <w:rsid w:val="005C31D0"/>
    <w:rsid w:val="005D2387"/>
    <w:rsid w:val="005D5C7A"/>
    <w:rsid w:val="005E4D46"/>
    <w:rsid w:val="005E6E60"/>
    <w:rsid w:val="005F042E"/>
    <w:rsid w:val="005F3860"/>
    <w:rsid w:val="0060033A"/>
    <w:rsid w:val="00604A36"/>
    <w:rsid w:val="006074FF"/>
    <w:rsid w:val="00625826"/>
    <w:rsid w:val="0063177F"/>
    <w:rsid w:val="00631EE1"/>
    <w:rsid w:val="00632FE5"/>
    <w:rsid w:val="00634816"/>
    <w:rsid w:val="006401A3"/>
    <w:rsid w:val="00644800"/>
    <w:rsid w:val="00644CC8"/>
    <w:rsid w:val="0066738F"/>
    <w:rsid w:val="006720D4"/>
    <w:rsid w:val="00681B60"/>
    <w:rsid w:val="00683F3F"/>
    <w:rsid w:val="0068513A"/>
    <w:rsid w:val="0068580C"/>
    <w:rsid w:val="00685BFB"/>
    <w:rsid w:val="0068696F"/>
    <w:rsid w:val="006A159D"/>
    <w:rsid w:val="006A4931"/>
    <w:rsid w:val="006A4F7C"/>
    <w:rsid w:val="006A6DC2"/>
    <w:rsid w:val="006A7124"/>
    <w:rsid w:val="006B149F"/>
    <w:rsid w:val="006B346C"/>
    <w:rsid w:val="006C1B6C"/>
    <w:rsid w:val="006C1CE1"/>
    <w:rsid w:val="006C4465"/>
    <w:rsid w:val="006D15FD"/>
    <w:rsid w:val="006D26A8"/>
    <w:rsid w:val="006D3756"/>
    <w:rsid w:val="006D6E6C"/>
    <w:rsid w:val="006F07DC"/>
    <w:rsid w:val="006F182B"/>
    <w:rsid w:val="006F30EB"/>
    <w:rsid w:val="006F73A3"/>
    <w:rsid w:val="0070346B"/>
    <w:rsid w:val="00704884"/>
    <w:rsid w:val="00705F31"/>
    <w:rsid w:val="00710591"/>
    <w:rsid w:val="0071378B"/>
    <w:rsid w:val="00715AC4"/>
    <w:rsid w:val="00716BA8"/>
    <w:rsid w:val="0073135F"/>
    <w:rsid w:val="007533BD"/>
    <w:rsid w:val="00754307"/>
    <w:rsid w:val="007772B3"/>
    <w:rsid w:val="0078197E"/>
    <w:rsid w:val="00783060"/>
    <w:rsid w:val="00796F61"/>
    <w:rsid w:val="007A3A3B"/>
    <w:rsid w:val="007A4C75"/>
    <w:rsid w:val="007B20F2"/>
    <w:rsid w:val="007B2B04"/>
    <w:rsid w:val="007B4B94"/>
    <w:rsid w:val="007B5A48"/>
    <w:rsid w:val="007B6AF4"/>
    <w:rsid w:val="007B7472"/>
    <w:rsid w:val="007C0A72"/>
    <w:rsid w:val="007C1DD8"/>
    <w:rsid w:val="007D005C"/>
    <w:rsid w:val="007E4635"/>
    <w:rsid w:val="007E742D"/>
    <w:rsid w:val="007F02C6"/>
    <w:rsid w:val="007F049C"/>
    <w:rsid w:val="007F342E"/>
    <w:rsid w:val="007F3D8D"/>
    <w:rsid w:val="007F749F"/>
    <w:rsid w:val="008021A8"/>
    <w:rsid w:val="008035A2"/>
    <w:rsid w:val="008105AE"/>
    <w:rsid w:val="008162EC"/>
    <w:rsid w:val="008163AB"/>
    <w:rsid w:val="00820445"/>
    <w:rsid w:val="00824665"/>
    <w:rsid w:val="008256DA"/>
    <w:rsid w:val="00825EAC"/>
    <w:rsid w:val="008274E2"/>
    <w:rsid w:val="0083160F"/>
    <w:rsid w:val="00835BD8"/>
    <w:rsid w:val="00836990"/>
    <w:rsid w:val="008542C9"/>
    <w:rsid w:val="00862A6B"/>
    <w:rsid w:val="00862F22"/>
    <w:rsid w:val="00864FBB"/>
    <w:rsid w:val="008655E4"/>
    <w:rsid w:val="00870FEA"/>
    <w:rsid w:val="00871DA5"/>
    <w:rsid w:val="008746D9"/>
    <w:rsid w:val="00881D49"/>
    <w:rsid w:val="0088633E"/>
    <w:rsid w:val="00887CCA"/>
    <w:rsid w:val="0089184F"/>
    <w:rsid w:val="00897455"/>
    <w:rsid w:val="008A0729"/>
    <w:rsid w:val="008A1AE2"/>
    <w:rsid w:val="008A1F5C"/>
    <w:rsid w:val="008B09EF"/>
    <w:rsid w:val="008C1E35"/>
    <w:rsid w:val="008C2C47"/>
    <w:rsid w:val="008C2F54"/>
    <w:rsid w:val="008C508A"/>
    <w:rsid w:val="008D120F"/>
    <w:rsid w:val="008D6247"/>
    <w:rsid w:val="008E30A4"/>
    <w:rsid w:val="008E726A"/>
    <w:rsid w:val="008F2AAF"/>
    <w:rsid w:val="008F4AE1"/>
    <w:rsid w:val="00910817"/>
    <w:rsid w:val="009127D2"/>
    <w:rsid w:val="00912BD0"/>
    <w:rsid w:val="0091649B"/>
    <w:rsid w:val="00922D1F"/>
    <w:rsid w:val="009263CF"/>
    <w:rsid w:val="00927277"/>
    <w:rsid w:val="00930924"/>
    <w:rsid w:val="00930E73"/>
    <w:rsid w:val="00932446"/>
    <w:rsid w:val="00933966"/>
    <w:rsid w:val="009341C3"/>
    <w:rsid w:val="00934EEA"/>
    <w:rsid w:val="00935844"/>
    <w:rsid w:val="0093668A"/>
    <w:rsid w:val="0094186B"/>
    <w:rsid w:val="00945524"/>
    <w:rsid w:val="00950FD9"/>
    <w:rsid w:val="00963B2C"/>
    <w:rsid w:val="00964D78"/>
    <w:rsid w:val="00967819"/>
    <w:rsid w:val="00967C4D"/>
    <w:rsid w:val="00974615"/>
    <w:rsid w:val="009951BB"/>
    <w:rsid w:val="009A4F58"/>
    <w:rsid w:val="009A565A"/>
    <w:rsid w:val="009A5846"/>
    <w:rsid w:val="009A59A9"/>
    <w:rsid w:val="009B1B18"/>
    <w:rsid w:val="009B2D78"/>
    <w:rsid w:val="009C0011"/>
    <w:rsid w:val="009C251D"/>
    <w:rsid w:val="009C3593"/>
    <w:rsid w:val="009C4600"/>
    <w:rsid w:val="009D17F8"/>
    <w:rsid w:val="009E2C5F"/>
    <w:rsid w:val="009E49C1"/>
    <w:rsid w:val="009F14FE"/>
    <w:rsid w:val="009F388D"/>
    <w:rsid w:val="009F3CE0"/>
    <w:rsid w:val="009F3D17"/>
    <w:rsid w:val="009F5B5A"/>
    <w:rsid w:val="009F65C2"/>
    <w:rsid w:val="009F6F5C"/>
    <w:rsid w:val="00A017EB"/>
    <w:rsid w:val="00A01A8F"/>
    <w:rsid w:val="00A02FE3"/>
    <w:rsid w:val="00A03FFA"/>
    <w:rsid w:val="00A06514"/>
    <w:rsid w:val="00A12C69"/>
    <w:rsid w:val="00A12FFF"/>
    <w:rsid w:val="00A14D3B"/>
    <w:rsid w:val="00A14E73"/>
    <w:rsid w:val="00A2041D"/>
    <w:rsid w:val="00A20C05"/>
    <w:rsid w:val="00A262A4"/>
    <w:rsid w:val="00A26C88"/>
    <w:rsid w:val="00A32E2F"/>
    <w:rsid w:val="00A34F8B"/>
    <w:rsid w:val="00A35A98"/>
    <w:rsid w:val="00A37087"/>
    <w:rsid w:val="00A37F51"/>
    <w:rsid w:val="00A447E8"/>
    <w:rsid w:val="00A4590A"/>
    <w:rsid w:val="00A50B03"/>
    <w:rsid w:val="00A55364"/>
    <w:rsid w:val="00A55BED"/>
    <w:rsid w:val="00A57E78"/>
    <w:rsid w:val="00A63BC0"/>
    <w:rsid w:val="00A669F6"/>
    <w:rsid w:val="00A70665"/>
    <w:rsid w:val="00A93609"/>
    <w:rsid w:val="00A955E5"/>
    <w:rsid w:val="00A969BC"/>
    <w:rsid w:val="00AA007B"/>
    <w:rsid w:val="00AA07B2"/>
    <w:rsid w:val="00AA581D"/>
    <w:rsid w:val="00AA5AB4"/>
    <w:rsid w:val="00AB2DDF"/>
    <w:rsid w:val="00AB5968"/>
    <w:rsid w:val="00AC0204"/>
    <w:rsid w:val="00AC37B3"/>
    <w:rsid w:val="00AC70EA"/>
    <w:rsid w:val="00AD0971"/>
    <w:rsid w:val="00AD3635"/>
    <w:rsid w:val="00AD6F23"/>
    <w:rsid w:val="00AE1473"/>
    <w:rsid w:val="00AE5978"/>
    <w:rsid w:val="00AF31AF"/>
    <w:rsid w:val="00AF4D7A"/>
    <w:rsid w:val="00AF713A"/>
    <w:rsid w:val="00B01136"/>
    <w:rsid w:val="00B01FCA"/>
    <w:rsid w:val="00B0329A"/>
    <w:rsid w:val="00B036DC"/>
    <w:rsid w:val="00B13BAD"/>
    <w:rsid w:val="00B27DF3"/>
    <w:rsid w:val="00B307A2"/>
    <w:rsid w:val="00B33732"/>
    <w:rsid w:val="00B35C43"/>
    <w:rsid w:val="00B4059D"/>
    <w:rsid w:val="00B4277C"/>
    <w:rsid w:val="00B45981"/>
    <w:rsid w:val="00B52287"/>
    <w:rsid w:val="00B52FA3"/>
    <w:rsid w:val="00B603B9"/>
    <w:rsid w:val="00B60445"/>
    <w:rsid w:val="00B6179F"/>
    <w:rsid w:val="00B65DA9"/>
    <w:rsid w:val="00B66B0B"/>
    <w:rsid w:val="00B80707"/>
    <w:rsid w:val="00B81872"/>
    <w:rsid w:val="00B827CC"/>
    <w:rsid w:val="00B84436"/>
    <w:rsid w:val="00B85032"/>
    <w:rsid w:val="00B866EB"/>
    <w:rsid w:val="00B901BD"/>
    <w:rsid w:val="00B9066C"/>
    <w:rsid w:val="00B9173A"/>
    <w:rsid w:val="00BA0272"/>
    <w:rsid w:val="00BA0980"/>
    <w:rsid w:val="00BA2784"/>
    <w:rsid w:val="00BB2E40"/>
    <w:rsid w:val="00BB4156"/>
    <w:rsid w:val="00BC08AF"/>
    <w:rsid w:val="00BC2C78"/>
    <w:rsid w:val="00BD0709"/>
    <w:rsid w:val="00BD712E"/>
    <w:rsid w:val="00BE7500"/>
    <w:rsid w:val="00BE7CDE"/>
    <w:rsid w:val="00BF370B"/>
    <w:rsid w:val="00C027AE"/>
    <w:rsid w:val="00C05F96"/>
    <w:rsid w:val="00C0668E"/>
    <w:rsid w:val="00C11337"/>
    <w:rsid w:val="00C1174C"/>
    <w:rsid w:val="00C130A3"/>
    <w:rsid w:val="00C1523B"/>
    <w:rsid w:val="00C1659B"/>
    <w:rsid w:val="00C22E68"/>
    <w:rsid w:val="00C24D76"/>
    <w:rsid w:val="00C307CE"/>
    <w:rsid w:val="00C3276F"/>
    <w:rsid w:val="00C33954"/>
    <w:rsid w:val="00C33F65"/>
    <w:rsid w:val="00C56FD1"/>
    <w:rsid w:val="00C60EDC"/>
    <w:rsid w:val="00C638A8"/>
    <w:rsid w:val="00C6408A"/>
    <w:rsid w:val="00C672FC"/>
    <w:rsid w:val="00C67F4C"/>
    <w:rsid w:val="00C70993"/>
    <w:rsid w:val="00C70FD7"/>
    <w:rsid w:val="00C74673"/>
    <w:rsid w:val="00C75C67"/>
    <w:rsid w:val="00C7632F"/>
    <w:rsid w:val="00C77081"/>
    <w:rsid w:val="00C82A71"/>
    <w:rsid w:val="00C85903"/>
    <w:rsid w:val="00C85DA5"/>
    <w:rsid w:val="00C91D21"/>
    <w:rsid w:val="00C93879"/>
    <w:rsid w:val="00CA17BD"/>
    <w:rsid w:val="00CA370C"/>
    <w:rsid w:val="00CA5953"/>
    <w:rsid w:val="00CB0080"/>
    <w:rsid w:val="00CB0350"/>
    <w:rsid w:val="00CB1673"/>
    <w:rsid w:val="00CB286E"/>
    <w:rsid w:val="00CB2B48"/>
    <w:rsid w:val="00CC02E9"/>
    <w:rsid w:val="00CC230F"/>
    <w:rsid w:val="00CC6635"/>
    <w:rsid w:val="00CC671D"/>
    <w:rsid w:val="00CC6DAA"/>
    <w:rsid w:val="00CD3020"/>
    <w:rsid w:val="00CD3D15"/>
    <w:rsid w:val="00CD689E"/>
    <w:rsid w:val="00CE2E27"/>
    <w:rsid w:val="00CE70AB"/>
    <w:rsid w:val="00CF254F"/>
    <w:rsid w:val="00CF516B"/>
    <w:rsid w:val="00CF693E"/>
    <w:rsid w:val="00CF7D6D"/>
    <w:rsid w:val="00D06033"/>
    <w:rsid w:val="00D10FAB"/>
    <w:rsid w:val="00D17CC4"/>
    <w:rsid w:val="00D20B71"/>
    <w:rsid w:val="00D2374F"/>
    <w:rsid w:val="00D26F58"/>
    <w:rsid w:val="00D30D40"/>
    <w:rsid w:val="00D31060"/>
    <w:rsid w:val="00D33CA1"/>
    <w:rsid w:val="00D34081"/>
    <w:rsid w:val="00D432DB"/>
    <w:rsid w:val="00D5337B"/>
    <w:rsid w:val="00D5409C"/>
    <w:rsid w:val="00D55638"/>
    <w:rsid w:val="00D563D4"/>
    <w:rsid w:val="00D57722"/>
    <w:rsid w:val="00D6506B"/>
    <w:rsid w:val="00D658AE"/>
    <w:rsid w:val="00D659BD"/>
    <w:rsid w:val="00D70689"/>
    <w:rsid w:val="00D76991"/>
    <w:rsid w:val="00D8142C"/>
    <w:rsid w:val="00D8459C"/>
    <w:rsid w:val="00D852FD"/>
    <w:rsid w:val="00D86BD0"/>
    <w:rsid w:val="00D9150D"/>
    <w:rsid w:val="00D92DDE"/>
    <w:rsid w:val="00D9495E"/>
    <w:rsid w:val="00D95B2D"/>
    <w:rsid w:val="00DA3248"/>
    <w:rsid w:val="00DA5750"/>
    <w:rsid w:val="00DA5F1A"/>
    <w:rsid w:val="00DB27D1"/>
    <w:rsid w:val="00DB3757"/>
    <w:rsid w:val="00DB37C2"/>
    <w:rsid w:val="00DB50FE"/>
    <w:rsid w:val="00DC0D85"/>
    <w:rsid w:val="00DC21BC"/>
    <w:rsid w:val="00DC2311"/>
    <w:rsid w:val="00DC241E"/>
    <w:rsid w:val="00DC2E58"/>
    <w:rsid w:val="00DC3365"/>
    <w:rsid w:val="00DD1096"/>
    <w:rsid w:val="00DD1853"/>
    <w:rsid w:val="00DD2978"/>
    <w:rsid w:val="00DD5CF2"/>
    <w:rsid w:val="00DD711B"/>
    <w:rsid w:val="00DE5705"/>
    <w:rsid w:val="00DE6169"/>
    <w:rsid w:val="00DF3673"/>
    <w:rsid w:val="00DF5CE6"/>
    <w:rsid w:val="00DF7226"/>
    <w:rsid w:val="00E15ED2"/>
    <w:rsid w:val="00E168A1"/>
    <w:rsid w:val="00E17B65"/>
    <w:rsid w:val="00E212CE"/>
    <w:rsid w:val="00E30BE8"/>
    <w:rsid w:val="00E375AE"/>
    <w:rsid w:val="00E429BC"/>
    <w:rsid w:val="00E42AD4"/>
    <w:rsid w:val="00E5017A"/>
    <w:rsid w:val="00E50EFB"/>
    <w:rsid w:val="00E54564"/>
    <w:rsid w:val="00E57F7B"/>
    <w:rsid w:val="00E652B3"/>
    <w:rsid w:val="00E67041"/>
    <w:rsid w:val="00E70BCF"/>
    <w:rsid w:val="00E71A1F"/>
    <w:rsid w:val="00E74D3F"/>
    <w:rsid w:val="00E828E2"/>
    <w:rsid w:val="00E82FAB"/>
    <w:rsid w:val="00E85F9F"/>
    <w:rsid w:val="00E92C5E"/>
    <w:rsid w:val="00E92D3C"/>
    <w:rsid w:val="00E94291"/>
    <w:rsid w:val="00E95009"/>
    <w:rsid w:val="00E96629"/>
    <w:rsid w:val="00EA64B2"/>
    <w:rsid w:val="00EA6ECD"/>
    <w:rsid w:val="00EA7D6E"/>
    <w:rsid w:val="00EB0C24"/>
    <w:rsid w:val="00EB12C8"/>
    <w:rsid w:val="00EC079E"/>
    <w:rsid w:val="00EC35DF"/>
    <w:rsid w:val="00ED0648"/>
    <w:rsid w:val="00ED15C0"/>
    <w:rsid w:val="00ED4077"/>
    <w:rsid w:val="00EE367C"/>
    <w:rsid w:val="00EF321F"/>
    <w:rsid w:val="00EF48E6"/>
    <w:rsid w:val="00EF718E"/>
    <w:rsid w:val="00EF735D"/>
    <w:rsid w:val="00EF7680"/>
    <w:rsid w:val="00F05FAF"/>
    <w:rsid w:val="00F06472"/>
    <w:rsid w:val="00F10B80"/>
    <w:rsid w:val="00F14DC5"/>
    <w:rsid w:val="00F179C1"/>
    <w:rsid w:val="00F2067D"/>
    <w:rsid w:val="00F219AC"/>
    <w:rsid w:val="00F23F17"/>
    <w:rsid w:val="00F247BA"/>
    <w:rsid w:val="00F34AC0"/>
    <w:rsid w:val="00F3615F"/>
    <w:rsid w:val="00F3639C"/>
    <w:rsid w:val="00F445CE"/>
    <w:rsid w:val="00F45D7B"/>
    <w:rsid w:val="00F5380E"/>
    <w:rsid w:val="00F65D4B"/>
    <w:rsid w:val="00F66D09"/>
    <w:rsid w:val="00F701A8"/>
    <w:rsid w:val="00F76C19"/>
    <w:rsid w:val="00F85B38"/>
    <w:rsid w:val="00F91D11"/>
    <w:rsid w:val="00F92A7F"/>
    <w:rsid w:val="00F96248"/>
    <w:rsid w:val="00F96444"/>
    <w:rsid w:val="00FA4690"/>
    <w:rsid w:val="00FA640C"/>
    <w:rsid w:val="00FA6EA8"/>
    <w:rsid w:val="00FA7E0C"/>
    <w:rsid w:val="00FB0133"/>
    <w:rsid w:val="00FB05BF"/>
    <w:rsid w:val="00FB2B45"/>
    <w:rsid w:val="00FB474B"/>
    <w:rsid w:val="00FC660D"/>
    <w:rsid w:val="00FC6FE6"/>
    <w:rsid w:val="00FD3184"/>
    <w:rsid w:val="00FD419F"/>
    <w:rsid w:val="00FD5963"/>
    <w:rsid w:val="00FF1363"/>
    <w:rsid w:val="00FF24FA"/>
    <w:rsid w:val="00FF42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0AFE9E-02D1-4C08-A878-9CCEF9F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263409">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24121578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457410226">
      <w:bodyDiv w:val="1"/>
      <w:marLeft w:val="0"/>
      <w:marRight w:val="0"/>
      <w:marTop w:val="0"/>
      <w:marBottom w:val="0"/>
      <w:divBdr>
        <w:top w:val="none" w:sz="0" w:space="0" w:color="auto"/>
        <w:left w:val="none" w:sz="0" w:space="0" w:color="auto"/>
        <w:bottom w:val="none" w:sz="0" w:space="0" w:color="auto"/>
        <w:right w:val="none" w:sz="0" w:space="0" w:color="auto"/>
      </w:divBdr>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33326542">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 Id="rId4" Type="http://schemas.openxmlformats.org/officeDocument/2006/relationships/image" Target="media/image2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EF92-F086-4F59-8928-93BEB722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573</Words>
  <Characters>3438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4003</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Jakubowski Karol</dc:creator>
  <cp:lastModifiedBy>Ząbek Bohdan</cp:lastModifiedBy>
  <cp:revision>4</cp:revision>
  <cp:lastPrinted>2018-06-11T07:10:00Z</cp:lastPrinted>
  <dcterms:created xsi:type="dcterms:W3CDTF">2018-06-11T06:29:00Z</dcterms:created>
  <dcterms:modified xsi:type="dcterms:W3CDTF">2018-06-11T07:48:00Z</dcterms:modified>
</cp:coreProperties>
</file>