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9B615A">
        <w:rPr>
          <w:rFonts w:cs="Arial"/>
        </w:rPr>
        <w:t>2</w:t>
      </w:r>
      <w:r w:rsidR="000A3953">
        <w:rPr>
          <w:rFonts w:cs="Arial"/>
        </w:rPr>
        <w:t>6</w:t>
      </w:r>
      <w:r w:rsidR="00326B85">
        <w:rPr>
          <w:rFonts w:cs="Arial"/>
        </w:rPr>
        <w:t xml:space="preserve"> maja</w:t>
      </w:r>
      <w:r w:rsidR="00E20E2F">
        <w:rPr>
          <w:rFonts w:cs="Arial"/>
        </w:rPr>
        <w:t xml:space="preserve"> </w:t>
      </w:r>
      <w:r>
        <w:rPr>
          <w:rFonts w:cs="Arial"/>
        </w:rPr>
        <w:t>20</w:t>
      </w:r>
      <w:r w:rsidR="00B612D2">
        <w:rPr>
          <w:rFonts w:cs="Arial"/>
        </w:rPr>
        <w:t xml:space="preserve">21 </w:t>
      </w:r>
      <w:r w:rsidRPr="003D74BF">
        <w:rPr>
          <w:rFonts w:cs="Arial"/>
        </w:rPr>
        <w:t>r.</w:t>
      </w:r>
    </w:p>
    <w:p w:rsidR="009B615A" w:rsidRPr="00BF7BE8" w:rsidRDefault="00BF7BE8" w:rsidP="00BF7BE8">
      <w:pPr>
        <w:pStyle w:val="Nagwek1"/>
        <w:spacing w:before="0" w:after="160" w:line="360" w:lineRule="auto"/>
      </w:pPr>
      <w:r>
        <w:t xml:space="preserve">Topór </w:t>
      </w:r>
      <w:r>
        <w:rPr>
          <w:rFonts w:cs="Arial"/>
          <w:b w:val="0"/>
          <w:sz w:val="22"/>
          <w:szCs w:val="22"/>
        </w:rPr>
        <w:t>–</w:t>
      </w:r>
      <w:r w:rsidR="00F70523" w:rsidRPr="00BF7BE8">
        <w:t xml:space="preserve"> kolejny wiadukt nad torami </w:t>
      </w:r>
      <w:proofErr w:type="spellStart"/>
      <w:r w:rsidR="00F70523" w:rsidRPr="00BF7BE8">
        <w:t>Rail</w:t>
      </w:r>
      <w:proofErr w:type="spellEnd"/>
      <w:r w:rsidR="00F70523" w:rsidRPr="00BF7BE8">
        <w:t xml:space="preserve"> </w:t>
      </w:r>
      <w:proofErr w:type="spellStart"/>
      <w:r w:rsidR="00F70523" w:rsidRPr="00BF7BE8">
        <w:t>Baltica</w:t>
      </w:r>
      <w:proofErr w:type="spellEnd"/>
      <w:r w:rsidR="00F70523" w:rsidRPr="00BF7BE8">
        <w:t xml:space="preserve"> zwiększa bezpieczeństwo</w:t>
      </w:r>
    </w:p>
    <w:p w:rsidR="00554CF2" w:rsidRPr="00C03556" w:rsidRDefault="00C03556" w:rsidP="00BF7BE8">
      <w:pPr>
        <w:pStyle w:val="NormalnyWeb"/>
        <w:shd w:val="clear" w:color="auto" w:fill="FFFFFF"/>
        <w:spacing w:before="0" w:beforeAutospacing="0" w:after="16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</w:t>
      </w:r>
      <w:r w:rsidR="00875B93" w:rsidRPr="00C03556">
        <w:rPr>
          <w:rFonts w:ascii="Arial" w:hAnsi="Arial" w:cs="Arial"/>
          <w:b/>
          <w:sz w:val="22"/>
          <w:szCs w:val="22"/>
        </w:rPr>
        <w:t xml:space="preserve">iadukt nad torami w </w:t>
      </w:r>
      <w:r w:rsidR="00A02C45" w:rsidRPr="00C03556">
        <w:rPr>
          <w:rFonts w:ascii="Arial" w:hAnsi="Arial" w:cs="Arial"/>
          <w:b/>
          <w:sz w:val="22"/>
          <w:szCs w:val="22"/>
        </w:rPr>
        <w:t xml:space="preserve">Toporze </w:t>
      </w:r>
      <w:r w:rsidR="00BF7BE8">
        <w:rPr>
          <w:rFonts w:ascii="Arial" w:hAnsi="Arial" w:cs="Arial"/>
          <w:b/>
          <w:sz w:val="22"/>
          <w:szCs w:val="22"/>
        </w:rPr>
        <w:t>od dziś</w:t>
      </w:r>
      <w:r w:rsidR="00554CF2" w:rsidRPr="00C03556">
        <w:rPr>
          <w:rFonts w:ascii="Arial" w:hAnsi="Arial" w:cs="Arial"/>
          <w:b/>
          <w:sz w:val="22"/>
          <w:szCs w:val="22"/>
        </w:rPr>
        <w:t xml:space="preserve"> zwiększył bezpieczeństwo i sprawność w ruchu kolejowym i drogowym </w:t>
      </w:r>
      <w:r w:rsidR="00BF7BE8">
        <w:rPr>
          <w:rFonts w:ascii="Arial" w:hAnsi="Arial" w:cs="Arial"/>
          <w:b/>
          <w:bCs/>
          <w:sz w:val="22"/>
          <w:szCs w:val="22"/>
        </w:rPr>
        <w:t>na trasie Warszawa -</w:t>
      </w:r>
      <w:r w:rsidR="00554CF2" w:rsidRPr="00C03556">
        <w:rPr>
          <w:rFonts w:ascii="Arial" w:hAnsi="Arial" w:cs="Arial"/>
          <w:b/>
          <w:bCs/>
          <w:sz w:val="22"/>
          <w:szCs w:val="22"/>
        </w:rPr>
        <w:t xml:space="preserve"> Białystok (</w:t>
      </w:r>
      <w:proofErr w:type="spellStart"/>
      <w:r w:rsidR="00554CF2" w:rsidRPr="00C03556">
        <w:rPr>
          <w:rFonts w:ascii="Arial" w:hAnsi="Arial" w:cs="Arial"/>
          <w:b/>
          <w:bCs/>
          <w:sz w:val="22"/>
          <w:szCs w:val="22"/>
        </w:rPr>
        <w:t>Rail</w:t>
      </w:r>
      <w:proofErr w:type="spellEnd"/>
      <w:r w:rsidR="00554CF2" w:rsidRPr="00C0355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54CF2" w:rsidRPr="00C03556">
        <w:rPr>
          <w:rFonts w:ascii="Arial" w:hAnsi="Arial" w:cs="Arial"/>
          <w:b/>
          <w:bCs/>
          <w:sz w:val="22"/>
          <w:szCs w:val="22"/>
        </w:rPr>
        <w:t>Baltica</w:t>
      </w:r>
      <w:proofErr w:type="spellEnd"/>
      <w:r w:rsidR="00554CF2" w:rsidRPr="00C03556">
        <w:rPr>
          <w:rFonts w:ascii="Arial" w:hAnsi="Arial" w:cs="Arial"/>
          <w:b/>
          <w:bCs/>
          <w:sz w:val="22"/>
          <w:szCs w:val="22"/>
        </w:rPr>
        <w:t xml:space="preserve">). Inwestycja </w:t>
      </w:r>
      <w:r>
        <w:rPr>
          <w:rFonts w:ascii="Arial" w:hAnsi="Arial" w:cs="Arial"/>
          <w:b/>
          <w:bCs/>
          <w:sz w:val="22"/>
          <w:szCs w:val="22"/>
        </w:rPr>
        <w:t xml:space="preserve">PKP Polskich Linii Kolejowych S.A. </w:t>
      </w:r>
      <w:r w:rsidR="00554CF2" w:rsidRPr="00C03556">
        <w:rPr>
          <w:rFonts w:ascii="Arial" w:hAnsi="Arial" w:cs="Arial"/>
          <w:b/>
          <w:bCs/>
          <w:sz w:val="22"/>
          <w:szCs w:val="22"/>
        </w:rPr>
        <w:t xml:space="preserve">znacznie </w:t>
      </w:r>
      <w:r w:rsidR="00554CF2" w:rsidRPr="00C03556">
        <w:rPr>
          <w:rFonts w:ascii="Arial" w:hAnsi="Arial" w:cs="Arial"/>
          <w:b/>
          <w:sz w:val="22"/>
          <w:szCs w:val="22"/>
        </w:rPr>
        <w:t>ułatwia mieszkańcom komunikację w regionie</w:t>
      </w:r>
      <w:r w:rsidR="00875B93" w:rsidRPr="00C03556">
        <w:rPr>
          <w:rFonts w:ascii="Arial" w:hAnsi="Arial" w:cs="Arial"/>
          <w:b/>
          <w:sz w:val="22"/>
          <w:szCs w:val="22"/>
        </w:rPr>
        <w:t xml:space="preserve">. </w:t>
      </w:r>
      <w:r w:rsidR="00554CF2" w:rsidRPr="00C03556">
        <w:rPr>
          <w:rFonts w:ascii="Arial" w:hAnsi="Arial" w:cs="Arial"/>
          <w:b/>
          <w:sz w:val="22"/>
          <w:szCs w:val="22"/>
        </w:rPr>
        <w:t xml:space="preserve">Wiadukt jest jednym z </w:t>
      </w:r>
      <w:r w:rsidR="00554CF2" w:rsidRPr="00C03556">
        <w:rPr>
          <w:rFonts w:ascii="Arial" w:hAnsi="Arial" w:cs="Arial"/>
          <w:b/>
          <w:bCs/>
          <w:sz w:val="22"/>
          <w:szCs w:val="22"/>
        </w:rPr>
        <w:t>11 obiektów na tras</w:t>
      </w:r>
      <w:r>
        <w:rPr>
          <w:rFonts w:ascii="Arial" w:hAnsi="Arial" w:cs="Arial"/>
          <w:b/>
          <w:bCs/>
          <w:sz w:val="22"/>
          <w:szCs w:val="22"/>
        </w:rPr>
        <w:t>ie</w:t>
      </w:r>
      <w:r w:rsidR="00554CF2" w:rsidRPr="00C0355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54CF2" w:rsidRPr="00C03556">
        <w:rPr>
          <w:rFonts w:ascii="Arial" w:hAnsi="Arial" w:cs="Arial"/>
          <w:b/>
          <w:bCs/>
          <w:sz w:val="22"/>
          <w:szCs w:val="22"/>
        </w:rPr>
        <w:t>Rail</w:t>
      </w:r>
      <w:proofErr w:type="spellEnd"/>
      <w:r w:rsidR="00554CF2" w:rsidRPr="00C0355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54CF2" w:rsidRPr="00C03556">
        <w:rPr>
          <w:rFonts w:ascii="Arial" w:hAnsi="Arial" w:cs="Arial"/>
          <w:b/>
          <w:bCs/>
          <w:sz w:val="22"/>
          <w:szCs w:val="22"/>
        </w:rPr>
        <w:t>Baltica</w:t>
      </w:r>
      <w:proofErr w:type="spellEnd"/>
      <w:r w:rsidR="00554CF2" w:rsidRPr="00C03556">
        <w:rPr>
          <w:rFonts w:ascii="Arial" w:hAnsi="Arial" w:cs="Arial"/>
          <w:b/>
          <w:bCs/>
          <w:sz w:val="22"/>
          <w:szCs w:val="22"/>
        </w:rPr>
        <w:t xml:space="preserve"> w woj. mazowieckim</w:t>
      </w:r>
      <w:r>
        <w:rPr>
          <w:rFonts w:ascii="Arial" w:hAnsi="Arial" w:cs="Arial"/>
          <w:b/>
          <w:bCs/>
          <w:sz w:val="22"/>
          <w:szCs w:val="22"/>
        </w:rPr>
        <w:t xml:space="preserve">, przewidzianych z </w:t>
      </w:r>
      <w:r w:rsidR="00554CF2" w:rsidRPr="00C03556">
        <w:rPr>
          <w:rFonts w:ascii="Arial" w:hAnsi="Arial" w:cs="Arial"/>
          <w:b/>
          <w:sz w:val="22"/>
          <w:szCs w:val="22"/>
        </w:rPr>
        <w:t>p</w:t>
      </w:r>
      <w:r w:rsidR="00554CF2" w:rsidRPr="00C03556">
        <w:rPr>
          <w:rFonts w:ascii="Arial" w:hAnsi="Arial" w:cs="Arial"/>
          <w:b/>
          <w:bCs/>
          <w:sz w:val="22"/>
          <w:szCs w:val="22"/>
        </w:rPr>
        <w:t xml:space="preserve">rojektu za 236 mln zł netto, </w:t>
      </w:r>
      <w:r>
        <w:rPr>
          <w:rFonts w:ascii="Arial" w:hAnsi="Arial" w:cs="Arial"/>
          <w:b/>
          <w:bCs/>
          <w:sz w:val="22"/>
          <w:szCs w:val="22"/>
        </w:rPr>
        <w:t xml:space="preserve">dofinansowanego </w:t>
      </w:r>
      <w:r w:rsidR="00554CF2" w:rsidRPr="00C03556">
        <w:rPr>
          <w:rFonts w:ascii="Arial" w:hAnsi="Arial" w:cs="Arial"/>
          <w:b/>
          <w:bCs/>
          <w:sz w:val="22"/>
          <w:szCs w:val="22"/>
        </w:rPr>
        <w:t>z unijnego instrumentu CEF „Łącząc Europę”.</w:t>
      </w:r>
    </w:p>
    <w:p w:rsidR="00C03556" w:rsidRDefault="00C03556" w:rsidP="00BF7BE8">
      <w:pPr>
        <w:spacing w:line="360" w:lineRule="auto"/>
        <w:rPr>
          <w:shd w:val="clear" w:color="auto" w:fill="FFFFFF"/>
        </w:rPr>
      </w:pPr>
      <w:r w:rsidRPr="00C03556">
        <w:t xml:space="preserve">Bezkolizyjne skrzyżowanie w Toporze, </w:t>
      </w:r>
      <w:r>
        <w:t>nad kolejową</w:t>
      </w:r>
      <w:r w:rsidRPr="00C03556">
        <w:t xml:space="preserve"> trasą z Warszawy do Białegostoku (</w:t>
      </w:r>
      <w:proofErr w:type="spellStart"/>
      <w:r w:rsidRPr="00C03556">
        <w:t>Rail</w:t>
      </w:r>
      <w:proofErr w:type="spellEnd"/>
      <w:r w:rsidRPr="00C03556">
        <w:t xml:space="preserve"> </w:t>
      </w:r>
      <w:proofErr w:type="spellStart"/>
      <w:r w:rsidRPr="00C03556">
        <w:t>Baltica</w:t>
      </w:r>
      <w:proofErr w:type="spellEnd"/>
      <w:r w:rsidRPr="00C03556">
        <w:t>)</w:t>
      </w:r>
      <w:r w:rsidR="00EA45A5">
        <w:t>,</w:t>
      </w:r>
      <w:r w:rsidRPr="00C03556">
        <w:t xml:space="preserve"> PKP Polskie Linie Kolejowe S.A zbudowały za 17,5 </w:t>
      </w:r>
      <w:r>
        <w:t xml:space="preserve">mln. Inwestycja, podobnie jak </w:t>
      </w:r>
      <w:r w:rsidR="00EA45A5">
        <w:t>10</w:t>
      </w:r>
      <w:r>
        <w:t xml:space="preserve"> pozostałych obiektów, jest </w:t>
      </w:r>
      <w:r w:rsidRPr="00C03556">
        <w:t xml:space="preserve">współfinasowana z unijnego </w:t>
      </w:r>
      <w:r w:rsidRPr="00C03556">
        <w:rPr>
          <w:shd w:val="clear" w:color="auto" w:fill="FFFFFF"/>
        </w:rPr>
        <w:t>instrumentu CEF „Łącząc Europę”.</w:t>
      </w:r>
    </w:p>
    <w:p w:rsidR="00BF7BE8" w:rsidRDefault="00BF7BE8" w:rsidP="00BF7BE8">
      <w:pPr>
        <w:spacing w:line="360" w:lineRule="auto"/>
        <w:rPr>
          <w:rFonts w:eastAsia="Calibri" w:cs="Arial"/>
          <w:b/>
          <w:i/>
        </w:rPr>
      </w:pPr>
      <w:r>
        <w:rPr>
          <w:rFonts w:eastAsia="Calibri" w:cs="Arial"/>
          <w:b/>
          <w:i/>
        </w:rPr>
        <w:t>–</w:t>
      </w:r>
      <w:r w:rsidR="00EA45A5" w:rsidRPr="00C52A8A">
        <w:rPr>
          <w:rFonts w:eastAsia="Calibri" w:cs="Arial"/>
          <w:b/>
          <w:i/>
        </w:rPr>
        <w:t xml:space="preserve"> PKP Polski</w:t>
      </w:r>
      <w:r w:rsidR="00EA45A5">
        <w:rPr>
          <w:rFonts w:eastAsia="Calibri" w:cs="Arial"/>
          <w:b/>
          <w:i/>
        </w:rPr>
        <w:t>e</w:t>
      </w:r>
      <w:r w:rsidR="00EA45A5" w:rsidRPr="00C52A8A">
        <w:rPr>
          <w:rFonts w:eastAsia="Calibri" w:cs="Arial"/>
          <w:b/>
          <w:i/>
        </w:rPr>
        <w:t xml:space="preserve"> Lini</w:t>
      </w:r>
      <w:r w:rsidR="00EA45A5">
        <w:rPr>
          <w:rFonts w:eastAsia="Calibri" w:cs="Arial"/>
          <w:b/>
          <w:i/>
        </w:rPr>
        <w:t>e</w:t>
      </w:r>
      <w:r w:rsidR="00EA45A5" w:rsidRPr="00C52A8A">
        <w:rPr>
          <w:rFonts w:eastAsia="Calibri" w:cs="Arial"/>
          <w:b/>
          <w:i/>
        </w:rPr>
        <w:t xml:space="preserve"> Kolejow</w:t>
      </w:r>
      <w:r w:rsidR="00EA45A5">
        <w:rPr>
          <w:rFonts w:eastAsia="Calibri" w:cs="Arial"/>
          <w:b/>
          <w:i/>
        </w:rPr>
        <w:t>e</w:t>
      </w:r>
      <w:r w:rsidR="00EA45A5" w:rsidRPr="00C52A8A">
        <w:rPr>
          <w:rFonts w:eastAsia="Calibri" w:cs="Arial"/>
          <w:b/>
          <w:i/>
        </w:rPr>
        <w:t xml:space="preserve"> S.A </w:t>
      </w:r>
      <w:r w:rsidR="00EA45A5">
        <w:rPr>
          <w:rFonts w:eastAsia="Calibri" w:cs="Arial"/>
          <w:b/>
          <w:i/>
        </w:rPr>
        <w:t xml:space="preserve">efektywnie wykorzystują środki z </w:t>
      </w:r>
      <w:r w:rsidR="002423CB">
        <w:rPr>
          <w:rFonts w:eastAsia="Calibri" w:cs="Arial"/>
          <w:b/>
          <w:i/>
        </w:rPr>
        <w:t xml:space="preserve">unijnego </w:t>
      </w:r>
      <w:r>
        <w:rPr>
          <w:rFonts w:eastAsia="Calibri" w:cs="Arial"/>
          <w:b/>
          <w:i/>
        </w:rPr>
        <w:t>instrumentu CEF Łącząc Europę</w:t>
      </w:r>
      <w:r w:rsidR="00EA45A5">
        <w:rPr>
          <w:rFonts w:eastAsia="Calibri" w:cs="Arial"/>
          <w:b/>
          <w:i/>
        </w:rPr>
        <w:t>. Dzięki inwestycjom m.</w:t>
      </w:r>
      <w:r>
        <w:rPr>
          <w:rFonts w:eastAsia="Calibri" w:cs="Arial"/>
          <w:b/>
          <w:i/>
        </w:rPr>
        <w:t xml:space="preserve"> </w:t>
      </w:r>
      <w:r w:rsidR="00EA45A5">
        <w:rPr>
          <w:rFonts w:eastAsia="Calibri" w:cs="Arial"/>
          <w:b/>
          <w:i/>
        </w:rPr>
        <w:t>in. na międzynarodowe</w:t>
      </w:r>
      <w:r>
        <w:rPr>
          <w:rFonts w:eastAsia="Calibri" w:cs="Arial"/>
          <w:b/>
          <w:i/>
        </w:rPr>
        <w:t xml:space="preserve">j trasie </w:t>
      </w:r>
      <w:proofErr w:type="spellStart"/>
      <w:r>
        <w:rPr>
          <w:rFonts w:eastAsia="Calibri" w:cs="Arial"/>
          <w:b/>
          <w:i/>
        </w:rPr>
        <w:t>Rail</w:t>
      </w:r>
      <w:proofErr w:type="spellEnd"/>
      <w:r>
        <w:rPr>
          <w:rFonts w:eastAsia="Calibri" w:cs="Arial"/>
          <w:b/>
          <w:i/>
        </w:rPr>
        <w:t xml:space="preserve"> </w:t>
      </w:r>
      <w:proofErr w:type="spellStart"/>
      <w:r>
        <w:rPr>
          <w:rFonts w:eastAsia="Calibri" w:cs="Arial"/>
          <w:b/>
          <w:i/>
        </w:rPr>
        <w:t>Baltica</w:t>
      </w:r>
      <w:proofErr w:type="spellEnd"/>
      <w:r>
        <w:rPr>
          <w:rFonts w:eastAsia="Calibri" w:cs="Arial"/>
          <w:b/>
          <w:i/>
        </w:rPr>
        <w:t xml:space="preserve"> podróże i</w:t>
      </w:r>
      <w:r w:rsidR="00EA45A5">
        <w:rPr>
          <w:rFonts w:eastAsia="Calibri" w:cs="Arial"/>
          <w:b/>
          <w:i/>
        </w:rPr>
        <w:t xml:space="preserve"> przewozy ładunków są sprawniejsze. </w:t>
      </w:r>
      <w:r w:rsidR="002423CB">
        <w:rPr>
          <w:rFonts w:eastAsia="Calibri" w:cs="Arial"/>
          <w:b/>
          <w:i/>
        </w:rPr>
        <w:t>Budujemy kolej coraz bardziej bezpieczną</w:t>
      </w:r>
      <w:r>
        <w:rPr>
          <w:rFonts w:eastAsia="Calibri" w:cs="Arial"/>
          <w:b/>
          <w:i/>
        </w:rPr>
        <w:t>, komfortową</w:t>
      </w:r>
      <w:r w:rsidR="002423CB">
        <w:rPr>
          <w:rFonts w:eastAsia="Calibri" w:cs="Arial"/>
          <w:b/>
          <w:i/>
        </w:rPr>
        <w:t xml:space="preserve"> i przewidywalną – </w:t>
      </w:r>
      <w:r w:rsidR="002423CB" w:rsidRPr="00BF7BE8">
        <w:rPr>
          <w:rFonts w:eastAsia="Calibri" w:cs="Arial"/>
          <w:b/>
        </w:rPr>
        <w:t>powiedział Andrzej Bittel, sekretarz stanu w ministerstwie infrastruktury</w:t>
      </w:r>
      <w:r w:rsidRPr="00BF7BE8">
        <w:rPr>
          <w:rFonts w:eastAsia="Calibri" w:cs="Arial"/>
          <w:b/>
        </w:rPr>
        <w:t>.</w:t>
      </w:r>
    </w:p>
    <w:p w:rsidR="00EA45A5" w:rsidRDefault="00BF7BE8" w:rsidP="00BF7BE8">
      <w:pPr>
        <w:spacing w:line="360" w:lineRule="auto"/>
        <w:rPr>
          <w:rFonts w:eastAsia="Calibri" w:cs="Arial"/>
          <w:b/>
        </w:rPr>
      </w:pPr>
      <w:r>
        <w:rPr>
          <w:rFonts w:eastAsia="Calibri" w:cs="Arial"/>
          <w:b/>
          <w:i/>
        </w:rPr>
        <w:t xml:space="preserve">– </w:t>
      </w:r>
      <w:r w:rsidR="002423CB">
        <w:rPr>
          <w:rFonts w:eastAsia="Calibri" w:cs="Arial"/>
          <w:b/>
          <w:i/>
        </w:rPr>
        <w:t xml:space="preserve">Modernizacja trasy </w:t>
      </w:r>
      <w:proofErr w:type="spellStart"/>
      <w:r w:rsidR="002423CB">
        <w:rPr>
          <w:rFonts w:eastAsia="Calibri" w:cs="Arial"/>
          <w:b/>
          <w:i/>
        </w:rPr>
        <w:t>Rail</w:t>
      </w:r>
      <w:proofErr w:type="spellEnd"/>
      <w:r w:rsidR="002423CB">
        <w:rPr>
          <w:rFonts w:eastAsia="Calibri" w:cs="Arial"/>
          <w:b/>
          <w:i/>
        </w:rPr>
        <w:t xml:space="preserve"> </w:t>
      </w:r>
      <w:proofErr w:type="spellStart"/>
      <w:r w:rsidR="002423CB">
        <w:rPr>
          <w:rFonts w:eastAsia="Calibri" w:cs="Arial"/>
          <w:b/>
          <w:i/>
        </w:rPr>
        <w:t>Baltica</w:t>
      </w:r>
      <w:proofErr w:type="spellEnd"/>
      <w:r w:rsidR="002423CB">
        <w:rPr>
          <w:rFonts w:eastAsia="Calibri" w:cs="Arial"/>
          <w:b/>
          <w:i/>
        </w:rPr>
        <w:t xml:space="preserve">, linii ważnej w ruchu regionalnym i </w:t>
      </w:r>
      <w:r>
        <w:rPr>
          <w:rFonts w:eastAsia="Calibri" w:cs="Arial"/>
          <w:b/>
          <w:i/>
        </w:rPr>
        <w:t>dalekobieżnym, to rozwój kolei –</w:t>
      </w:r>
      <w:r w:rsidR="002423CB">
        <w:rPr>
          <w:rFonts w:eastAsia="Calibri" w:cs="Arial"/>
          <w:b/>
          <w:i/>
        </w:rPr>
        <w:t xml:space="preserve"> atrakcyjnego i ekologicznego środka transportu. </w:t>
      </w:r>
      <w:r w:rsidR="00EA45A5">
        <w:rPr>
          <w:rFonts w:eastAsia="Calibri" w:cs="Arial"/>
          <w:b/>
          <w:i/>
        </w:rPr>
        <w:t>Bu</w:t>
      </w:r>
      <w:r>
        <w:rPr>
          <w:rFonts w:eastAsia="Calibri" w:cs="Arial"/>
          <w:b/>
          <w:i/>
        </w:rPr>
        <w:t>dowa bezkolizyjnych skrzyżowań –</w:t>
      </w:r>
      <w:r w:rsidR="00EA45A5">
        <w:rPr>
          <w:rFonts w:eastAsia="Calibri" w:cs="Arial"/>
          <w:b/>
          <w:i/>
        </w:rPr>
        <w:t xml:space="preserve"> takich, jak otworzone dziś w Toporze, zwiększa również poziom bezpieczeństwa w ruchu kolejowym i drogowym oraz pop</w:t>
      </w:r>
      <w:r>
        <w:rPr>
          <w:rFonts w:eastAsia="Calibri" w:cs="Arial"/>
          <w:b/>
          <w:i/>
        </w:rPr>
        <w:t xml:space="preserve">rawia warunki życia mieszkańców </w:t>
      </w:r>
      <w:r w:rsidR="00EA45A5" w:rsidRPr="00C52A8A">
        <w:rPr>
          <w:rFonts w:eastAsia="Calibri" w:cs="Arial"/>
          <w:b/>
        </w:rPr>
        <w:t>– powiedział Arnold Bresch, członek Zarządu PKP Polskich Linii Kolejowych S.A.</w:t>
      </w:r>
    </w:p>
    <w:p w:rsidR="00963760" w:rsidRPr="00F049C9" w:rsidRDefault="00F049C9" w:rsidP="00BF7BE8">
      <w:pPr>
        <w:spacing w:line="360" w:lineRule="auto"/>
        <w:rPr>
          <w:shd w:val="clear" w:color="auto" w:fill="FFFFFF"/>
        </w:rPr>
      </w:pPr>
      <w:r w:rsidRPr="00562C77">
        <w:rPr>
          <w:shd w:val="clear" w:color="auto" w:fill="FFFFFF"/>
        </w:rPr>
        <w:t xml:space="preserve">Wiadukt </w:t>
      </w:r>
      <w:r>
        <w:rPr>
          <w:shd w:val="clear" w:color="auto" w:fill="FFFFFF"/>
        </w:rPr>
        <w:t xml:space="preserve">w Toporze </w:t>
      </w:r>
      <w:r w:rsidRPr="00F049C9">
        <w:rPr>
          <w:color w:val="000000" w:themeColor="text1"/>
          <w:shd w:val="clear" w:color="auto" w:fill="FFFFFF"/>
        </w:rPr>
        <w:t xml:space="preserve">zwiększa bezpieczeństwo </w:t>
      </w:r>
      <w:r>
        <w:rPr>
          <w:color w:val="000000" w:themeColor="text1"/>
          <w:shd w:val="clear" w:color="auto" w:fill="FFFFFF"/>
        </w:rPr>
        <w:t xml:space="preserve">na kolejowej trasie, </w:t>
      </w:r>
      <w:r w:rsidRPr="00F049C9">
        <w:rPr>
          <w:color w:val="000000" w:themeColor="text1"/>
          <w:shd w:val="clear" w:color="auto" w:fill="FFFFFF"/>
        </w:rPr>
        <w:t>przygotowanej do prędkości 160 km/h</w:t>
      </w:r>
      <w:r>
        <w:rPr>
          <w:color w:val="000000" w:themeColor="text1"/>
          <w:shd w:val="clear" w:color="auto" w:fill="FFFFFF"/>
        </w:rPr>
        <w:t>,</w:t>
      </w:r>
      <w:r w:rsidRPr="00F049C9">
        <w:rPr>
          <w:color w:val="000000" w:themeColor="text1"/>
          <w:shd w:val="clear" w:color="auto" w:fill="FFFFFF"/>
        </w:rPr>
        <w:t xml:space="preserve"> ważnej w ruchu regionalnym i dalekobieżnym. </w:t>
      </w:r>
      <w:r w:rsidR="002423CB" w:rsidRPr="00F049C9">
        <w:rPr>
          <w:color w:val="000000" w:themeColor="text1"/>
          <w:shd w:val="clear" w:color="auto" w:fill="FFFFFF"/>
        </w:rPr>
        <w:t xml:space="preserve">Obiekt </w:t>
      </w:r>
      <w:r w:rsidR="002C2D73">
        <w:rPr>
          <w:shd w:val="clear" w:color="auto" w:fill="FFFFFF"/>
        </w:rPr>
        <w:t>pozwala na swobodny</w:t>
      </w:r>
      <w:r w:rsidR="002C2D73" w:rsidRPr="00963760">
        <w:rPr>
          <w:shd w:val="clear" w:color="auto" w:fill="FFFFFF"/>
        </w:rPr>
        <w:t xml:space="preserve"> przejazd </w:t>
      </w:r>
      <w:r w:rsidR="002C2D73">
        <w:rPr>
          <w:shd w:val="clear" w:color="auto" w:fill="FFFFFF"/>
        </w:rPr>
        <w:t>nad torami</w:t>
      </w:r>
      <w:r w:rsidR="002423CB">
        <w:rPr>
          <w:shd w:val="clear" w:color="auto" w:fill="FFFFFF"/>
        </w:rPr>
        <w:t xml:space="preserve"> i k</w:t>
      </w:r>
      <w:r w:rsidR="002C2D73" w:rsidRPr="00963760">
        <w:rPr>
          <w:shd w:val="clear" w:color="auto" w:fill="FFFFFF"/>
        </w:rPr>
        <w:t xml:space="preserve">ierowcy nie </w:t>
      </w:r>
      <w:r w:rsidR="002C2D73">
        <w:rPr>
          <w:shd w:val="clear" w:color="auto" w:fill="FFFFFF"/>
        </w:rPr>
        <w:t>muszą</w:t>
      </w:r>
      <w:r w:rsidR="002C2D73" w:rsidRPr="00963760">
        <w:rPr>
          <w:shd w:val="clear" w:color="auto" w:fill="FFFFFF"/>
        </w:rPr>
        <w:t xml:space="preserve"> czekać przed zamkniętymi rogat</w:t>
      </w:r>
      <w:r w:rsidR="002C2D73">
        <w:rPr>
          <w:shd w:val="clear" w:color="auto" w:fill="FFFFFF"/>
        </w:rPr>
        <w:t>kami. U</w:t>
      </w:r>
      <w:r w:rsidR="002C2D73" w:rsidRPr="00963760">
        <w:rPr>
          <w:shd w:val="clear" w:color="auto" w:fill="FFFFFF"/>
        </w:rPr>
        <w:t>sprawni</w:t>
      </w:r>
      <w:r w:rsidR="002C2D73">
        <w:rPr>
          <w:shd w:val="clear" w:color="auto" w:fill="FFFFFF"/>
        </w:rPr>
        <w:t xml:space="preserve">ł się ruch na drogach. </w:t>
      </w:r>
      <w:r w:rsidR="002C2D73" w:rsidRPr="00963760">
        <w:rPr>
          <w:shd w:val="clear" w:color="auto" w:fill="FFFFFF"/>
        </w:rPr>
        <w:t xml:space="preserve">Dzięki </w:t>
      </w:r>
      <w:r w:rsidR="002423CB">
        <w:rPr>
          <w:shd w:val="clear" w:color="auto" w:fill="FFFFFF"/>
        </w:rPr>
        <w:t xml:space="preserve">bezkolizyjnemu skrzyżowaniu </w:t>
      </w:r>
      <w:r w:rsidR="002C2D73" w:rsidRPr="00963760">
        <w:rPr>
          <w:shd w:val="clear" w:color="auto" w:fill="FFFFFF"/>
        </w:rPr>
        <w:t xml:space="preserve">droga krajowa nr 50 </w:t>
      </w:r>
      <w:r w:rsidR="002423CB">
        <w:rPr>
          <w:shd w:val="clear" w:color="auto" w:fill="FFFFFF"/>
        </w:rPr>
        <w:t xml:space="preserve">przebiega </w:t>
      </w:r>
      <w:r w:rsidR="002C2D73" w:rsidRPr="00963760">
        <w:rPr>
          <w:shd w:val="clear" w:color="auto" w:fill="FFFFFF"/>
        </w:rPr>
        <w:t xml:space="preserve">nad </w:t>
      </w:r>
      <w:r w:rsidR="002423CB">
        <w:rPr>
          <w:shd w:val="clear" w:color="auto" w:fill="FFFFFF"/>
        </w:rPr>
        <w:t xml:space="preserve">torami </w:t>
      </w:r>
      <w:r w:rsidR="002C2D73" w:rsidRPr="00963760">
        <w:rPr>
          <w:shd w:val="clear" w:color="auto" w:fill="FFFFFF"/>
        </w:rPr>
        <w:t>oraz drogą powiatową</w:t>
      </w:r>
      <w:r w:rsidR="002C2D73">
        <w:rPr>
          <w:shd w:val="clear" w:color="auto" w:fill="FFFFFF"/>
        </w:rPr>
        <w:t xml:space="preserve">. Wiadukt </w:t>
      </w:r>
      <w:r w:rsidR="002B5FB0" w:rsidRPr="00562C77">
        <w:rPr>
          <w:shd w:val="clear" w:color="auto" w:fill="FFFFFF"/>
        </w:rPr>
        <w:t xml:space="preserve">wraz z drogami dojazdowymi ma 840 m długości. </w:t>
      </w:r>
      <w:r w:rsidR="002C2D73">
        <w:rPr>
          <w:shd w:val="clear" w:color="auto" w:fill="FFFFFF"/>
        </w:rPr>
        <w:t>Dla kierowców s</w:t>
      </w:r>
      <w:r w:rsidR="00963760">
        <w:rPr>
          <w:shd w:val="clear" w:color="auto" w:fill="FFFFFF"/>
        </w:rPr>
        <w:t xml:space="preserve">ą </w:t>
      </w:r>
      <w:r w:rsidR="00963760" w:rsidRPr="00963760">
        <w:rPr>
          <w:shd w:val="clear" w:color="auto" w:fill="FFFFFF"/>
        </w:rPr>
        <w:t>dwa pasy ruchu (po jednym w każdą stronę)</w:t>
      </w:r>
      <w:r w:rsidR="002C2D73">
        <w:rPr>
          <w:shd w:val="clear" w:color="auto" w:fill="FFFFFF"/>
        </w:rPr>
        <w:t>. Piesi bezpiecznie</w:t>
      </w:r>
      <w:r w:rsidR="002423CB">
        <w:rPr>
          <w:shd w:val="clear" w:color="auto" w:fill="FFFFFF"/>
        </w:rPr>
        <w:t xml:space="preserve"> mogą </w:t>
      </w:r>
      <w:r w:rsidR="002C2D73">
        <w:rPr>
          <w:shd w:val="clear" w:color="auto" w:fill="FFFFFF"/>
        </w:rPr>
        <w:t xml:space="preserve">korzystać z chodników. Zapewniona jest </w:t>
      </w:r>
      <w:r w:rsidR="00963760" w:rsidRPr="00963760">
        <w:rPr>
          <w:shd w:val="clear" w:color="auto" w:fill="FFFFFF"/>
        </w:rPr>
        <w:t>ścieżka rowerowa.</w:t>
      </w:r>
    </w:p>
    <w:p w:rsidR="00EA45A5" w:rsidRDefault="00BF7BE8" w:rsidP="00BF7BE8">
      <w:pPr>
        <w:spacing w:line="360" w:lineRule="auto"/>
        <w:rPr>
          <w:rStyle w:val="Pogrubienie"/>
          <w:rFonts w:cs="Arial"/>
        </w:rPr>
      </w:pPr>
      <w:r>
        <w:rPr>
          <w:rFonts w:eastAsia="Calibri" w:cs="Arial"/>
          <w:b/>
          <w:i/>
        </w:rPr>
        <w:lastRenderedPageBreak/>
        <w:t>–</w:t>
      </w:r>
      <w:r w:rsidR="00EA45A5">
        <w:rPr>
          <w:rStyle w:val="Pogrubienie"/>
          <w:rFonts w:cs="Arial"/>
        </w:rPr>
        <w:t xml:space="preserve"> </w:t>
      </w:r>
      <w:r w:rsidR="00EA45A5" w:rsidRPr="004B74D2">
        <w:rPr>
          <w:rStyle w:val="Pogrubienie"/>
          <w:rFonts w:cs="Arial"/>
          <w:i/>
        </w:rPr>
        <w:t xml:space="preserve">W Europejskim Roku Kolei z zadowoleniem przyjmuję postęp prac w realizacji projektu, który przyniósł wymierne rezultaty mieszkańcom Topora i podróżnym linii </w:t>
      </w:r>
      <w:proofErr w:type="spellStart"/>
      <w:r w:rsidR="00EA45A5" w:rsidRPr="004B74D2">
        <w:rPr>
          <w:rStyle w:val="Pogrubienie"/>
          <w:rFonts w:cs="Arial"/>
          <w:i/>
        </w:rPr>
        <w:t>Rail</w:t>
      </w:r>
      <w:proofErr w:type="spellEnd"/>
      <w:r w:rsidR="00EA45A5" w:rsidRPr="004B74D2">
        <w:rPr>
          <w:rStyle w:val="Pogrubienie"/>
          <w:rFonts w:cs="Arial"/>
          <w:i/>
        </w:rPr>
        <w:t xml:space="preserve"> </w:t>
      </w:r>
      <w:proofErr w:type="spellStart"/>
      <w:r w:rsidR="00EA45A5" w:rsidRPr="004B74D2">
        <w:rPr>
          <w:rStyle w:val="Pogrubienie"/>
          <w:rFonts w:cs="Arial"/>
          <w:i/>
        </w:rPr>
        <w:t>Baltica</w:t>
      </w:r>
      <w:proofErr w:type="spellEnd"/>
      <w:r w:rsidR="00EA45A5" w:rsidRPr="004B74D2">
        <w:rPr>
          <w:rStyle w:val="Pogrubienie"/>
          <w:rFonts w:cs="Arial"/>
          <w:i/>
        </w:rPr>
        <w:t xml:space="preserve">. Budowa bezkolizyjnych skrzyżowań zwiększa bezpieczeństwo ruchu kolejowego i drogowego. To poprawa komunikacji drogowej w </w:t>
      </w:r>
      <w:r w:rsidR="00EA45A5">
        <w:rPr>
          <w:rStyle w:val="Pogrubienie"/>
          <w:rFonts w:cs="Arial"/>
          <w:i/>
        </w:rPr>
        <w:t xml:space="preserve">wymiarze </w:t>
      </w:r>
      <w:r w:rsidR="00EA45A5" w:rsidRPr="004B74D2">
        <w:rPr>
          <w:rStyle w:val="Pogrubienie"/>
          <w:rFonts w:cs="Arial"/>
          <w:i/>
        </w:rPr>
        <w:t xml:space="preserve">lokalnym i regionalnym </w:t>
      </w:r>
      <w:r w:rsidR="00EA45A5">
        <w:rPr>
          <w:rStyle w:val="Pogrubienie"/>
          <w:rFonts w:cs="Arial"/>
          <w:i/>
        </w:rPr>
        <w:t>oraz</w:t>
      </w:r>
      <w:r w:rsidR="00EA45A5" w:rsidRPr="004B74D2">
        <w:rPr>
          <w:rStyle w:val="Pogrubienie"/>
          <w:rFonts w:cs="Arial"/>
          <w:i/>
        </w:rPr>
        <w:t xml:space="preserve"> zwiększenie efektywności ekologicznego transportu kolejowego, poprzez podnoszenie prędkości pociągów pasażerskich i towarowych</w:t>
      </w:r>
      <w:r w:rsidR="00EA45A5" w:rsidRPr="004B74D2">
        <w:rPr>
          <w:rStyle w:val="Pogrubienie"/>
          <w:rFonts w:cs="Arial"/>
        </w:rPr>
        <w:t xml:space="preserve"> – mówi </w:t>
      </w:r>
      <w:proofErr w:type="spellStart"/>
      <w:r w:rsidR="00EA45A5" w:rsidRPr="004B74D2">
        <w:rPr>
          <w:rStyle w:val="Pogrubienie"/>
          <w:rFonts w:cs="Arial"/>
        </w:rPr>
        <w:t>Morten</w:t>
      </w:r>
      <w:proofErr w:type="spellEnd"/>
      <w:r w:rsidR="00EA45A5" w:rsidRPr="004B74D2">
        <w:rPr>
          <w:rStyle w:val="Pogrubienie"/>
          <w:rFonts w:cs="Arial"/>
        </w:rPr>
        <w:t xml:space="preserve"> Jensen, </w:t>
      </w:r>
      <w:proofErr w:type="spellStart"/>
      <w:r w:rsidR="00EA45A5" w:rsidRPr="004B74D2">
        <w:rPr>
          <w:rStyle w:val="Pogrubienie"/>
          <w:rFonts w:cs="Arial"/>
        </w:rPr>
        <w:t>Head</w:t>
      </w:r>
      <w:proofErr w:type="spellEnd"/>
      <w:r w:rsidR="00EA45A5" w:rsidRPr="004B74D2">
        <w:rPr>
          <w:rStyle w:val="Pogrubienie"/>
          <w:rFonts w:cs="Arial"/>
        </w:rPr>
        <w:t xml:space="preserve"> of Unit </w:t>
      </w:r>
      <w:proofErr w:type="spellStart"/>
      <w:r w:rsidR="00EA45A5" w:rsidRPr="004B74D2">
        <w:rPr>
          <w:rStyle w:val="Pogrubienie"/>
          <w:rFonts w:cs="Arial"/>
        </w:rPr>
        <w:t>at</w:t>
      </w:r>
      <w:proofErr w:type="spellEnd"/>
      <w:r w:rsidR="00EA45A5" w:rsidRPr="004B74D2">
        <w:rPr>
          <w:rStyle w:val="Pogrubienie"/>
          <w:rFonts w:cs="Arial"/>
        </w:rPr>
        <w:t xml:space="preserve"> CINEA. </w:t>
      </w:r>
    </w:p>
    <w:p w:rsidR="002C2D73" w:rsidRDefault="002C2D73" w:rsidP="00BF7BE8">
      <w:pPr>
        <w:spacing w:line="360" w:lineRule="auto"/>
      </w:pPr>
      <w:r>
        <w:t>W</w:t>
      </w:r>
      <w:r w:rsidR="005627A0" w:rsidRPr="00681CF8">
        <w:t xml:space="preserve"> Toporze</w:t>
      </w:r>
      <w:r>
        <w:t xml:space="preserve"> </w:t>
      </w:r>
      <w:r w:rsidR="00963760" w:rsidRPr="00681CF8">
        <w:t xml:space="preserve">na przystanku kolejowym </w:t>
      </w:r>
      <w:r>
        <w:t xml:space="preserve">planowana jest </w:t>
      </w:r>
      <w:r w:rsidR="00140666" w:rsidRPr="00681CF8">
        <w:t>budowa</w:t>
      </w:r>
      <w:r w:rsidR="00EC0804" w:rsidRPr="00681CF8">
        <w:t xml:space="preserve"> przejścia pod torami</w:t>
      </w:r>
      <w:r>
        <w:t xml:space="preserve">. Mieszkańcy zyskają jeszcze lepszy i </w:t>
      </w:r>
      <w:r w:rsidR="00EC0804" w:rsidRPr="00562C77">
        <w:t>bezpieczn</w:t>
      </w:r>
      <w:r>
        <w:t xml:space="preserve">iejszy </w:t>
      </w:r>
      <w:r w:rsidR="00EC0804" w:rsidRPr="00562C77">
        <w:t>dostęp do peronów</w:t>
      </w:r>
      <w:r>
        <w:t>, m.</w:t>
      </w:r>
      <w:r w:rsidR="00BF7BE8">
        <w:t xml:space="preserve"> </w:t>
      </w:r>
      <w:r>
        <w:t xml:space="preserve">in. dzięki </w:t>
      </w:r>
      <w:r w:rsidR="003F3548" w:rsidRPr="00562C77">
        <w:t>pochylni</w:t>
      </w:r>
      <w:r>
        <w:t>om</w:t>
      </w:r>
      <w:r w:rsidR="003F3548" w:rsidRPr="00562C77">
        <w:t>.</w:t>
      </w:r>
    </w:p>
    <w:p w:rsidR="00251A11" w:rsidRPr="002423CB" w:rsidRDefault="002C2D73" w:rsidP="00BF7BE8">
      <w:pPr>
        <w:pStyle w:val="Nagwek2"/>
        <w:spacing w:before="0" w:after="160" w:line="360" w:lineRule="auto"/>
      </w:pPr>
      <w:r w:rsidRPr="002423CB">
        <w:t>11 bezkolizyjnych skrzyżowań zwiększa bezpieczeństwo n</w:t>
      </w:r>
      <w:r w:rsidR="00BF7BE8">
        <w:t xml:space="preserve">a kolejowej trasie </w:t>
      </w:r>
      <w:proofErr w:type="spellStart"/>
      <w:r w:rsidR="00BF7BE8">
        <w:t>Rail</w:t>
      </w:r>
      <w:proofErr w:type="spellEnd"/>
      <w:r w:rsidR="00BF7BE8">
        <w:t xml:space="preserve"> </w:t>
      </w:r>
      <w:proofErr w:type="spellStart"/>
      <w:r w:rsidR="00BF7BE8">
        <w:t>Baltica</w:t>
      </w:r>
      <w:proofErr w:type="spellEnd"/>
    </w:p>
    <w:p w:rsidR="00964F4E" w:rsidRPr="00562C77" w:rsidRDefault="00964F4E" w:rsidP="00BF7BE8">
      <w:pPr>
        <w:spacing w:line="360" w:lineRule="auto"/>
      </w:pPr>
      <w:r w:rsidRPr="00562C77">
        <w:t>Na linii kolejowej pomiędzy Warszawą a granicą województwa PLK zaplanowały budowę 11 bezkolizyjnych przepraw przez tory. Od jesieni 2019 roku można już korzystać z przejść podziemnych w Jasienicy Mazowieckiej</w:t>
      </w:r>
      <w:bookmarkStart w:id="0" w:name="_GoBack"/>
      <w:bookmarkEnd w:id="0"/>
      <w:r w:rsidRPr="00562C77">
        <w:t xml:space="preserve"> i Łochowie. Zaawansowane są budowy dwóch wiaduktów drogowych w Łochowie i jednego w Ma</w:t>
      </w:r>
      <w:r>
        <w:t>ł</w:t>
      </w:r>
      <w:r w:rsidRPr="00562C77">
        <w:t>kini. Prace będą jeszcze prowadzone w: Zielonka – tunel drogowy; Kobyłka Ossów – wiadukt drogowy; Kobyłka – tunel drogowy; Tłuszcz – wiadukt drogowy; Mokra Wieś – wiadukt drogowy.</w:t>
      </w:r>
      <w:r>
        <w:t xml:space="preserve"> </w:t>
      </w:r>
      <w:r w:rsidRPr="00562C77">
        <w:t>Bezkolizyjne skrzyżowania budowane są dzięki projektowi „Prace na linii E75 na odcinku Sadowne - Czyżew wraz z robotami pozostałymi na odcinku Warszawa Rembertów - Sadowne”,  współfinansowanemu z instrumentu Unii Europejskiej „Łącząc Europę” (CEF).</w:t>
      </w:r>
      <w:r>
        <w:t xml:space="preserve"> </w:t>
      </w:r>
      <w:r w:rsidRPr="00964F4E">
        <w:t xml:space="preserve">Wartość projektu to </w:t>
      </w:r>
      <w:r w:rsidRPr="00964F4E">
        <w:rPr>
          <w:rFonts w:cs="Arial"/>
          <w:bCs/>
        </w:rPr>
        <w:t xml:space="preserve">236 mln zł netto, Dofinansowanie ze środków UE </w:t>
      </w:r>
      <w:r w:rsidR="00BF7BE8">
        <w:rPr>
          <w:rFonts w:cs="Arial"/>
          <w:bCs/>
        </w:rPr>
        <w:t>wynosi 86 proc.</w:t>
      </w:r>
    </w:p>
    <w:p w:rsidR="00964F4E" w:rsidRPr="00964F4E" w:rsidRDefault="00964F4E" w:rsidP="00BF7BE8">
      <w:pPr>
        <w:spacing w:after="0" w:line="360" w:lineRule="auto"/>
      </w:pPr>
      <w:r>
        <w:t xml:space="preserve">11 bezkolizyjnych </w:t>
      </w:r>
      <w:r w:rsidR="002C2D73" w:rsidRPr="00964F4E">
        <w:t>skrzyżowa</w:t>
      </w:r>
      <w:r>
        <w:t>ń</w:t>
      </w:r>
      <w:r w:rsidR="002C2D73" w:rsidRPr="00964F4E">
        <w:t xml:space="preserve"> na mazowieckim odcinku trasy </w:t>
      </w:r>
      <w:proofErr w:type="spellStart"/>
      <w:r w:rsidR="002C2D73" w:rsidRPr="00964F4E">
        <w:t>Rail</w:t>
      </w:r>
      <w:proofErr w:type="spellEnd"/>
      <w:r w:rsidR="002C2D73" w:rsidRPr="00964F4E">
        <w:t xml:space="preserve"> </w:t>
      </w:r>
      <w:proofErr w:type="spellStart"/>
      <w:r w:rsidR="002C2D73" w:rsidRPr="00964F4E">
        <w:t>Baltica</w:t>
      </w:r>
      <w:proofErr w:type="spellEnd"/>
      <w:r w:rsidR="002C2D73" w:rsidRPr="00964F4E">
        <w:t>, to jeden z projektów realizowanych przez PKP Polskie Linie Kolejowe S.A. na linii ważnej dla europejskiej i krajowej sieci kolejowej. Korzystamy już e</w:t>
      </w:r>
      <w:r w:rsidR="00BF7BE8">
        <w:t>fektów prac na trasie Warszawa -</w:t>
      </w:r>
      <w:r w:rsidR="002C2D73" w:rsidRPr="00964F4E">
        <w:t xml:space="preserve"> Czyżew. W ubiegłym roku rozpoczę</w:t>
      </w:r>
      <w:r w:rsidR="00BF7BE8">
        <w:t>ły się prace na odcinku Czyżew -</w:t>
      </w:r>
      <w:r w:rsidR="002C2D73" w:rsidRPr="00964F4E">
        <w:t xml:space="preserve"> Białystok. Przygotowywane są realizacje na kolejnych odcinkach od stolicy Podlasia do granicy</w:t>
      </w:r>
      <w:r>
        <w:t xml:space="preserve"> państwa</w:t>
      </w:r>
      <w:r w:rsidRPr="00964F4E">
        <w:t>.</w:t>
      </w:r>
    </w:p>
    <w:p w:rsidR="00562C77" w:rsidRDefault="00562C77" w:rsidP="009364F9">
      <w:pPr>
        <w:spacing w:after="0" w:line="360" w:lineRule="auto"/>
        <w:rPr>
          <w:rStyle w:val="Pogrubienie"/>
          <w:rFonts w:cs="Arial"/>
        </w:rPr>
      </w:pPr>
    </w:p>
    <w:p w:rsidR="00BA1198" w:rsidRDefault="007F3648" w:rsidP="009364F9">
      <w:pPr>
        <w:spacing w:after="0" w:line="360" w:lineRule="auto"/>
        <w:rPr>
          <w:rStyle w:val="Pogrubienie"/>
          <w:b w:val="0"/>
          <w:bCs w:val="0"/>
        </w:rPr>
      </w:pPr>
      <w:r w:rsidRPr="007F3648">
        <w:rPr>
          <w:rStyle w:val="Pogrubienie"/>
          <w:rFonts w:cs="Arial"/>
        </w:rPr>
        <w:t>Kontakt dla mediów:</w:t>
      </w:r>
    </w:p>
    <w:p w:rsidR="00C16D26" w:rsidRDefault="00C16D26" w:rsidP="009364F9">
      <w:pPr>
        <w:spacing w:after="0" w:line="360" w:lineRule="auto"/>
      </w:pPr>
      <w:r>
        <w:t>Tomasz Łotowski</w:t>
      </w:r>
    </w:p>
    <w:p w:rsidR="00C16D26" w:rsidRDefault="00C16D26" w:rsidP="009364F9">
      <w:pPr>
        <w:spacing w:after="0" w:line="360" w:lineRule="auto"/>
        <w:contextualSpacing/>
      </w:pPr>
      <w:r>
        <w:t>zespół prasowy</w:t>
      </w:r>
    </w:p>
    <w:p w:rsidR="00C16D26" w:rsidRDefault="00175DF3" w:rsidP="009364F9">
      <w:pPr>
        <w:spacing w:after="0" w:line="360" w:lineRule="auto"/>
        <w:contextualSpacing/>
      </w:pPr>
      <w:r w:rsidRPr="00175DF3">
        <w:rPr>
          <w:rStyle w:val="Pogrubienie"/>
          <w:rFonts w:cs="Arial"/>
          <w:b w:val="0"/>
        </w:rPr>
        <w:t>PKP Polskie Linie Kolejowe S.A.</w:t>
      </w:r>
      <w:r w:rsidRPr="00175DF3">
        <w:rPr>
          <w:b/>
        </w:rPr>
        <w:br/>
      </w:r>
      <w:hyperlink r:id="rId8" w:history="1">
        <w:r w:rsidR="00C16D26" w:rsidRPr="00587F42">
          <w:rPr>
            <w:rStyle w:val="Hipercze"/>
          </w:rPr>
          <w:t>rzecznik@plk-sa.pl</w:t>
        </w:r>
      </w:hyperlink>
      <w:r w:rsidR="00C16D26">
        <w:t xml:space="preserve"> </w:t>
      </w:r>
    </w:p>
    <w:p w:rsidR="00D13AD9" w:rsidRPr="009364F9" w:rsidRDefault="00C16D26" w:rsidP="00BA1198">
      <w:pPr>
        <w:spacing w:after="0" w:line="360" w:lineRule="auto"/>
        <w:contextualSpacing/>
      </w:pPr>
      <w:r>
        <w:t>tel. 798 876</w:t>
      </w:r>
      <w:r w:rsidR="004B74D2">
        <w:t> </w:t>
      </w:r>
      <w:r>
        <w:t>051</w:t>
      </w:r>
    </w:p>
    <w:p w:rsidR="004B74D2" w:rsidRDefault="004B74D2" w:rsidP="00BA1198">
      <w:pPr>
        <w:spacing w:after="0" w:line="360" w:lineRule="auto"/>
        <w:contextualSpacing/>
        <w:rPr>
          <w:rFonts w:cs="Arial"/>
        </w:rPr>
      </w:pPr>
    </w:p>
    <w:p w:rsidR="00BA1198" w:rsidRDefault="00C22107" w:rsidP="00BA1198">
      <w:pPr>
        <w:spacing w:after="0" w:line="360" w:lineRule="auto"/>
        <w:contextualSpacing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  <w:r w:rsidR="00CD29DF">
        <w:rPr>
          <w:rFonts w:cs="Arial"/>
        </w:rPr>
        <w:t xml:space="preserve"> </w:t>
      </w:r>
    </w:p>
    <w:p w:rsidR="00963760" w:rsidRPr="00D013E7" w:rsidRDefault="00CD29DF" w:rsidP="00BA1198">
      <w:pPr>
        <w:spacing w:after="0" w:line="360" w:lineRule="auto"/>
        <w:contextualSpacing/>
        <w:rPr>
          <w:rFonts w:cs="Arial"/>
        </w:rPr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963760" w:rsidRPr="00D013E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3EA" w:rsidRDefault="003713EA" w:rsidP="009D1AEB">
      <w:pPr>
        <w:spacing w:after="0" w:line="240" w:lineRule="auto"/>
      </w:pPr>
      <w:r>
        <w:separator/>
      </w:r>
    </w:p>
  </w:endnote>
  <w:endnote w:type="continuationSeparator" w:id="0">
    <w:p w:rsidR="003713EA" w:rsidRDefault="003713E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1D6B6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167521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966320" w:rsidRPr="00966320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3EA" w:rsidRDefault="003713EA" w:rsidP="009D1AEB">
      <w:pPr>
        <w:spacing w:after="0" w:line="240" w:lineRule="auto"/>
      </w:pPr>
      <w:r>
        <w:separator/>
      </w:r>
    </w:p>
  </w:footnote>
  <w:footnote w:type="continuationSeparator" w:id="0">
    <w:p w:rsidR="003713EA" w:rsidRDefault="003713E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0951EB" wp14:editId="1A98875B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0951E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049C9">
      <w:rPr>
        <w:noProof/>
        <w:lang w:eastAsia="pl-PL"/>
      </w:rPr>
      <w:pict w14:anchorId="688D5F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1.45pt;height:37.55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962301E"/>
    <w:multiLevelType w:val="hybridMultilevel"/>
    <w:tmpl w:val="2738D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06E0"/>
    <w:rsid w:val="000141CF"/>
    <w:rsid w:val="0003006B"/>
    <w:rsid w:val="00035BF1"/>
    <w:rsid w:val="000476C0"/>
    <w:rsid w:val="00073223"/>
    <w:rsid w:val="00081EC3"/>
    <w:rsid w:val="00095693"/>
    <w:rsid w:val="00095E97"/>
    <w:rsid w:val="000A3953"/>
    <w:rsid w:val="000B27F7"/>
    <w:rsid w:val="000C7C69"/>
    <w:rsid w:val="000E1F44"/>
    <w:rsid w:val="00105A8C"/>
    <w:rsid w:val="00110C57"/>
    <w:rsid w:val="00133134"/>
    <w:rsid w:val="00133D94"/>
    <w:rsid w:val="00136344"/>
    <w:rsid w:val="00140666"/>
    <w:rsid w:val="00142DF9"/>
    <w:rsid w:val="001509BB"/>
    <w:rsid w:val="00167521"/>
    <w:rsid w:val="00175DF3"/>
    <w:rsid w:val="001873F4"/>
    <w:rsid w:val="001A3266"/>
    <w:rsid w:val="001A77CE"/>
    <w:rsid w:val="001C7A44"/>
    <w:rsid w:val="001D23A6"/>
    <w:rsid w:val="001D6B6F"/>
    <w:rsid w:val="001F3F1A"/>
    <w:rsid w:val="001F4FBD"/>
    <w:rsid w:val="002007E9"/>
    <w:rsid w:val="00236985"/>
    <w:rsid w:val="00241C90"/>
    <w:rsid w:val="002423CB"/>
    <w:rsid w:val="00244026"/>
    <w:rsid w:val="00251A11"/>
    <w:rsid w:val="00253454"/>
    <w:rsid w:val="00254D55"/>
    <w:rsid w:val="00255F35"/>
    <w:rsid w:val="00270053"/>
    <w:rsid w:val="00271C37"/>
    <w:rsid w:val="002749F0"/>
    <w:rsid w:val="00277762"/>
    <w:rsid w:val="00277DE4"/>
    <w:rsid w:val="00285060"/>
    <w:rsid w:val="00285A49"/>
    <w:rsid w:val="00291328"/>
    <w:rsid w:val="002A4BEF"/>
    <w:rsid w:val="002B5FB0"/>
    <w:rsid w:val="002B6437"/>
    <w:rsid w:val="002C2D73"/>
    <w:rsid w:val="002E4E77"/>
    <w:rsid w:val="002E7CA9"/>
    <w:rsid w:val="002F0DE0"/>
    <w:rsid w:val="002F27D6"/>
    <w:rsid w:val="002F6767"/>
    <w:rsid w:val="0030050C"/>
    <w:rsid w:val="003040A9"/>
    <w:rsid w:val="00314BE1"/>
    <w:rsid w:val="00326B85"/>
    <w:rsid w:val="0034143D"/>
    <w:rsid w:val="00341B62"/>
    <w:rsid w:val="003713EA"/>
    <w:rsid w:val="003759E9"/>
    <w:rsid w:val="00386697"/>
    <w:rsid w:val="003A3349"/>
    <w:rsid w:val="003C13CE"/>
    <w:rsid w:val="003E3196"/>
    <w:rsid w:val="003F00AD"/>
    <w:rsid w:val="003F2286"/>
    <w:rsid w:val="003F3548"/>
    <w:rsid w:val="0041388F"/>
    <w:rsid w:val="00445FBF"/>
    <w:rsid w:val="0048795C"/>
    <w:rsid w:val="0049181C"/>
    <w:rsid w:val="004B1C4E"/>
    <w:rsid w:val="004B74D2"/>
    <w:rsid w:val="004E20BB"/>
    <w:rsid w:val="004E3512"/>
    <w:rsid w:val="004E4DE2"/>
    <w:rsid w:val="004F482F"/>
    <w:rsid w:val="005059B5"/>
    <w:rsid w:val="00516080"/>
    <w:rsid w:val="00520112"/>
    <w:rsid w:val="00531BB9"/>
    <w:rsid w:val="00534832"/>
    <w:rsid w:val="0054687A"/>
    <w:rsid w:val="00547F24"/>
    <w:rsid w:val="005510F1"/>
    <w:rsid w:val="00554CF2"/>
    <w:rsid w:val="005627A0"/>
    <w:rsid w:val="00562C77"/>
    <w:rsid w:val="00574A3D"/>
    <w:rsid w:val="0058568B"/>
    <w:rsid w:val="005B0DC0"/>
    <w:rsid w:val="005D1B95"/>
    <w:rsid w:val="005D759F"/>
    <w:rsid w:val="005D7B16"/>
    <w:rsid w:val="005F4E1C"/>
    <w:rsid w:val="005F7CB1"/>
    <w:rsid w:val="006004A5"/>
    <w:rsid w:val="006170A9"/>
    <w:rsid w:val="00635CB9"/>
    <w:rsid w:val="0063625B"/>
    <w:rsid w:val="00637107"/>
    <w:rsid w:val="00646B26"/>
    <w:rsid w:val="00652D8F"/>
    <w:rsid w:val="00656576"/>
    <w:rsid w:val="006632D0"/>
    <w:rsid w:val="00663DF6"/>
    <w:rsid w:val="006672DA"/>
    <w:rsid w:val="00681CF8"/>
    <w:rsid w:val="0068663D"/>
    <w:rsid w:val="006C27EA"/>
    <w:rsid w:val="006C2C2F"/>
    <w:rsid w:val="006C6C1C"/>
    <w:rsid w:val="006F41F6"/>
    <w:rsid w:val="00706276"/>
    <w:rsid w:val="00706833"/>
    <w:rsid w:val="00711959"/>
    <w:rsid w:val="00721DDB"/>
    <w:rsid w:val="007465AE"/>
    <w:rsid w:val="00746FA7"/>
    <w:rsid w:val="00781588"/>
    <w:rsid w:val="007919E6"/>
    <w:rsid w:val="007A24DC"/>
    <w:rsid w:val="007C03D4"/>
    <w:rsid w:val="007C065E"/>
    <w:rsid w:val="007C7779"/>
    <w:rsid w:val="007D1FFD"/>
    <w:rsid w:val="007D6F8A"/>
    <w:rsid w:val="007D7061"/>
    <w:rsid w:val="007F3648"/>
    <w:rsid w:val="00807EC1"/>
    <w:rsid w:val="00813703"/>
    <w:rsid w:val="0081420B"/>
    <w:rsid w:val="0085046E"/>
    <w:rsid w:val="008512BA"/>
    <w:rsid w:val="008538D3"/>
    <w:rsid w:val="00860074"/>
    <w:rsid w:val="00866120"/>
    <w:rsid w:val="00875B93"/>
    <w:rsid w:val="0089246D"/>
    <w:rsid w:val="008B11DD"/>
    <w:rsid w:val="008C3856"/>
    <w:rsid w:val="008C4165"/>
    <w:rsid w:val="008E2BCD"/>
    <w:rsid w:val="008F50BC"/>
    <w:rsid w:val="00910F6D"/>
    <w:rsid w:val="00927AB6"/>
    <w:rsid w:val="009364F9"/>
    <w:rsid w:val="00951710"/>
    <w:rsid w:val="009561A1"/>
    <w:rsid w:val="00963760"/>
    <w:rsid w:val="00964F4E"/>
    <w:rsid w:val="00966320"/>
    <w:rsid w:val="00972BC9"/>
    <w:rsid w:val="009741BF"/>
    <w:rsid w:val="00981A21"/>
    <w:rsid w:val="00993576"/>
    <w:rsid w:val="00993954"/>
    <w:rsid w:val="009A3141"/>
    <w:rsid w:val="009A7C7F"/>
    <w:rsid w:val="009B615A"/>
    <w:rsid w:val="009C0D85"/>
    <w:rsid w:val="009D1AEB"/>
    <w:rsid w:val="009E1FFD"/>
    <w:rsid w:val="009E2762"/>
    <w:rsid w:val="009E4A04"/>
    <w:rsid w:val="009F2154"/>
    <w:rsid w:val="009F26DC"/>
    <w:rsid w:val="009F69FE"/>
    <w:rsid w:val="00A02C45"/>
    <w:rsid w:val="00A06B6A"/>
    <w:rsid w:val="00A15AED"/>
    <w:rsid w:val="00A235FE"/>
    <w:rsid w:val="00A269BA"/>
    <w:rsid w:val="00A40256"/>
    <w:rsid w:val="00A84646"/>
    <w:rsid w:val="00AA3372"/>
    <w:rsid w:val="00AB2F88"/>
    <w:rsid w:val="00AC04EF"/>
    <w:rsid w:val="00AC7041"/>
    <w:rsid w:val="00AF7A38"/>
    <w:rsid w:val="00B1350B"/>
    <w:rsid w:val="00B21D04"/>
    <w:rsid w:val="00B60C59"/>
    <w:rsid w:val="00B612D2"/>
    <w:rsid w:val="00B7710E"/>
    <w:rsid w:val="00B97992"/>
    <w:rsid w:val="00BA1198"/>
    <w:rsid w:val="00BB701C"/>
    <w:rsid w:val="00BB71AD"/>
    <w:rsid w:val="00BD5F02"/>
    <w:rsid w:val="00BE0C38"/>
    <w:rsid w:val="00BE55C0"/>
    <w:rsid w:val="00BF2EC8"/>
    <w:rsid w:val="00BF585E"/>
    <w:rsid w:val="00BF7BE8"/>
    <w:rsid w:val="00C03556"/>
    <w:rsid w:val="00C11ED9"/>
    <w:rsid w:val="00C143C6"/>
    <w:rsid w:val="00C16D26"/>
    <w:rsid w:val="00C21B4C"/>
    <w:rsid w:val="00C22107"/>
    <w:rsid w:val="00C312E0"/>
    <w:rsid w:val="00C36DA1"/>
    <w:rsid w:val="00C37C5D"/>
    <w:rsid w:val="00C61B27"/>
    <w:rsid w:val="00C772B9"/>
    <w:rsid w:val="00CD29DF"/>
    <w:rsid w:val="00CD66CF"/>
    <w:rsid w:val="00CE635D"/>
    <w:rsid w:val="00D013E7"/>
    <w:rsid w:val="00D13AD9"/>
    <w:rsid w:val="00D13F7A"/>
    <w:rsid w:val="00D149FC"/>
    <w:rsid w:val="00D17956"/>
    <w:rsid w:val="00D21D92"/>
    <w:rsid w:val="00D25582"/>
    <w:rsid w:val="00D314EF"/>
    <w:rsid w:val="00D36A23"/>
    <w:rsid w:val="00D45643"/>
    <w:rsid w:val="00D70023"/>
    <w:rsid w:val="00D70FA8"/>
    <w:rsid w:val="00D80EA2"/>
    <w:rsid w:val="00DB5203"/>
    <w:rsid w:val="00DB732C"/>
    <w:rsid w:val="00DD2DE2"/>
    <w:rsid w:val="00DD6435"/>
    <w:rsid w:val="00DE1C33"/>
    <w:rsid w:val="00DF2973"/>
    <w:rsid w:val="00E10F82"/>
    <w:rsid w:val="00E11A58"/>
    <w:rsid w:val="00E20679"/>
    <w:rsid w:val="00E20E2F"/>
    <w:rsid w:val="00E35DB5"/>
    <w:rsid w:val="00E738A4"/>
    <w:rsid w:val="00E90818"/>
    <w:rsid w:val="00EA45A5"/>
    <w:rsid w:val="00EC0804"/>
    <w:rsid w:val="00ED4317"/>
    <w:rsid w:val="00EE3DBD"/>
    <w:rsid w:val="00EF27F0"/>
    <w:rsid w:val="00EF65E3"/>
    <w:rsid w:val="00F049C9"/>
    <w:rsid w:val="00F31ADF"/>
    <w:rsid w:val="00F50037"/>
    <w:rsid w:val="00F60E6B"/>
    <w:rsid w:val="00F70523"/>
    <w:rsid w:val="00F8726C"/>
    <w:rsid w:val="00F90DA0"/>
    <w:rsid w:val="00FB7B91"/>
    <w:rsid w:val="00FC4440"/>
    <w:rsid w:val="00FD38C9"/>
    <w:rsid w:val="00FF0C9D"/>
    <w:rsid w:val="00FF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3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372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372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7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75B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766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515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407D9-BF81-4F6D-908E-73718194F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650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Toporze kierowcy bezpiecznie jadą nad torami Rail Baltica</vt:lpstr>
    </vt:vector>
  </TitlesOfParts>
  <Company>PKP PLK S.A.</Company>
  <LinksUpToDate>false</LinksUpToDate>
  <CharactersWithSpaces>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Topór – kolejny wiadukt nad torami Rail Baltica zwiększa bezpieczeństwo</dc:title>
  <dc:subject/>
  <dc:creator>Tomasz.Lotowski@plk-sa.pl</dc:creator>
  <cp:keywords/>
  <dc:description/>
  <cp:lastModifiedBy>Kalinowska Kamila</cp:lastModifiedBy>
  <cp:revision>8</cp:revision>
  <dcterms:created xsi:type="dcterms:W3CDTF">2021-05-26T04:44:00Z</dcterms:created>
  <dcterms:modified xsi:type="dcterms:W3CDTF">2021-05-26T09:09:00Z</dcterms:modified>
</cp:coreProperties>
</file>