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E02E26" w:rsidP="007076C3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</w:t>
      </w:r>
      <w:r w:rsidR="004017CF" w:rsidRPr="002E5696">
        <w:rPr>
          <w:rFonts w:ascii="Arial" w:hAnsi="Arial" w:cs="Arial"/>
        </w:rPr>
        <w:t>,</w:t>
      </w:r>
      <w:r w:rsidR="0052724D">
        <w:rPr>
          <w:rFonts w:ascii="Arial" w:hAnsi="Arial" w:cs="Arial"/>
        </w:rPr>
        <w:t xml:space="preserve"> </w:t>
      </w:r>
      <w:r w:rsidR="00DB272D">
        <w:rPr>
          <w:rFonts w:ascii="Arial" w:hAnsi="Arial" w:cs="Arial"/>
        </w:rPr>
        <w:t>3</w:t>
      </w:r>
      <w:r w:rsidR="00CE5CA5">
        <w:rPr>
          <w:rFonts w:ascii="Arial" w:hAnsi="Arial" w:cs="Arial"/>
        </w:rPr>
        <w:t xml:space="preserve"> </w:t>
      </w:r>
      <w:r w:rsidR="00DB272D">
        <w:rPr>
          <w:rFonts w:ascii="Arial" w:hAnsi="Arial" w:cs="Arial"/>
        </w:rPr>
        <w:t>czerwca</w:t>
      </w:r>
      <w:r w:rsidR="0052724D">
        <w:rPr>
          <w:rFonts w:ascii="Arial" w:hAnsi="Arial" w:cs="Arial"/>
        </w:rPr>
        <w:t xml:space="preserve"> </w:t>
      </w:r>
      <w:r w:rsidR="00F739E1" w:rsidRPr="002E5696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DB272D" w:rsidRPr="003438C1" w:rsidRDefault="00DB272D" w:rsidP="003438C1">
      <w:pPr>
        <w:pStyle w:val="Nagwek1"/>
        <w:spacing w:before="0" w:line="360" w:lineRule="auto"/>
        <w:rPr>
          <w:rFonts w:ascii="Arial" w:hAnsi="Arial" w:cs="Arial"/>
          <w:b/>
          <w:sz w:val="22"/>
          <w:szCs w:val="22"/>
          <w:lang w:eastAsia="pl-PL"/>
        </w:rPr>
      </w:pPr>
      <w:r w:rsidRPr="003438C1">
        <w:rPr>
          <w:rFonts w:ascii="Arial" w:hAnsi="Arial" w:cs="Arial"/>
          <w:b/>
          <w:color w:val="auto"/>
          <w:sz w:val="22"/>
          <w:szCs w:val="22"/>
          <w:lang w:eastAsia="pl-PL"/>
        </w:rPr>
        <w:t>Na 5 milionach znaczków pocztowych bezpieczeństwo na przejazdach kolejowych</w:t>
      </w:r>
    </w:p>
    <w:p w:rsidR="00DB272D" w:rsidRPr="003438C1" w:rsidRDefault="00DB272D" w:rsidP="003438C1">
      <w:pPr>
        <w:spacing w:after="0" w:line="360" w:lineRule="auto"/>
        <w:rPr>
          <w:lang w:eastAsia="pl-PL"/>
        </w:rPr>
      </w:pPr>
      <w:r w:rsidRPr="003438C1">
        <w:rPr>
          <w:rFonts w:ascii="Arial" w:hAnsi="Arial" w:cs="Arial"/>
          <w:b/>
          <w:bCs/>
          <w:lang w:eastAsia="pl-PL"/>
        </w:rPr>
        <w:t>Poczta Polska wprowadziła do obiegu nowy znaczek Bezpieczny Przejazd – „Szlaban na ryzyko!”. Operator pocztowy emisją 5 milionów znaczków, okolicznościowym datownikiem i kopertami wspiera przesłanie kampanii społecznej PKP Polskie Linie Kolejowe S.A. na rzecz ograniczania wypadków na p</w:t>
      </w:r>
      <w:r w:rsidR="000608FF">
        <w:rPr>
          <w:rFonts w:ascii="Arial" w:hAnsi="Arial" w:cs="Arial"/>
          <w:b/>
          <w:bCs/>
          <w:lang w:eastAsia="pl-PL"/>
        </w:rPr>
        <w:t>rzejazdach kolejowo-drogowych. </w:t>
      </w:r>
      <w:r w:rsidRPr="003438C1">
        <w:rPr>
          <w:rFonts w:ascii="Arial" w:hAnsi="Arial" w:cs="Arial"/>
          <w:b/>
          <w:bCs/>
          <w:lang w:eastAsia="pl-PL"/>
        </w:rPr>
        <w:t xml:space="preserve">Kampania prowadzona jest już 15 lat. </w:t>
      </w:r>
    </w:p>
    <w:p w:rsidR="00DB272D" w:rsidRPr="003438C1" w:rsidRDefault="00DB272D" w:rsidP="003438C1">
      <w:pPr>
        <w:spacing w:after="0" w:line="360" w:lineRule="auto"/>
        <w:rPr>
          <w:lang w:eastAsia="pl-PL"/>
        </w:rPr>
      </w:pPr>
      <w:r w:rsidRPr="003438C1">
        <w:rPr>
          <w:rFonts w:ascii="Arial" w:hAnsi="Arial" w:cs="Arial"/>
          <w:lang w:eastAsia="pl-PL"/>
        </w:rPr>
        <w:t xml:space="preserve">Już od 30 maja znaczek Bezpieczny Przejazd – Szlaban na ryzyko! można nabyć we wszystkich placówkach pocztowych. Jest również limitowana liczba kopert FDC, wydawanych w pierwszym dniu obiegu znaczków oraz okolicznościowy datownik. Poczta Polska nowym znaczkiem przypomina o ważnych społecznie działaniach na rzecz zwiększania bezpieczeństwa na przejazdach kolejowo-drogowych. </w:t>
      </w:r>
    </w:p>
    <w:p w:rsidR="00DB272D" w:rsidRPr="003438C1" w:rsidRDefault="00DB272D" w:rsidP="003438C1">
      <w:pPr>
        <w:spacing w:after="0" w:line="360" w:lineRule="auto"/>
        <w:rPr>
          <w:b/>
          <w:bCs/>
          <w:lang w:eastAsia="pl-PL"/>
        </w:rPr>
      </w:pPr>
      <w:r w:rsidRPr="003438C1">
        <w:rPr>
          <w:rFonts w:ascii="Arial" w:hAnsi="Arial" w:cs="Arial"/>
          <w:b/>
          <w:bCs/>
          <w:lang w:eastAsia="pl-PL"/>
        </w:rPr>
        <w:t xml:space="preserve">– </w:t>
      </w:r>
      <w:r w:rsidRPr="003438C1">
        <w:rPr>
          <w:rFonts w:ascii="Arial" w:hAnsi="Arial" w:cs="Arial"/>
          <w:b/>
          <w:bCs/>
          <w:i/>
          <w:iCs/>
          <w:lang w:eastAsia="pl-PL"/>
        </w:rPr>
        <w:t xml:space="preserve">Misją Poczty Polskiej jest nie tylko łączyć ludzi poprzez dostarczanie przesyłek, ale także edukować poprzez filatelistykę, szczególnie w kwestiach ważnych społecznie. W 15-lecie kampanii Bezpieczny Przejazd –Szlaban na ryzyko! wydajemy znaczek w wielomilionowym nakładzie, co sprawi, że z tak ważnym przekazem dotrzemy do każdego zakamarka Polski – </w:t>
      </w:r>
      <w:r w:rsidRPr="003438C1">
        <w:rPr>
          <w:rFonts w:ascii="Arial" w:hAnsi="Arial" w:cs="Arial"/>
          <w:b/>
          <w:bCs/>
          <w:lang w:eastAsia="pl-PL"/>
        </w:rPr>
        <w:t xml:space="preserve">mówi Andrzej Bodziony, wiceprezes Zarządu Poczty Polskiej. </w:t>
      </w:r>
    </w:p>
    <w:p w:rsidR="00DB272D" w:rsidRPr="003438C1" w:rsidRDefault="00DB272D" w:rsidP="003438C1">
      <w:pPr>
        <w:spacing w:after="0" w:line="360" w:lineRule="auto"/>
        <w:rPr>
          <w:rFonts w:ascii="Arial" w:hAnsi="Arial" w:cs="Arial"/>
          <w:b/>
          <w:bCs/>
          <w:lang w:eastAsia="pl-PL"/>
        </w:rPr>
      </w:pPr>
      <w:r w:rsidRPr="003438C1">
        <w:rPr>
          <w:rFonts w:ascii="Arial" w:hAnsi="Arial" w:cs="Arial"/>
          <w:b/>
          <w:bCs/>
          <w:i/>
          <w:iCs/>
          <w:lang w:eastAsia="pl-PL"/>
        </w:rPr>
        <w:t xml:space="preserve">– Od lat wspieramy cenne i ważne inicjatywy społeczne, dlatego z dumą wspieramy tak potrzebną akcję PKP Polskich Linii Kolejowych S.A. Rok temu wydaliśmy kartkę z nadrukowanym znakiem opłaty pocztowej propagującą tę inicjatywę  – </w:t>
      </w:r>
      <w:r w:rsidRPr="003438C1">
        <w:rPr>
          <w:rFonts w:ascii="Arial" w:hAnsi="Arial" w:cs="Arial"/>
          <w:b/>
          <w:bCs/>
          <w:lang w:eastAsia="pl-PL"/>
        </w:rPr>
        <w:t xml:space="preserve">dodaje Andrzej Bodziony. </w:t>
      </w:r>
    </w:p>
    <w:p w:rsidR="00DB272D" w:rsidRPr="003438C1" w:rsidRDefault="00DB272D" w:rsidP="003438C1">
      <w:p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b/>
          <w:bCs/>
          <w:shd w:val="clear" w:color="auto" w:fill="FFFFFF"/>
          <w:lang w:eastAsia="pl-PL"/>
        </w:rPr>
        <w:t>Kampania społeczna Bezpieczny przejazd – „Szlaban na ryzyko!”,</w:t>
      </w:r>
      <w:r w:rsidRPr="003438C1">
        <w:rPr>
          <w:rFonts w:ascii="Arial" w:hAnsi="Arial" w:cs="Arial"/>
          <w:shd w:val="clear" w:color="auto" w:fill="FFFFFF"/>
          <w:lang w:eastAsia="pl-PL"/>
        </w:rPr>
        <w:t xml:space="preserve"> to prowadzone od 15 lat działania na rzecz ograniczania zdarzeń na przejazdach kolejowo-drogowych, przez zwiększanie świadomości uczestników ruchu drogowego.</w:t>
      </w:r>
    </w:p>
    <w:p w:rsidR="00DB272D" w:rsidRPr="003438C1" w:rsidRDefault="00DB272D" w:rsidP="003438C1">
      <w:pPr>
        <w:spacing w:after="0" w:line="360" w:lineRule="auto"/>
        <w:rPr>
          <w:rFonts w:ascii="Arial" w:hAnsi="Arial" w:cs="Arial"/>
          <w:b/>
          <w:bCs/>
          <w:i/>
          <w:iCs/>
          <w:lang w:eastAsia="pl-PL"/>
        </w:rPr>
      </w:pPr>
      <w:r w:rsidRPr="003438C1">
        <w:rPr>
          <w:rFonts w:ascii="Arial" w:hAnsi="Arial" w:cs="Arial"/>
          <w:b/>
          <w:bCs/>
          <w:i/>
          <w:iCs/>
          <w:lang w:eastAsia="pl-PL"/>
        </w:rPr>
        <w:t xml:space="preserve">- Bezpieczeństwo jest priorytetem dla PKP Polskich Linii Kolejowych S.A., a kampania społeczna Bezpieczny Przejazd – Szlaban na ryzyko! to ciągłe akcje, które w różnej formie kierujemy do wszystkich grup wiekowych i zawodowych, by ograniczać liczbę zdarzeń na przejazdach. Nowy znaczek Poczty Polskiej poświęcony naszej kampanii zwielokrotni apel o bezpieczeństwo – </w:t>
      </w:r>
      <w:r w:rsidRPr="003438C1">
        <w:rPr>
          <w:rFonts w:ascii="Arial" w:hAnsi="Arial" w:cs="Arial"/>
          <w:b/>
          <w:bCs/>
          <w:lang w:eastAsia="pl-PL"/>
        </w:rPr>
        <w:t>powiedział Ireneusz Merchel, prezes Zarządu PKP Polskich Linii Kolejowych S.A.</w:t>
      </w:r>
    </w:p>
    <w:p w:rsidR="00DB272D" w:rsidRPr="003438C1" w:rsidRDefault="00DB272D" w:rsidP="003438C1">
      <w:pPr>
        <w:spacing w:after="0" w:line="360" w:lineRule="auto"/>
        <w:rPr>
          <w:lang w:eastAsia="pl-PL"/>
        </w:rPr>
      </w:pPr>
      <w:r w:rsidRPr="003438C1">
        <w:rPr>
          <w:rFonts w:ascii="Arial" w:hAnsi="Arial" w:cs="Arial"/>
          <w:lang w:eastAsia="pl-PL"/>
        </w:rPr>
        <w:lastRenderedPageBreak/>
        <w:t>Znaczek obiegowy</w:t>
      </w:r>
      <w:r w:rsidRPr="003438C1">
        <w:rPr>
          <w:rFonts w:ascii="Arial" w:hAnsi="Arial" w:cs="Arial"/>
          <w:b/>
          <w:bCs/>
          <w:lang w:eastAsia="pl-PL"/>
        </w:rPr>
        <w:t xml:space="preserve"> Bezpieczny Przejazd – Szlaban na ryzyko</w:t>
      </w:r>
      <w:r w:rsidRPr="003438C1">
        <w:rPr>
          <w:rFonts w:ascii="Arial" w:hAnsi="Arial" w:cs="Arial"/>
          <w:lang w:eastAsia="pl-PL"/>
        </w:rPr>
        <w:t>!, wydany jest w 5 milionach sztuk. Na powierzchni o wymiarach 31,25 x 25,5 mm umiesz</w:t>
      </w:r>
      <w:r w:rsidR="000608FF">
        <w:rPr>
          <w:rFonts w:ascii="Arial" w:hAnsi="Arial" w:cs="Arial"/>
          <w:lang w:eastAsia="pl-PL"/>
        </w:rPr>
        <w:t>cz</w:t>
      </w:r>
      <w:r w:rsidRPr="003438C1">
        <w:rPr>
          <w:rFonts w:ascii="Arial" w:hAnsi="Arial" w:cs="Arial"/>
          <w:lang w:eastAsia="pl-PL"/>
        </w:rPr>
        <w:t xml:space="preserve">one są tory oraz biało-czerwony znak, informujący kierowców o zbliżaniu się do przejazdu kolejowo-drogowego. Autor znaczka, Jan Konarzewski wpisał w jego powierzchnię także nazwę kampanii. </w:t>
      </w:r>
    </w:p>
    <w:p w:rsidR="00DB272D" w:rsidRPr="003438C1" w:rsidRDefault="00DB272D" w:rsidP="003438C1">
      <w:pPr>
        <w:spacing w:after="0" w:line="360" w:lineRule="auto"/>
        <w:rPr>
          <w:shd w:val="clear" w:color="auto" w:fill="FFFFFF"/>
          <w:lang w:eastAsia="pl-PL"/>
        </w:rPr>
      </w:pPr>
      <w:r w:rsidRPr="003438C1">
        <w:rPr>
          <w:rFonts w:ascii="Arial" w:hAnsi="Arial" w:cs="Arial"/>
          <w:b/>
          <w:bCs/>
          <w:shd w:val="clear" w:color="auto" w:fill="FFFFFF"/>
          <w:lang w:eastAsia="pl-PL"/>
        </w:rPr>
        <w:t>Kampania społeczna Bezpieczny przejazd – „Szlaban na ryzyko!”</w:t>
      </w:r>
      <w:r w:rsidRPr="003438C1">
        <w:rPr>
          <w:rFonts w:ascii="Arial" w:hAnsi="Arial" w:cs="Arial"/>
          <w:shd w:val="clear" w:color="auto" w:fill="FFFFFF"/>
          <w:lang w:eastAsia="pl-PL"/>
        </w:rPr>
        <w:t xml:space="preserve">, to prowadzone od 15 lat cykliczne działania, mające ograniczać zdarzenia na przejazdach kolejowo-drogowych, przez zwiększanie świadomości uczestników ruchu drogowego. W ramach kampanii PLK prowadzą warsztaty dla instruktorów nauki jazdy oraz egzaminatorów WORD, akcje prewencyjne na przejazdach, prelekcje edukacyjne w szkołach i przedszkolach. Są działania w mediach oraz kolportaż materiałów informacyjnych. </w:t>
      </w:r>
    </w:p>
    <w:p w:rsidR="00DB272D" w:rsidRPr="003438C1" w:rsidRDefault="00DB272D" w:rsidP="003438C1">
      <w:p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shd w:val="clear" w:color="auto" w:fill="FFFFFF"/>
          <w:lang w:eastAsia="pl-PL"/>
        </w:rPr>
        <w:t>Ważną akcja było znakowanie wszystkich przejazdów kolejowo-drogowych żółtymi naklejkami z dodatkowymi informacjami, pozwalającymi na szybką reakcję, szczególnie wówczas, gdy na przejeździe zgaśnie samochód.</w:t>
      </w:r>
    </w:p>
    <w:p w:rsidR="00DB272D" w:rsidRPr="003438C1" w:rsidRDefault="00DB272D" w:rsidP="003438C1">
      <w:pPr>
        <w:spacing w:after="0" w:line="360" w:lineRule="auto"/>
        <w:rPr>
          <w:rFonts w:ascii="Arial" w:hAnsi="Arial" w:cs="Arial"/>
          <w:u w:val="single"/>
          <w:lang w:eastAsia="pl-PL"/>
        </w:rPr>
      </w:pPr>
      <w:r w:rsidRPr="003438C1">
        <w:rPr>
          <w:rFonts w:ascii="Arial" w:hAnsi="Arial" w:cs="Arial"/>
          <w:u w:val="single"/>
          <w:lang w:eastAsia="pl-PL"/>
        </w:rPr>
        <w:t>O znaczku:</w:t>
      </w:r>
    </w:p>
    <w:p w:rsidR="00DB272D" w:rsidRPr="003438C1" w:rsidRDefault="00DB272D" w:rsidP="003438C1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autor projektu: Jan Konarzewski</w:t>
      </w:r>
    </w:p>
    <w:p w:rsidR="00DB272D" w:rsidRPr="003438C1" w:rsidRDefault="00DB272D" w:rsidP="003438C1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wartość: 30 gr</w:t>
      </w:r>
    </w:p>
    <w:p w:rsidR="00DB272D" w:rsidRPr="003438C1" w:rsidRDefault="00DB272D" w:rsidP="003438C1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nakład: 5 000 000 szt.</w:t>
      </w:r>
    </w:p>
    <w:p w:rsidR="00DB272D" w:rsidRPr="003438C1" w:rsidRDefault="00DB272D" w:rsidP="003438C1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format znaczka: 31,25 x 25,5 mm</w:t>
      </w:r>
    </w:p>
    <w:p w:rsidR="00DB272D" w:rsidRPr="003438C1" w:rsidRDefault="00DB272D" w:rsidP="003438C1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papier: fluorescencyjny</w:t>
      </w:r>
    </w:p>
    <w:p w:rsidR="00DB272D" w:rsidRPr="003438C1" w:rsidRDefault="00DB272D" w:rsidP="003438C1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arkusz sprzedażny: 100 znaczków</w:t>
      </w:r>
    </w:p>
    <w:p w:rsidR="00DB272D" w:rsidRPr="003438C1" w:rsidRDefault="00DB272D" w:rsidP="003438C1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data wprowadzenia do obiegu: 30 maja 2020 r.</w:t>
      </w:r>
    </w:p>
    <w:p w:rsidR="00DB272D" w:rsidRPr="003438C1" w:rsidRDefault="00DB272D" w:rsidP="003438C1">
      <w:pPr>
        <w:spacing w:after="0" w:line="360" w:lineRule="auto"/>
        <w:rPr>
          <w:rFonts w:ascii="Arial" w:hAnsi="Arial" w:cs="Arial"/>
          <w:b/>
          <w:bCs/>
          <w:lang w:eastAsia="pl-PL"/>
        </w:rPr>
      </w:pPr>
    </w:p>
    <w:p w:rsidR="00DB272D" w:rsidRPr="003438C1" w:rsidRDefault="00DB272D" w:rsidP="003438C1">
      <w:pPr>
        <w:spacing w:after="0" w:line="360" w:lineRule="auto"/>
        <w:rPr>
          <w:rFonts w:ascii="Arial" w:hAnsi="Arial" w:cs="Arial"/>
          <w:lang w:eastAsia="pl-PL"/>
        </w:rPr>
      </w:pPr>
      <w:r w:rsidRPr="003438C1">
        <w:rPr>
          <w:rFonts w:ascii="Arial" w:hAnsi="Arial" w:cs="Arial"/>
          <w:lang w:eastAsia="pl-PL"/>
        </w:rPr>
        <w:t>Znaczek Bezpieczny Przejazd – „Szlaban na ryzyko!” oraz inne wydawnictwa filatelistyczne Poczty Polskiej można nabyć w placówkach pocztowych i </w:t>
      </w:r>
      <w:hyperlink r:id="rId8" w:history="1">
        <w:r w:rsidRPr="003438C1">
          <w:rPr>
            <w:rFonts w:ascii="Arial" w:hAnsi="Arial" w:cs="Arial"/>
            <w:color w:val="0563C1"/>
            <w:u w:val="single"/>
            <w:lang w:eastAsia="pl-PL"/>
          </w:rPr>
          <w:t>sklepie internetowym.</w:t>
        </w:r>
      </w:hyperlink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73704E3" wp14:editId="0F044E16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Logo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10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E26F6F">
      <w:pPr>
        <w:spacing w:after="0"/>
        <w:jc w:val="both"/>
        <w:rPr>
          <w:rFonts w:ascii="Arial" w:hAnsi="Arial" w:cs="Arial"/>
          <w:b/>
        </w:rPr>
      </w:pPr>
    </w:p>
    <w:p w:rsidR="00DB272D" w:rsidRPr="003F6B9A" w:rsidRDefault="00DB272D" w:rsidP="003F6B9A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3F6B9A">
        <w:rPr>
          <w:rFonts w:ascii="Arial" w:hAnsi="Arial" w:cs="Arial"/>
          <w:b/>
          <w:bCs/>
          <w:lang w:eastAsia="pl-PL"/>
        </w:rPr>
        <w:t>Dodatkowe informacje:</w:t>
      </w:r>
    </w:p>
    <w:p w:rsidR="003F6B9A" w:rsidRPr="003F6B9A" w:rsidRDefault="003F6B9A" w:rsidP="003F6B9A">
      <w:pPr>
        <w:pStyle w:val="NormalnyWeb"/>
        <w:shd w:val="clear" w:color="auto" w:fill="FFFFFF"/>
        <w:rPr>
          <w:rFonts w:ascii="Arial" w:hAnsi="Arial" w:cs="Arial"/>
          <w:b/>
          <w:color w:val="000000"/>
        </w:rPr>
      </w:pPr>
      <w:r w:rsidRPr="003F6B9A">
        <w:rPr>
          <w:rFonts w:ascii="Arial" w:hAnsi="Arial" w:cs="Arial"/>
          <w:b/>
          <w:color w:val="000000"/>
          <w:sz w:val="22"/>
          <w:szCs w:val="22"/>
        </w:rPr>
        <w:t>Justyna Siwek</w:t>
      </w:r>
    </w:p>
    <w:p w:rsidR="003F6B9A" w:rsidRPr="00392EFC" w:rsidRDefault="003F6B9A" w:rsidP="003F6B9A">
      <w:pPr>
        <w:spacing w:after="0" w:line="240" w:lineRule="auto"/>
        <w:rPr>
          <w:rFonts w:ascii="Arial" w:hAnsi="Arial" w:cs="Arial"/>
          <w:lang w:eastAsia="pl-PL"/>
        </w:rPr>
      </w:pPr>
      <w:r w:rsidRPr="00392EFC">
        <w:rPr>
          <w:rFonts w:ascii="Arial" w:hAnsi="Arial" w:cs="Arial"/>
          <w:lang w:eastAsia="pl-PL"/>
        </w:rPr>
        <w:t>Rzecznik prasowy</w:t>
      </w:r>
    </w:p>
    <w:p w:rsidR="00DB272D" w:rsidRPr="003F6B9A" w:rsidRDefault="00DB272D" w:rsidP="003F6B9A">
      <w:pPr>
        <w:spacing w:after="0" w:line="240" w:lineRule="auto"/>
        <w:rPr>
          <w:rFonts w:ascii="Arial" w:hAnsi="Arial" w:cs="Arial"/>
          <w:lang w:eastAsia="pl-PL"/>
        </w:rPr>
      </w:pPr>
      <w:r w:rsidRPr="003F6B9A">
        <w:rPr>
          <w:rFonts w:ascii="Arial" w:hAnsi="Arial" w:cs="Arial"/>
          <w:lang w:eastAsia="pl-PL"/>
        </w:rPr>
        <w:t>Poczta Polska</w:t>
      </w:r>
    </w:p>
    <w:p w:rsidR="003F6B9A" w:rsidRPr="003F6B9A" w:rsidRDefault="003F6B9A" w:rsidP="003F6B9A">
      <w:pPr>
        <w:spacing w:after="0" w:line="240" w:lineRule="auto"/>
        <w:rPr>
          <w:rFonts w:ascii="Arial" w:hAnsi="Arial" w:cs="Arial"/>
          <w:lang w:eastAsia="pl-PL"/>
        </w:rPr>
      </w:pPr>
      <w:r w:rsidRPr="003F6B9A">
        <w:rPr>
          <w:rFonts w:ascii="Arial" w:hAnsi="Arial" w:cs="Arial"/>
          <w:lang w:eastAsia="pl-PL"/>
        </w:rPr>
        <w:t>rzecznik@poczta-polska.pl</w:t>
      </w:r>
    </w:p>
    <w:p w:rsidR="003F6B9A" w:rsidRPr="003F6B9A" w:rsidRDefault="003F6B9A" w:rsidP="003F6B9A">
      <w:pPr>
        <w:pStyle w:val="Normalny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tel. </w:t>
      </w:r>
      <w:r w:rsidRPr="003F6B9A">
        <w:rPr>
          <w:rFonts w:ascii="Arial" w:hAnsi="Arial" w:cs="Arial"/>
          <w:color w:val="000000"/>
          <w:sz w:val="22"/>
          <w:szCs w:val="22"/>
        </w:rPr>
        <w:t>502 019 612</w:t>
      </w:r>
    </w:p>
    <w:p w:rsidR="00DB272D" w:rsidRPr="003F6B9A" w:rsidRDefault="00DB272D" w:rsidP="003F6B9A">
      <w:pPr>
        <w:spacing w:after="0" w:line="240" w:lineRule="auto"/>
        <w:rPr>
          <w:rFonts w:ascii="Arial" w:hAnsi="Arial" w:cs="Arial"/>
          <w:lang w:eastAsia="pl-PL"/>
        </w:rPr>
      </w:pPr>
    </w:p>
    <w:p w:rsidR="003F6B9A" w:rsidRPr="003F6B9A" w:rsidRDefault="003F6B9A" w:rsidP="003F6B9A">
      <w:pPr>
        <w:spacing w:after="0" w:line="240" w:lineRule="auto"/>
        <w:rPr>
          <w:rFonts w:ascii="Arial" w:hAnsi="Arial" w:cs="Arial"/>
          <w:shd w:val="clear" w:color="auto" w:fill="FFFFFF"/>
          <w:lang w:eastAsia="pl-PL"/>
        </w:rPr>
      </w:pPr>
      <w:r w:rsidRPr="003F6B9A">
        <w:rPr>
          <w:rFonts w:ascii="Arial" w:hAnsi="Arial" w:cs="Arial"/>
          <w:b/>
          <w:bCs/>
        </w:rPr>
        <w:t>Mirosław Siemieniec</w:t>
      </w:r>
      <w:r w:rsidRPr="003F6B9A">
        <w:rPr>
          <w:rFonts w:ascii="Arial" w:hAnsi="Arial" w:cs="Arial"/>
          <w:b/>
          <w:bCs/>
        </w:rPr>
        <w:br/>
      </w:r>
      <w:r w:rsidRPr="003F6B9A">
        <w:rPr>
          <w:rFonts w:ascii="Arial" w:hAnsi="Arial" w:cs="Arial"/>
        </w:rPr>
        <w:t>Rzecznik prasowy</w:t>
      </w:r>
      <w:r w:rsidRPr="003F6B9A">
        <w:rPr>
          <w:rFonts w:ascii="Arial" w:hAnsi="Arial" w:cs="Arial"/>
        </w:rPr>
        <w:br/>
        <w:t>PKP Polskie Linie Kolejowe S.A.</w:t>
      </w:r>
      <w:r w:rsidRPr="003F6B9A">
        <w:rPr>
          <w:rFonts w:ascii="Arial" w:hAnsi="Arial" w:cs="Arial"/>
        </w:rPr>
        <w:br/>
      </w:r>
      <w:hyperlink r:id="rId11" w:history="1">
        <w:r w:rsidRPr="003F6B9A">
          <w:rPr>
            <w:rStyle w:val="Hipercze"/>
            <w:rFonts w:ascii="Arial" w:hAnsi="Arial" w:cs="Arial"/>
          </w:rPr>
          <w:t>rzecznik@plk-sa.pl</w:t>
        </w:r>
      </w:hyperlink>
      <w:r w:rsidRPr="003F6B9A">
        <w:rPr>
          <w:rFonts w:ascii="Arial" w:hAnsi="Arial" w:cs="Arial"/>
        </w:rPr>
        <w:br/>
        <w:t>tel. 694 480 239</w:t>
      </w:r>
    </w:p>
    <w:p w:rsidR="00E464D5" w:rsidRPr="00055214" w:rsidRDefault="00E464D5" w:rsidP="00DB272D">
      <w:pPr>
        <w:spacing w:after="0"/>
        <w:rPr>
          <w:rFonts w:ascii="Arial" w:hAnsi="Arial" w:cs="Arial"/>
          <w:sz w:val="20"/>
          <w:szCs w:val="20"/>
        </w:rPr>
      </w:pPr>
    </w:p>
    <w:sectPr w:rsidR="00E464D5" w:rsidRPr="00055214" w:rsidSect="00E02E26">
      <w:footerReference w:type="default" r:id="rId12"/>
      <w:headerReference w:type="first" r:id="rId13"/>
      <w:footerReference w:type="first" r:id="rId14"/>
      <w:type w:val="continuous"/>
      <w:pgSz w:w="11906" w:h="16838" w:code="9"/>
      <w:pgMar w:top="92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18" w:rsidRDefault="00102C18" w:rsidP="00D5409C">
      <w:pPr>
        <w:spacing w:after="0" w:line="240" w:lineRule="auto"/>
      </w:pPr>
      <w:r>
        <w:separator/>
      </w:r>
    </w:p>
  </w:endnote>
  <w:endnote w:type="continuationSeparator" w:id="0">
    <w:p w:rsidR="00102C18" w:rsidRDefault="00102C1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3D5E85" wp14:editId="535FDAD3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7194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D5E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7194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2B4E11" wp14:editId="355EC84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B4E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3721EB" wp14:editId="2E1CF61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3721E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18" w:rsidRDefault="00102C18" w:rsidP="00D5409C">
      <w:pPr>
        <w:spacing w:after="0" w:line="240" w:lineRule="auto"/>
      </w:pPr>
      <w:r>
        <w:separator/>
      </w:r>
    </w:p>
  </w:footnote>
  <w:footnote w:type="continuationSeparator" w:id="0">
    <w:p w:rsidR="00102C18" w:rsidRDefault="00102C1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26" w:rsidRPr="00E02E26" w:rsidRDefault="00E02E26" w:rsidP="00E02E26">
    <w:pPr>
      <w:pStyle w:val="Nagwek"/>
      <w:rPr>
        <w:rFonts w:ascii="Arial" w:hAnsi="Arial" w:cs="Arial"/>
        <w:b/>
        <w:bCs/>
        <w:sz w:val="18"/>
        <w:szCs w:val="18"/>
      </w:rPr>
    </w:pPr>
    <w:r w:rsidRPr="00E02E26">
      <w:rPr>
        <w:rFonts w:ascii="Arial" w:hAnsi="Arial" w:cs="Arial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61824" behindDoc="0" locked="0" layoutInCell="1" allowOverlap="1" wp14:anchorId="1F5AA792" wp14:editId="74B30FF9">
          <wp:simplePos x="0" y="0"/>
          <wp:positionH relativeFrom="margin">
            <wp:align>center</wp:align>
          </wp:positionH>
          <wp:positionV relativeFrom="paragraph">
            <wp:posOffset>-992868</wp:posOffset>
          </wp:positionV>
          <wp:extent cx="6475730" cy="582295"/>
          <wp:effectExtent l="0" t="0" r="0" b="0"/>
          <wp:wrapNone/>
          <wp:docPr id="13" name="Obraz 13" descr="Logo Fundusze Europejskie - Infrastruktura i Środowisko, logo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E26">
      <w:rPr>
        <w:rFonts w:ascii="Arial" w:hAnsi="Arial" w:cs="Arial"/>
        <w:b/>
        <w:bCs/>
        <w:sz w:val="18"/>
        <w:szCs w:val="18"/>
      </w:rPr>
      <w:t>PKP Polskie Linie Kolejowe S.A.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Biuro Komunikacji i Promocji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ul. Targowa 74, 03-734 Warszawa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tel. + 48 22 473 30 02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fax + 48 22 473 23 34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rzecznik@plk-sa.pl</w:t>
    </w:r>
  </w:p>
  <w:p w:rsidR="00724453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455"/>
    <w:multiLevelType w:val="hybridMultilevel"/>
    <w:tmpl w:val="8B002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7D5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08FF"/>
    <w:rsid w:val="000611D8"/>
    <w:rsid w:val="000618AD"/>
    <w:rsid w:val="0006487D"/>
    <w:rsid w:val="00067273"/>
    <w:rsid w:val="00072E7C"/>
    <w:rsid w:val="00074343"/>
    <w:rsid w:val="00076186"/>
    <w:rsid w:val="000765F4"/>
    <w:rsid w:val="000878B4"/>
    <w:rsid w:val="00087A99"/>
    <w:rsid w:val="00091626"/>
    <w:rsid w:val="000926DA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446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2C18"/>
    <w:rsid w:val="00104B31"/>
    <w:rsid w:val="001050E5"/>
    <w:rsid w:val="00105677"/>
    <w:rsid w:val="00111D23"/>
    <w:rsid w:val="00115C8A"/>
    <w:rsid w:val="00117A43"/>
    <w:rsid w:val="00120B89"/>
    <w:rsid w:val="00120C72"/>
    <w:rsid w:val="00123EF0"/>
    <w:rsid w:val="0012424C"/>
    <w:rsid w:val="00124267"/>
    <w:rsid w:val="001251C1"/>
    <w:rsid w:val="0012666E"/>
    <w:rsid w:val="00127748"/>
    <w:rsid w:val="0013063B"/>
    <w:rsid w:val="00133233"/>
    <w:rsid w:val="0013474D"/>
    <w:rsid w:val="00141226"/>
    <w:rsid w:val="00150560"/>
    <w:rsid w:val="00152131"/>
    <w:rsid w:val="00152980"/>
    <w:rsid w:val="001541F2"/>
    <w:rsid w:val="00156F3D"/>
    <w:rsid w:val="00163E92"/>
    <w:rsid w:val="00164A21"/>
    <w:rsid w:val="00165204"/>
    <w:rsid w:val="00172BAE"/>
    <w:rsid w:val="00177D0C"/>
    <w:rsid w:val="0018453D"/>
    <w:rsid w:val="00193A4B"/>
    <w:rsid w:val="00196F35"/>
    <w:rsid w:val="001A3C33"/>
    <w:rsid w:val="001A4F34"/>
    <w:rsid w:val="001B44F8"/>
    <w:rsid w:val="001B6E32"/>
    <w:rsid w:val="001B7AC7"/>
    <w:rsid w:val="001C2397"/>
    <w:rsid w:val="001C7521"/>
    <w:rsid w:val="001D360D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1714B"/>
    <w:rsid w:val="002212EE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67F43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50A9"/>
    <w:rsid w:val="00316853"/>
    <w:rsid w:val="00316E8D"/>
    <w:rsid w:val="003177CE"/>
    <w:rsid w:val="00317DBE"/>
    <w:rsid w:val="00320D38"/>
    <w:rsid w:val="003213C2"/>
    <w:rsid w:val="00321673"/>
    <w:rsid w:val="00321D18"/>
    <w:rsid w:val="00322A0E"/>
    <w:rsid w:val="00324590"/>
    <w:rsid w:val="00325021"/>
    <w:rsid w:val="003266B0"/>
    <w:rsid w:val="00326F97"/>
    <w:rsid w:val="00327A3C"/>
    <w:rsid w:val="00327CD8"/>
    <w:rsid w:val="003438C1"/>
    <w:rsid w:val="00344AB4"/>
    <w:rsid w:val="00345717"/>
    <w:rsid w:val="00347C00"/>
    <w:rsid w:val="003516D2"/>
    <w:rsid w:val="003602FE"/>
    <w:rsid w:val="003709D8"/>
    <w:rsid w:val="00370E3E"/>
    <w:rsid w:val="00371941"/>
    <w:rsid w:val="00371F29"/>
    <w:rsid w:val="00372D83"/>
    <w:rsid w:val="00374D03"/>
    <w:rsid w:val="00376B13"/>
    <w:rsid w:val="00384F86"/>
    <w:rsid w:val="0038666E"/>
    <w:rsid w:val="00391226"/>
    <w:rsid w:val="003913C2"/>
    <w:rsid w:val="00392EFC"/>
    <w:rsid w:val="00395C6A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6DC4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3F6839"/>
    <w:rsid w:val="003F6B9A"/>
    <w:rsid w:val="004017CF"/>
    <w:rsid w:val="00407072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82"/>
    <w:rsid w:val="004D55FE"/>
    <w:rsid w:val="004D6EC9"/>
    <w:rsid w:val="004E5927"/>
    <w:rsid w:val="004F05C4"/>
    <w:rsid w:val="004F0976"/>
    <w:rsid w:val="004F3382"/>
    <w:rsid w:val="004F6432"/>
    <w:rsid w:val="00501621"/>
    <w:rsid w:val="0050398C"/>
    <w:rsid w:val="00504601"/>
    <w:rsid w:val="00507DEF"/>
    <w:rsid w:val="00513457"/>
    <w:rsid w:val="00513B7C"/>
    <w:rsid w:val="005140FE"/>
    <w:rsid w:val="00515F15"/>
    <w:rsid w:val="00516403"/>
    <w:rsid w:val="00521C7D"/>
    <w:rsid w:val="00521FDA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01E8"/>
    <w:rsid w:val="0055141D"/>
    <w:rsid w:val="005515DB"/>
    <w:rsid w:val="00552E14"/>
    <w:rsid w:val="0055417F"/>
    <w:rsid w:val="005548F8"/>
    <w:rsid w:val="00557362"/>
    <w:rsid w:val="0056209A"/>
    <w:rsid w:val="00562DCF"/>
    <w:rsid w:val="0057315B"/>
    <w:rsid w:val="00574307"/>
    <w:rsid w:val="005810F0"/>
    <w:rsid w:val="00583CE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5F66BA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3A7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C6D26"/>
    <w:rsid w:val="006D15FD"/>
    <w:rsid w:val="006D26A8"/>
    <w:rsid w:val="006D3756"/>
    <w:rsid w:val="006D628C"/>
    <w:rsid w:val="006D6E6C"/>
    <w:rsid w:val="006E0AC7"/>
    <w:rsid w:val="006E4D66"/>
    <w:rsid w:val="006F07DC"/>
    <w:rsid w:val="006F182B"/>
    <w:rsid w:val="006F30EB"/>
    <w:rsid w:val="006F44CC"/>
    <w:rsid w:val="006F4FCB"/>
    <w:rsid w:val="006F73A3"/>
    <w:rsid w:val="0070007C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4F97"/>
    <w:rsid w:val="008162EC"/>
    <w:rsid w:val="008163AB"/>
    <w:rsid w:val="008211EF"/>
    <w:rsid w:val="00822EA1"/>
    <w:rsid w:val="008232ED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5E18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4BA3"/>
    <w:rsid w:val="008A5D84"/>
    <w:rsid w:val="008A7EEF"/>
    <w:rsid w:val="008B09EF"/>
    <w:rsid w:val="008C0F85"/>
    <w:rsid w:val="008C1E35"/>
    <w:rsid w:val="008C2C47"/>
    <w:rsid w:val="008C508A"/>
    <w:rsid w:val="008D1B10"/>
    <w:rsid w:val="008D6247"/>
    <w:rsid w:val="008D6F26"/>
    <w:rsid w:val="008E30A4"/>
    <w:rsid w:val="008E5CD2"/>
    <w:rsid w:val="008E726A"/>
    <w:rsid w:val="008F16B0"/>
    <w:rsid w:val="008F2AAF"/>
    <w:rsid w:val="008F4AE1"/>
    <w:rsid w:val="008F4B8A"/>
    <w:rsid w:val="008F6928"/>
    <w:rsid w:val="009040F8"/>
    <w:rsid w:val="00910817"/>
    <w:rsid w:val="009127D2"/>
    <w:rsid w:val="00912BD0"/>
    <w:rsid w:val="00914E78"/>
    <w:rsid w:val="0091649B"/>
    <w:rsid w:val="0091716B"/>
    <w:rsid w:val="0092028F"/>
    <w:rsid w:val="00922D1F"/>
    <w:rsid w:val="00923536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55CBA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0D53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09CF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17243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0E8E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3620"/>
    <w:rsid w:val="00BC5E86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C720E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0F7D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5D85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2D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02E26"/>
    <w:rsid w:val="00E137E2"/>
    <w:rsid w:val="00E13828"/>
    <w:rsid w:val="00E15ED2"/>
    <w:rsid w:val="00E168A1"/>
    <w:rsid w:val="00E17B65"/>
    <w:rsid w:val="00E209D5"/>
    <w:rsid w:val="00E212CE"/>
    <w:rsid w:val="00E21AD3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5682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007C"/>
    <w:rsid w:val="00FA169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atelistyka.poczta-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72F6-2365-4B92-AFBE-EEB3605C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5 milionach znaczków pocztowych bezpieczeństwo na przejazdach kolejowych</vt:lpstr>
    </vt:vector>
  </TitlesOfParts>
  <Company>PKP Polskie Linie Kolejowe S.A.</Company>
  <LinksUpToDate>false</LinksUpToDate>
  <CharactersWithSpaces>4099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5 milionach znaczków pocztowych bezpieczeństwo na przejazdach kolejowych</dc:title>
  <dc:creator>XXX;Miroslaw.Siemieniec@plk-sa.pl</dc:creator>
  <cp:lastModifiedBy>Dudzińska Maria</cp:lastModifiedBy>
  <cp:revision>2</cp:revision>
  <cp:lastPrinted>2019-03-06T08:59:00Z</cp:lastPrinted>
  <dcterms:created xsi:type="dcterms:W3CDTF">2020-06-03T13:49:00Z</dcterms:created>
  <dcterms:modified xsi:type="dcterms:W3CDTF">2020-06-03T13:49:00Z</dcterms:modified>
</cp:coreProperties>
</file>