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744EEA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744EE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744EEA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744EEA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744EEA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fax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744EEA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4D6EC9" w:rsidRDefault="009939C9" w:rsidP="00744EEA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www.plk-sa.pl</w:t>
      </w:r>
    </w:p>
    <w:p w:rsidR="009939C9" w:rsidRDefault="009939C9" w:rsidP="00744EEA">
      <w:pPr>
        <w:rPr>
          <w:rFonts w:ascii="Arial" w:hAnsi="Arial" w:cs="Arial"/>
          <w:b/>
          <w:sz w:val="16"/>
          <w:szCs w:val="16"/>
        </w:rPr>
      </w:pPr>
    </w:p>
    <w:p w:rsidR="00197D57" w:rsidRPr="00197D57" w:rsidRDefault="00774113" w:rsidP="00744EEA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="00964B84" w:rsidRPr="0096017C">
        <w:rPr>
          <w:rFonts w:ascii="Arial" w:hAnsi="Arial" w:cs="Arial"/>
          <w:sz w:val="20"/>
          <w:szCs w:val="20"/>
        </w:rPr>
        <w:t xml:space="preserve"> </w:t>
      </w:r>
      <w:r w:rsidR="00197D57" w:rsidRPr="00197D57">
        <w:rPr>
          <w:rFonts w:ascii="Arial" w:eastAsia="Calibri" w:hAnsi="Arial" w:cs="Arial"/>
          <w:sz w:val="22"/>
          <w:szCs w:val="22"/>
          <w:lang w:eastAsia="en-US"/>
        </w:rPr>
        <w:t xml:space="preserve">Warszawa, </w:t>
      </w:r>
      <w:r w:rsidR="00CD3C90">
        <w:rPr>
          <w:rFonts w:ascii="Arial" w:eastAsia="Calibri" w:hAnsi="Arial" w:cs="Arial"/>
          <w:sz w:val="22"/>
          <w:szCs w:val="22"/>
          <w:lang w:eastAsia="en-US"/>
        </w:rPr>
        <w:t>21</w:t>
      </w:r>
      <w:r w:rsidR="006E12BE">
        <w:rPr>
          <w:rFonts w:ascii="Arial" w:eastAsia="Calibri" w:hAnsi="Arial" w:cs="Arial"/>
          <w:sz w:val="22"/>
          <w:szCs w:val="22"/>
          <w:lang w:eastAsia="en-US"/>
        </w:rPr>
        <w:t xml:space="preserve"> maja</w:t>
      </w:r>
      <w:r w:rsidR="002155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97D57" w:rsidRPr="00197D57">
        <w:rPr>
          <w:rFonts w:ascii="Arial" w:eastAsia="Calibri" w:hAnsi="Arial" w:cs="Arial"/>
          <w:sz w:val="22"/>
          <w:szCs w:val="22"/>
          <w:lang w:eastAsia="en-US"/>
        </w:rPr>
        <w:t>2018 r.</w:t>
      </w:r>
    </w:p>
    <w:p w:rsidR="00197D57" w:rsidRPr="00197D57" w:rsidRDefault="00197D57" w:rsidP="00744EEA">
      <w:pPr>
        <w:tabs>
          <w:tab w:val="left" w:pos="5690"/>
        </w:tabs>
        <w:autoSpaceDN/>
        <w:spacing w:line="276" w:lineRule="auto"/>
        <w:textAlignment w:val="auto"/>
        <w:rPr>
          <w:rFonts w:ascii="Arial" w:eastAsia="Calibri" w:hAnsi="Arial" w:cs="Arial"/>
          <w:b/>
          <w:sz w:val="21"/>
          <w:szCs w:val="21"/>
          <w:lang w:eastAsia="en-US"/>
        </w:rPr>
      </w:pPr>
    </w:p>
    <w:p w:rsidR="005A2413" w:rsidRDefault="00197D57" w:rsidP="00744EEA">
      <w:pPr>
        <w:tabs>
          <w:tab w:val="left" w:pos="5529"/>
        </w:tabs>
        <w:autoSpaceDN/>
        <w:spacing w:line="360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97D57">
        <w:rPr>
          <w:rFonts w:ascii="Arial" w:eastAsia="Calibri" w:hAnsi="Arial" w:cs="Arial"/>
          <w:b/>
          <w:sz w:val="22"/>
          <w:szCs w:val="22"/>
          <w:lang w:eastAsia="en-US"/>
        </w:rPr>
        <w:t>Informacja prasowa</w:t>
      </w:r>
    </w:p>
    <w:p w:rsidR="005A2413" w:rsidRPr="00877019" w:rsidRDefault="00A1718F" w:rsidP="00744EEA">
      <w:pPr>
        <w:pStyle w:val="align-justify"/>
        <w:shd w:val="clear" w:color="auto" w:fill="FFFFFF"/>
        <w:suppressAutoHyphens/>
        <w:spacing w:before="0" w:beforeAutospacing="0" w:after="225" w:afterAutospacing="0" w:line="369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877019">
        <w:rPr>
          <w:rFonts w:ascii="Arial" w:hAnsi="Arial" w:cs="Arial"/>
          <w:b/>
          <w:bCs/>
          <w:sz w:val="22"/>
          <w:szCs w:val="22"/>
        </w:rPr>
        <w:t xml:space="preserve">PLK szykują </w:t>
      </w:r>
      <w:r w:rsidR="003D4A23" w:rsidRPr="00877019">
        <w:rPr>
          <w:rFonts w:ascii="Arial" w:hAnsi="Arial" w:cs="Arial"/>
          <w:b/>
          <w:bCs/>
          <w:sz w:val="22"/>
          <w:szCs w:val="22"/>
        </w:rPr>
        <w:t>lepsz</w:t>
      </w:r>
      <w:r w:rsidRPr="00877019">
        <w:rPr>
          <w:rFonts w:ascii="Arial" w:hAnsi="Arial" w:cs="Arial"/>
          <w:b/>
          <w:bCs/>
          <w:sz w:val="22"/>
          <w:szCs w:val="22"/>
        </w:rPr>
        <w:t>e</w:t>
      </w:r>
      <w:r w:rsidR="003D4A23" w:rsidRPr="00877019">
        <w:rPr>
          <w:rFonts w:ascii="Arial" w:hAnsi="Arial" w:cs="Arial"/>
          <w:b/>
          <w:bCs/>
          <w:sz w:val="22"/>
          <w:szCs w:val="22"/>
        </w:rPr>
        <w:t xml:space="preserve"> </w:t>
      </w:r>
      <w:r w:rsidR="0036211F" w:rsidRPr="00877019">
        <w:rPr>
          <w:rFonts w:ascii="Arial" w:hAnsi="Arial" w:cs="Arial"/>
          <w:b/>
          <w:bCs/>
          <w:sz w:val="22"/>
          <w:szCs w:val="22"/>
        </w:rPr>
        <w:t>przewoz</w:t>
      </w:r>
      <w:r w:rsidRPr="00877019">
        <w:rPr>
          <w:rFonts w:ascii="Arial" w:hAnsi="Arial" w:cs="Arial"/>
          <w:b/>
          <w:bCs/>
          <w:sz w:val="22"/>
          <w:szCs w:val="22"/>
        </w:rPr>
        <w:t>y</w:t>
      </w:r>
      <w:r w:rsidR="0036211F" w:rsidRPr="00877019">
        <w:rPr>
          <w:rFonts w:ascii="Arial" w:hAnsi="Arial" w:cs="Arial"/>
          <w:b/>
          <w:bCs/>
          <w:sz w:val="22"/>
          <w:szCs w:val="22"/>
        </w:rPr>
        <w:t xml:space="preserve"> towarów</w:t>
      </w:r>
      <w:r w:rsidR="003D4A23" w:rsidRPr="00877019">
        <w:rPr>
          <w:rFonts w:ascii="Arial" w:hAnsi="Arial" w:cs="Arial"/>
          <w:b/>
          <w:bCs/>
          <w:sz w:val="22"/>
          <w:szCs w:val="22"/>
        </w:rPr>
        <w:t xml:space="preserve"> </w:t>
      </w:r>
      <w:r w:rsidRPr="00877019">
        <w:rPr>
          <w:rFonts w:ascii="Arial" w:hAnsi="Arial" w:cs="Arial"/>
          <w:b/>
          <w:bCs/>
          <w:sz w:val="22"/>
          <w:szCs w:val="22"/>
        </w:rPr>
        <w:t>ze</w:t>
      </w:r>
      <w:r w:rsidR="0036211F" w:rsidRPr="00877019">
        <w:rPr>
          <w:rFonts w:ascii="Arial" w:hAnsi="Arial" w:cs="Arial"/>
          <w:b/>
          <w:bCs/>
          <w:sz w:val="22"/>
          <w:szCs w:val="22"/>
        </w:rPr>
        <w:t xml:space="preserve"> Śląska na Pomorze</w:t>
      </w:r>
    </w:p>
    <w:p w:rsidR="003D4A23" w:rsidRDefault="00877019" w:rsidP="00744EEA">
      <w:pPr>
        <w:pStyle w:val="align-justify"/>
        <w:shd w:val="clear" w:color="auto" w:fill="FFFFFF"/>
        <w:suppressAutoHyphens/>
        <w:spacing w:before="0" w:beforeAutospacing="0" w:after="225" w:afterAutospacing="0" w:line="369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Sprawny przewóz towarów </w:t>
      </w:r>
      <w:r w:rsidR="003D4A23">
        <w:rPr>
          <w:rFonts w:ascii="Arial" w:hAnsi="Arial" w:cs="Arial"/>
          <w:b/>
          <w:bCs/>
          <w:sz w:val="22"/>
          <w:szCs w:val="22"/>
        </w:rPr>
        <w:t>na trasie</w:t>
      </w:r>
      <w:r w:rsidR="003F54A5">
        <w:rPr>
          <w:rFonts w:ascii="Arial" w:hAnsi="Arial" w:cs="Arial"/>
          <w:b/>
          <w:bCs/>
          <w:sz w:val="22"/>
          <w:szCs w:val="22"/>
        </w:rPr>
        <w:t xml:space="preserve"> Wyczerpy - Chorzew Siemkowice zapewni </w:t>
      </w:r>
      <w:r w:rsidR="00A1718F">
        <w:rPr>
          <w:rFonts w:ascii="Arial" w:hAnsi="Arial" w:cs="Arial"/>
          <w:b/>
          <w:bCs/>
          <w:sz w:val="22"/>
          <w:szCs w:val="22"/>
        </w:rPr>
        <w:t xml:space="preserve">nowa sieć trakcyjna na </w:t>
      </w:r>
      <w:r w:rsidR="003F54A5">
        <w:rPr>
          <w:rFonts w:ascii="Arial" w:hAnsi="Arial" w:cs="Arial"/>
          <w:b/>
          <w:bCs/>
          <w:sz w:val="22"/>
          <w:szCs w:val="22"/>
        </w:rPr>
        <w:t>47</w:t>
      </w:r>
      <w:r w:rsidR="003D4A23">
        <w:rPr>
          <w:rFonts w:ascii="Arial" w:hAnsi="Arial" w:cs="Arial"/>
          <w:b/>
          <w:bCs/>
          <w:sz w:val="22"/>
          <w:szCs w:val="22"/>
        </w:rPr>
        <w:t xml:space="preserve"> km</w:t>
      </w:r>
      <w:r w:rsidR="00A1718F">
        <w:rPr>
          <w:rFonts w:ascii="Arial" w:hAnsi="Arial" w:cs="Arial"/>
          <w:b/>
          <w:bCs/>
          <w:sz w:val="22"/>
          <w:szCs w:val="22"/>
        </w:rPr>
        <w:t xml:space="preserve"> linii</w:t>
      </w:r>
      <w:r w:rsidR="003D4A23">
        <w:rPr>
          <w:rFonts w:ascii="Arial" w:hAnsi="Arial" w:cs="Arial"/>
          <w:b/>
          <w:bCs/>
          <w:sz w:val="22"/>
          <w:szCs w:val="22"/>
        </w:rPr>
        <w:t>.</w:t>
      </w:r>
      <w:r w:rsidR="0036211F">
        <w:rPr>
          <w:rFonts w:ascii="Arial" w:hAnsi="Arial" w:cs="Arial"/>
          <w:b/>
          <w:bCs/>
          <w:sz w:val="22"/>
          <w:szCs w:val="22"/>
        </w:rPr>
        <w:t xml:space="preserve"> Zadanie</w:t>
      </w:r>
      <w:r w:rsidR="003F54A5">
        <w:rPr>
          <w:rFonts w:ascii="Arial" w:hAnsi="Arial" w:cs="Arial"/>
          <w:b/>
          <w:bCs/>
          <w:sz w:val="22"/>
          <w:szCs w:val="22"/>
        </w:rPr>
        <w:t xml:space="preserve"> to</w:t>
      </w:r>
      <w:r w:rsidR="0036211F">
        <w:rPr>
          <w:rFonts w:ascii="Arial" w:hAnsi="Arial" w:cs="Arial"/>
          <w:b/>
          <w:bCs/>
          <w:sz w:val="22"/>
          <w:szCs w:val="22"/>
        </w:rPr>
        <w:t xml:space="preserve"> uzupełni</w:t>
      </w:r>
      <w:r w:rsidR="00A1718F">
        <w:rPr>
          <w:rFonts w:ascii="Arial" w:hAnsi="Arial" w:cs="Arial"/>
          <w:b/>
          <w:bCs/>
          <w:sz w:val="22"/>
          <w:szCs w:val="22"/>
        </w:rPr>
        <w:t xml:space="preserve"> prowadzoną obecnie rewitalizację. </w:t>
      </w:r>
      <w:r>
        <w:rPr>
          <w:rFonts w:ascii="Arial" w:hAnsi="Arial" w:cs="Arial"/>
          <w:b/>
          <w:bCs/>
          <w:sz w:val="22"/>
          <w:szCs w:val="22"/>
        </w:rPr>
        <w:t>Trwa już wymiana</w:t>
      </w:r>
      <w:r w:rsidR="00A1718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torów, urządzeń</w:t>
      </w:r>
      <w:r w:rsidR="0036211F">
        <w:rPr>
          <w:rFonts w:ascii="Arial" w:hAnsi="Arial" w:cs="Arial"/>
          <w:b/>
          <w:bCs/>
          <w:sz w:val="22"/>
          <w:szCs w:val="22"/>
        </w:rPr>
        <w:t xml:space="preserve"> sterowania ruchem </w:t>
      </w:r>
      <w:r>
        <w:rPr>
          <w:rFonts w:ascii="Arial" w:hAnsi="Arial" w:cs="Arial"/>
          <w:b/>
          <w:bCs/>
          <w:sz w:val="22"/>
          <w:szCs w:val="22"/>
        </w:rPr>
        <w:t>oraz</w:t>
      </w:r>
      <w:r w:rsidR="0036211F">
        <w:rPr>
          <w:rFonts w:ascii="Arial" w:hAnsi="Arial" w:cs="Arial"/>
          <w:b/>
          <w:bCs/>
          <w:sz w:val="22"/>
          <w:szCs w:val="22"/>
        </w:rPr>
        <w:t xml:space="preserve"> przebudow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="0036211F">
        <w:rPr>
          <w:rFonts w:ascii="Arial" w:hAnsi="Arial" w:cs="Arial"/>
          <w:b/>
          <w:bCs/>
          <w:sz w:val="22"/>
          <w:szCs w:val="22"/>
        </w:rPr>
        <w:t xml:space="preserve"> przejazd</w:t>
      </w:r>
      <w:r w:rsidR="00A1718F">
        <w:rPr>
          <w:rFonts w:ascii="Arial" w:hAnsi="Arial" w:cs="Arial"/>
          <w:b/>
          <w:bCs/>
          <w:sz w:val="22"/>
          <w:szCs w:val="22"/>
        </w:rPr>
        <w:t xml:space="preserve">ów </w:t>
      </w:r>
      <w:r w:rsidR="0036211F">
        <w:rPr>
          <w:rFonts w:ascii="Arial" w:hAnsi="Arial" w:cs="Arial"/>
          <w:b/>
          <w:bCs/>
          <w:sz w:val="22"/>
          <w:szCs w:val="22"/>
        </w:rPr>
        <w:t>kolejowo-drogow</w:t>
      </w:r>
      <w:r w:rsidR="00A1718F">
        <w:rPr>
          <w:rFonts w:ascii="Arial" w:hAnsi="Arial" w:cs="Arial"/>
          <w:b/>
          <w:bCs/>
          <w:sz w:val="22"/>
          <w:szCs w:val="22"/>
        </w:rPr>
        <w:t xml:space="preserve">ych. </w:t>
      </w:r>
      <w:r>
        <w:rPr>
          <w:rFonts w:ascii="Arial" w:hAnsi="Arial" w:cs="Arial"/>
          <w:b/>
          <w:bCs/>
          <w:sz w:val="22"/>
          <w:szCs w:val="22"/>
        </w:rPr>
        <w:t>Prace z</w:t>
      </w:r>
      <w:r w:rsidR="0036211F">
        <w:rPr>
          <w:rFonts w:ascii="Arial" w:hAnsi="Arial" w:cs="Arial"/>
          <w:b/>
          <w:bCs/>
          <w:sz w:val="22"/>
          <w:szCs w:val="22"/>
        </w:rPr>
        <w:t xml:space="preserve">apewnią lepsze połączenie Śląska z portami </w:t>
      </w:r>
      <w:r w:rsidR="00A1718F">
        <w:rPr>
          <w:rFonts w:ascii="Arial" w:hAnsi="Arial" w:cs="Arial"/>
          <w:b/>
          <w:bCs/>
          <w:sz w:val="22"/>
          <w:szCs w:val="22"/>
        </w:rPr>
        <w:t>n</w:t>
      </w:r>
      <w:r w:rsidR="0036211F">
        <w:rPr>
          <w:rFonts w:ascii="Arial" w:hAnsi="Arial" w:cs="Arial"/>
          <w:b/>
          <w:bCs/>
          <w:sz w:val="22"/>
          <w:szCs w:val="22"/>
        </w:rPr>
        <w:t xml:space="preserve">a północy kraju. </w:t>
      </w:r>
      <w:r w:rsidR="00F73D6F">
        <w:rPr>
          <w:rFonts w:ascii="Arial" w:hAnsi="Arial" w:cs="Arial"/>
          <w:b/>
          <w:bCs/>
          <w:sz w:val="22"/>
          <w:szCs w:val="22"/>
        </w:rPr>
        <w:t>Całkowita</w:t>
      </w:r>
      <w:r w:rsidR="00A1718F">
        <w:rPr>
          <w:rFonts w:ascii="Arial" w:hAnsi="Arial" w:cs="Arial"/>
          <w:b/>
          <w:bCs/>
          <w:sz w:val="22"/>
          <w:szCs w:val="22"/>
        </w:rPr>
        <w:t xml:space="preserve"> </w:t>
      </w:r>
      <w:r w:rsidR="0036211F">
        <w:rPr>
          <w:rFonts w:ascii="Arial" w:hAnsi="Arial" w:cs="Arial"/>
          <w:b/>
          <w:bCs/>
          <w:sz w:val="22"/>
          <w:szCs w:val="22"/>
        </w:rPr>
        <w:t xml:space="preserve">wartość </w:t>
      </w:r>
      <w:r w:rsidR="00F73D6F">
        <w:rPr>
          <w:rFonts w:ascii="Arial" w:hAnsi="Arial" w:cs="Arial"/>
          <w:b/>
          <w:bCs/>
          <w:sz w:val="22"/>
          <w:szCs w:val="22"/>
        </w:rPr>
        <w:t xml:space="preserve">projektu to </w:t>
      </w:r>
      <w:r w:rsidR="0036211F">
        <w:rPr>
          <w:rFonts w:ascii="Arial" w:hAnsi="Arial" w:cs="Arial"/>
          <w:b/>
          <w:bCs/>
          <w:sz w:val="22"/>
          <w:szCs w:val="22"/>
        </w:rPr>
        <w:t>200 mln zł.</w:t>
      </w:r>
      <w:r w:rsidR="00EC1553">
        <w:rPr>
          <w:rFonts w:ascii="Arial" w:hAnsi="Arial" w:cs="Arial"/>
          <w:b/>
          <w:bCs/>
          <w:sz w:val="22"/>
          <w:szCs w:val="22"/>
        </w:rPr>
        <w:t xml:space="preserve"> </w:t>
      </w:r>
      <w:r w:rsidR="00744EEA">
        <w:rPr>
          <w:rFonts w:ascii="Arial" w:hAnsi="Arial" w:cs="Arial"/>
          <w:b/>
          <w:bCs/>
          <w:sz w:val="22"/>
          <w:szCs w:val="22"/>
        </w:rPr>
        <w:t xml:space="preserve">  </w:t>
      </w:r>
      <w:r w:rsidR="0036211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D3C90" w:rsidRPr="005A2413" w:rsidRDefault="003D4A23" w:rsidP="00744EEA">
      <w:pPr>
        <w:pStyle w:val="align-justify"/>
        <w:shd w:val="clear" w:color="auto" w:fill="FFFFFF"/>
        <w:suppressAutoHyphens/>
        <w:spacing w:before="0" w:beforeAutospacing="0" w:after="225" w:after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D4A23">
        <w:rPr>
          <w:rFonts w:ascii="Arial" w:hAnsi="Arial" w:cs="Arial"/>
          <w:bCs/>
          <w:sz w:val="22"/>
          <w:szCs w:val="22"/>
        </w:rPr>
        <w:t xml:space="preserve">PKP Polskie Linie Kolejowe S.A. podpisały kolejną umowę na przebudowę linii </w:t>
      </w:r>
      <w:r w:rsidR="004C15BA">
        <w:rPr>
          <w:rFonts w:ascii="Arial" w:hAnsi="Arial" w:cs="Arial"/>
          <w:bCs/>
          <w:sz w:val="22"/>
          <w:szCs w:val="22"/>
        </w:rPr>
        <w:t>Wyczerpy – Chorzew</w:t>
      </w:r>
      <w:bookmarkStart w:id="0" w:name="_GoBack"/>
      <w:bookmarkEnd w:id="0"/>
      <w:r w:rsidR="00744EEA" w:rsidRPr="00744EEA">
        <w:rPr>
          <w:rFonts w:ascii="Arial" w:hAnsi="Arial" w:cs="Arial"/>
          <w:bCs/>
          <w:sz w:val="22"/>
          <w:szCs w:val="22"/>
        </w:rPr>
        <w:t xml:space="preserve"> Siemkowice</w:t>
      </w:r>
      <w:r w:rsidR="00744EEA">
        <w:rPr>
          <w:rFonts w:ascii="Arial" w:hAnsi="Arial" w:cs="Arial"/>
          <w:bCs/>
          <w:sz w:val="22"/>
          <w:szCs w:val="22"/>
        </w:rPr>
        <w:t xml:space="preserve">. </w:t>
      </w:r>
      <w:r w:rsidR="00A1718F">
        <w:rPr>
          <w:rFonts w:ascii="Arial" w:hAnsi="Arial" w:cs="Arial"/>
          <w:bCs/>
          <w:sz w:val="22"/>
          <w:szCs w:val="22"/>
        </w:rPr>
        <w:t xml:space="preserve">To zadanie uzupełniające </w:t>
      </w:r>
      <w:r w:rsidR="00CD3C90">
        <w:rPr>
          <w:rFonts w:ascii="Arial" w:hAnsi="Arial" w:cs="Arial"/>
          <w:bCs/>
          <w:sz w:val="22"/>
          <w:szCs w:val="22"/>
        </w:rPr>
        <w:t xml:space="preserve">do </w:t>
      </w:r>
      <w:r w:rsidR="00A1718F">
        <w:rPr>
          <w:rFonts w:ascii="Arial" w:hAnsi="Arial" w:cs="Arial"/>
          <w:bCs/>
          <w:sz w:val="22"/>
          <w:szCs w:val="22"/>
        </w:rPr>
        <w:t>już prowadzon</w:t>
      </w:r>
      <w:r w:rsidR="00CD3C90">
        <w:rPr>
          <w:rFonts w:ascii="Arial" w:hAnsi="Arial" w:cs="Arial"/>
          <w:bCs/>
          <w:sz w:val="22"/>
          <w:szCs w:val="22"/>
        </w:rPr>
        <w:t>ych</w:t>
      </w:r>
      <w:r w:rsidR="00A1718F">
        <w:rPr>
          <w:rFonts w:ascii="Arial" w:hAnsi="Arial" w:cs="Arial"/>
          <w:bCs/>
          <w:sz w:val="22"/>
          <w:szCs w:val="22"/>
        </w:rPr>
        <w:t xml:space="preserve"> </w:t>
      </w:r>
      <w:r w:rsidR="00744EEA">
        <w:rPr>
          <w:rFonts w:ascii="Arial" w:hAnsi="Arial" w:cs="Arial"/>
          <w:bCs/>
          <w:sz w:val="22"/>
          <w:szCs w:val="22"/>
        </w:rPr>
        <w:t xml:space="preserve">na tej trasie prac. </w:t>
      </w:r>
      <w:r w:rsidR="00CD3C90">
        <w:rPr>
          <w:rFonts w:ascii="Arial" w:hAnsi="Arial" w:cs="Arial"/>
          <w:bCs/>
          <w:sz w:val="22"/>
          <w:szCs w:val="22"/>
        </w:rPr>
        <w:t>Dodatkowo z</w:t>
      </w:r>
      <w:r w:rsidR="00CA3818">
        <w:rPr>
          <w:rFonts w:ascii="Arial" w:hAnsi="Arial" w:cs="Arial"/>
          <w:bCs/>
          <w:sz w:val="22"/>
          <w:szCs w:val="22"/>
        </w:rPr>
        <w:t>a 35,5 miliona złotych wymieniona zostanie</w:t>
      </w:r>
      <w:r w:rsidR="003F54A5">
        <w:rPr>
          <w:rFonts w:ascii="Arial" w:hAnsi="Arial" w:cs="Arial"/>
          <w:bCs/>
          <w:sz w:val="22"/>
          <w:szCs w:val="22"/>
        </w:rPr>
        <w:t xml:space="preserve"> kompleksowo sieć trakcyjna na 47</w:t>
      </w:r>
      <w:r w:rsidR="00CA3818">
        <w:rPr>
          <w:rFonts w:ascii="Arial" w:hAnsi="Arial" w:cs="Arial"/>
          <w:bCs/>
          <w:sz w:val="22"/>
          <w:szCs w:val="22"/>
        </w:rPr>
        <w:t xml:space="preserve"> km odcinku. </w:t>
      </w:r>
      <w:r w:rsidR="00CD3C90">
        <w:rPr>
          <w:rFonts w:ascii="Arial" w:hAnsi="Arial" w:cs="Arial"/>
          <w:bCs/>
          <w:sz w:val="22"/>
          <w:szCs w:val="22"/>
        </w:rPr>
        <w:t>Pierwsza u</w:t>
      </w:r>
      <w:r w:rsidR="00CD3C90" w:rsidRPr="005A2413">
        <w:rPr>
          <w:rFonts w:ascii="Arial" w:hAnsi="Arial" w:cs="Arial"/>
          <w:bCs/>
          <w:sz w:val="22"/>
          <w:szCs w:val="22"/>
        </w:rPr>
        <w:t xml:space="preserve">mowa na rewitalizację linii kolejowej nr 146 Wyczerpy – Chorzew Siemkowice została podpisana </w:t>
      </w:r>
      <w:r w:rsidR="00CD3C90">
        <w:rPr>
          <w:rFonts w:ascii="Arial" w:hAnsi="Arial" w:cs="Arial"/>
          <w:bCs/>
          <w:sz w:val="22"/>
          <w:szCs w:val="22"/>
        </w:rPr>
        <w:t xml:space="preserve">już </w:t>
      </w:r>
      <w:r w:rsidR="00CD3C90" w:rsidRPr="005A2413">
        <w:rPr>
          <w:rFonts w:ascii="Arial" w:hAnsi="Arial" w:cs="Arial"/>
          <w:bCs/>
          <w:sz w:val="22"/>
          <w:szCs w:val="22"/>
        </w:rPr>
        <w:t xml:space="preserve">w czerwcu 2017 r. </w:t>
      </w:r>
      <w:r w:rsidR="00CD3C90" w:rsidRPr="005A2413">
        <w:rPr>
          <w:rFonts w:ascii="Arial" w:hAnsi="Arial" w:cs="Arial"/>
          <w:sz w:val="22"/>
          <w:szCs w:val="22"/>
        </w:rPr>
        <w:t xml:space="preserve">Projekt </w:t>
      </w:r>
      <w:r w:rsidR="00CD3C90">
        <w:rPr>
          <w:rFonts w:ascii="Arial" w:hAnsi="Arial" w:cs="Arial"/>
          <w:sz w:val="22"/>
          <w:szCs w:val="22"/>
        </w:rPr>
        <w:t xml:space="preserve">za </w:t>
      </w:r>
      <w:r w:rsidR="00CD3C90" w:rsidRPr="005A2413">
        <w:rPr>
          <w:rFonts w:ascii="Arial" w:hAnsi="Arial" w:cs="Arial"/>
          <w:sz w:val="22"/>
          <w:szCs w:val="22"/>
        </w:rPr>
        <w:t xml:space="preserve">200 mln zł, jest realizowany w formule „projektuj i buduj”. Zakończenie planowane jest w 2020 r. </w:t>
      </w:r>
    </w:p>
    <w:p w:rsidR="00877019" w:rsidRDefault="00CD3C90" w:rsidP="00744EEA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D3C90">
        <w:rPr>
          <w:rFonts w:ascii="Arial" w:hAnsi="Arial" w:cs="Arial"/>
          <w:b/>
          <w:sz w:val="22"/>
          <w:szCs w:val="22"/>
        </w:rPr>
        <w:t>Celem projektu jest</w:t>
      </w:r>
      <w:r w:rsidR="00877019">
        <w:rPr>
          <w:rFonts w:ascii="Arial" w:hAnsi="Arial" w:cs="Arial"/>
          <w:sz w:val="22"/>
          <w:szCs w:val="22"/>
        </w:rPr>
        <w:t xml:space="preserve"> </w:t>
      </w:r>
      <w:r w:rsidRPr="005A2413">
        <w:rPr>
          <w:rFonts w:ascii="Arial" w:hAnsi="Arial" w:cs="Arial"/>
          <w:sz w:val="22"/>
          <w:szCs w:val="22"/>
        </w:rPr>
        <w:t xml:space="preserve">skrócenie czasu jazdy pociągów towarowych na </w:t>
      </w:r>
      <w:r w:rsidR="00A93B2C">
        <w:rPr>
          <w:rFonts w:ascii="Arial" w:hAnsi="Arial" w:cs="Arial"/>
          <w:sz w:val="22"/>
          <w:szCs w:val="22"/>
        </w:rPr>
        <w:t xml:space="preserve">odnowionej </w:t>
      </w:r>
      <w:r w:rsidR="00A10D39">
        <w:rPr>
          <w:rFonts w:ascii="Arial" w:hAnsi="Arial" w:cs="Arial"/>
          <w:sz w:val="22"/>
          <w:szCs w:val="22"/>
        </w:rPr>
        <w:t>linii</w:t>
      </w:r>
      <w:r>
        <w:rPr>
          <w:rFonts w:ascii="Arial" w:hAnsi="Arial" w:cs="Arial"/>
          <w:sz w:val="22"/>
          <w:szCs w:val="22"/>
        </w:rPr>
        <w:t xml:space="preserve"> o około 16 minut</w:t>
      </w:r>
      <w:r w:rsidRPr="005A24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m.in. dzięki </w:t>
      </w:r>
      <w:r w:rsidR="00744EEA">
        <w:rPr>
          <w:rFonts w:ascii="Arial" w:hAnsi="Arial" w:cs="Arial"/>
          <w:sz w:val="22"/>
          <w:szCs w:val="22"/>
        </w:rPr>
        <w:t>podwyższeniu</w:t>
      </w:r>
      <w:r>
        <w:rPr>
          <w:rFonts w:ascii="Arial" w:hAnsi="Arial" w:cs="Arial"/>
          <w:sz w:val="22"/>
          <w:szCs w:val="22"/>
        </w:rPr>
        <w:t xml:space="preserve"> prędkości do 100 km/h</w:t>
      </w:r>
      <w:r w:rsidRPr="005A24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oraz </w:t>
      </w:r>
      <w:r w:rsidRPr="005A2413">
        <w:rPr>
          <w:rFonts w:ascii="Arial" w:hAnsi="Arial" w:cs="Arial"/>
          <w:sz w:val="22"/>
          <w:szCs w:val="22"/>
        </w:rPr>
        <w:t>zwiększeni</w:t>
      </w:r>
      <w:r>
        <w:rPr>
          <w:rFonts w:ascii="Arial" w:hAnsi="Arial" w:cs="Arial"/>
          <w:sz w:val="22"/>
          <w:szCs w:val="22"/>
        </w:rPr>
        <w:t>u</w:t>
      </w:r>
      <w:r w:rsidRPr="005A2413">
        <w:rPr>
          <w:rFonts w:ascii="Arial" w:hAnsi="Arial" w:cs="Arial"/>
          <w:sz w:val="22"/>
          <w:szCs w:val="22"/>
        </w:rPr>
        <w:t xml:space="preserve"> przepustowości</w:t>
      </w:r>
      <w:r>
        <w:rPr>
          <w:rFonts w:ascii="Arial" w:hAnsi="Arial" w:cs="Arial"/>
          <w:sz w:val="22"/>
          <w:szCs w:val="22"/>
        </w:rPr>
        <w:t>. Lepsze</w:t>
      </w:r>
      <w:r w:rsidRPr="005A2413">
        <w:rPr>
          <w:rFonts w:ascii="Arial" w:hAnsi="Arial" w:cs="Arial"/>
          <w:sz w:val="22"/>
          <w:szCs w:val="22"/>
        </w:rPr>
        <w:t xml:space="preserve"> parametry linii przyczynią się do przewozu większej </w:t>
      </w:r>
      <w:r>
        <w:rPr>
          <w:rFonts w:ascii="Arial" w:hAnsi="Arial" w:cs="Arial"/>
          <w:sz w:val="22"/>
          <w:szCs w:val="22"/>
        </w:rPr>
        <w:t xml:space="preserve">liczby </w:t>
      </w:r>
      <w:r w:rsidRPr="005A2413">
        <w:rPr>
          <w:rFonts w:ascii="Arial" w:hAnsi="Arial" w:cs="Arial"/>
          <w:sz w:val="22"/>
          <w:szCs w:val="22"/>
        </w:rPr>
        <w:t xml:space="preserve">ładunków i pozwolą lepiej wykorzystać </w:t>
      </w:r>
      <w:r w:rsidR="00A10D39">
        <w:rPr>
          <w:rFonts w:ascii="Arial" w:hAnsi="Arial" w:cs="Arial"/>
          <w:sz w:val="22"/>
          <w:szCs w:val="22"/>
        </w:rPr>
        <w:t xml:space="preserve">tę </w:t>
      </w:r>
      <w:r w:rsidRPr="005A2413">
        <w:rPr>
          <w:rFonts w:ascii="Arial" w:hAnsi="Arial" w:cs="Arial"/>
          <w:sz w:val="22"/>
          <w:szCs w:val="22"/>
        </w:rPr>
        <w:t>tras</w:t>
      </w:r>
      <w:r>
        <w:rPr>
          <w:rFonts w:ascii="Arial" w:hAnsi="Arial" w:cs="Arial"/>
          <w:sz w:val="22"/>
          <w:szCs w:val="22"/>
        </w:rPr>
        <w:t>ę</w:t>
      </w:r>
      <w:r w:rsidRPr="005A2413">
        <w:rPr>
          <w:rFonts w:ascii="Arial" w:hAnsi="Arial" w:cs="Arial"/>
          <w:sz w:val="22"/>
          <w:szCs w:val="22"/>
        </w:rPr>
        <w:t xml:space="preserve">. Rewitalizacja </w:t>
      </w:r>
      <w:r>
        <w:rPr>
          <w:rFonts w:ascii="Arial" w:hAnsi="Arial" w:cs="Arial"/>
          <w:sz w:val="22"/>
          <w:szCs w:val="22"/>
        </w:rPr>
        <w:t xml:space="preserve">linii </w:t>
      </w:r>
      <w:r w:rsidRPr="005A2413">
        <w:rPr>
          <w:rFonts w:ascii="Arial" w:hAnsi="Arial" w:cs="Arial"/>
          <w:sz w:val="22"/>
          <w:szCs w:val="22"/>
        </w:rPr>
        <w:t xml:space="preserve">będzie </w:t>
      </w:r>
      <w:r>
        <w:rPr>
          <w:rFonts w:ascii="Arial" w:hAnsi="Arial" w:cs="Arial"/>
          <w:sz w:val="22"/>
          <w:szCs w:val="22"/>
        </w:rPr>
        <w:t>i</w:t>
      </w:r>
      <w:r w:rsidRPr="005A2413">
        <w:rPr>
          <w:rFonts w:ascii="Arial" w:hAnsi="Arial" w:cs="Arial"/>
          <w:sz w:val="22"/>
          <w:szCs w:val="22"/>
        </w:rPr>
        <w:t xml:space="preserve">mpulsem </w:t>
      </w:r>
      <w:r>
        <w:rPr>
          <w:rFonts w:ascii="Arial" w:hAnsi="Arial" w:cs="Arial"/>
          <w:sz w:val="22"/>
          <w:szCs w:val="22"/>
        </w:rPr>
        <w:t xml:space="preserve">do </w:t>
      </w:r>
      <w:r w:rsidRPr="005A2413">
        <w:rPr>
          <w:rFonts w:ascii="Arial" w:hAnsi="Arial" w:cs="Arial"/>
          <w:sz w:val="22"/>
          <w:szCs w:val="22"/>
        </w:rPr>
        <w:t xml:space="preserve">rozwoju firm w </w:t>
      </w:r>
      <w:r>
        <w:rPr>
          <w:rFonts w:ascii="Arial" w:hAnsi="Arial" w:cs="Arial"/>
          <w:sz w:val="22"/>
          <w:szCs w:val="22"/>
        </w:rPr>
        <w:t xml:space="preserve">regionie i  wpłynie </w:t>
      </w:r>
      <w:r w:rsidRPr="005A2413">
        <w:rPr>
          <w:rFonts w:ascii="Arial" w:hAnsi="Arial" w:cs="Arial"/>
          <w:sz w:val="22"/>
          <w:szCs w:val="22"/>
        </w:rPr>
        <w:t xml:space="preserve">na wzrost efektywności </w:t>
      </w:r>
      <w:r>
        <w:rPr>
          <w:rFonts w:ascii="Arial" w:hAnsi="Arial" w:cs="Arial"/>
          <w:sz w:val="22"/>
          <w:szCs w:val="22"/>
        </w:rPr>
        <w:t xml:space="preserve">i konkurencyjności </w:t>
      </w:r>
      <w:r w:rsidRPr="005A2413">
        <w:rPr>
          <w:rFonts w:ascii="Arial" w:hAnsi="Arial" w:cs="Arial"/>
          <w:sz w:val="22"/>
          <w:szCs w:val="22"/>
        </w:rPr>
        <w:t>transportu kolejowego.</w:t>
      </w:r>
      <w:r w:rsidR="00FE4D23">
        <w:rPr>
          <w:rFonts w:ascii="Arial" w:hAnsi="Arial" w:cs="Arial"/>
          <w:sz w:val="22"/>
          <w:szCs w:val="22"/>
        </w:rPr>
        <w:t xml:space="preserve"> </w:t>
      </w:r>
      <w:r w:rsidR="00BC537C" w:rsidRPr="00BC537C">
        <w:rPr>
          <w:rFonts w:ascii="Arial" w:hAnsi="Arial" w:cs="Arial"/>
          <w:bCs/>
          <w:sz w:val="22"/>
          <w:szCs w:val="22"/>
        </w:rPr>
        <w:t xml:space="preserve">Prace zapewnią </w:t>
      </w:r>
      <w:r w:rsidR="00CA3818">
        <w:rPr>
          <w:rFonts w:ascii="Arial" w:hAnsi="Arial" w:cs="Arial"/>
          <w:bCs/>
          <w:sz w:val="22"/>
          <w:szCs w:val="22"/>
        </w:rPr>
        <w:t>sprawn</w:t>
      </w:r>
      <w:r w:rsidR="00A1718F">
        <w:rPr>
          <w:rFonts w:ascii="Arial" w:hAnsi="Arial" w:cs="Arial"/>
          <w:bCs/>
          <w:sz w:val="22"/>
          <w:szCs w:val="22"/>
        </w:rPr>
        <w:t>y</w:t>
      </w:r>
      <w:r w:rsidR="00CA3818">
        <w:rPr>
          <w:rFonts w:ascii="Arial" w:hAnsi="Arial" w:cs="Arial"/>
          <w:bCs/>
          <w:sz w:val="22"/>
          <w:szCs w:val="22"/>
        </w:rPr>
        <w:t xml:space="preserve"> </w:t>
      </w:r>
      <w:r w:rsidR="00F014D0">
        <w:rPr>
          <w:rFonts w:ascii="Arial" w:hAnsi="Arial" w:cs="Arial"/>
          <w:bCs/>
          <w:sz w:val="22"/>
          <w:szCs w:val="22"/>
        </w:rPr>
        <w:br/>
      </w:r>
      <w:r w:rsidR="00A10D39">
        <w:rPr>
          <w:rFonts w:ascii="Arial" w:hAnsi="Arial" w:cs="Arial"/>
          <w:bCs/>
          <w:sz w:val="22"/>
          <w:szCs w:val="22"/>
        </w:rPr>
        <w:t xml:space="preserve">i bezpieczny </w:t>
      </w:r>
      <w:r w:rsidR="00FE4D23">
        <w:rPr>
          <w:rFonts w:ascii="Arial" w:hAnsi="Arial" w:cs="Arial"/>
          <w:bCs/>
          <w:sz w:val="22"/>
          <w:szCs w:val="22"/>
        </w:rPr>
        <w:t xml:space="preserve">przewóz </w:t>
      </w:r>
      <w:r w:rsidR="00B020ED">
        <w:rPr>
          <w:rFonts w:ascii="Arial" w:hAnsi="Arial" w:cs="Arial"/>
          <w:bCs/>
          <w:sz w:val="22"/>
          <w:szCs w:val="22"/>
        </w:rPr>
        <w:t>towarów</w:t>
      </w:r>
      <w:r w:rsidR="00CA3818">
        <w:rPr>
          <w:rFonts w:ascii="Arial" w:hAnsi="Arial" w:cs="Arial"/>
          <w:bCs/>
          <w:sz w:val="22"/>
          <w:szCs w:val="22"/>
        </w:rPr>
        <w:t xml:space="preserve"> od Częstochowy do „Węglówki”, czyli </w:t>
      </w:r>
      <w:r w:rsidR="00A1718F">
        <w:rPr>
          <w:rFonts w:ascii="Arial" w:hAnsi="Arial" w:cs="Arial"/>
          <w:bCs/>
          <w:sz w:val="22"/>
          <w:szCs w:val="22"/>
        </w:rPr>
        <w:t xml:space="preserve">do linii </w:t>
      </w:r>
      <w:r w:rsidR="00CA3818">
        <w:rPr>
          <w:rFonts w:ascii="Arial" w:hAnsi="Arial" w:cs="Arial"/>
          <w:bCs/>
          <w:sz w:val="22"/>
          <w:szCs w:val="22"/>
        </w:rPr>
        <w:t>łącząc</w:t>
      </w:r>
      <w:r w:rsidR="00A1718F">
        <w:rPr>
          <w:rFonts w:ascii="Arial" w:hAnsi="Arial" w:cs="Arial"/>
          <w:bCs/>
          <w:sz w:val="22"/>
          <w:szCs w:val="22"/>
        </w:rPr>
        <w:t xml:space="preserve">ej </w:t>
      </w:r>
      <w:r w:rsidR="00CA3818">
        <w:rPr>
          <w:rFonts w:ascii="Arial" w:hAnsi="Arial" w:cs="Arial"/>
          <w:bCs/>
          <w:sz w:val="22"/>
          <w:szCs w:val="22"/>
        </w:rPr>
        <w:t xml:space="preserve">Śląsk </w:t>
      </w:r>
      <w:r w:rsidR="00F014D0">
        <w:rPr>
          <w:rFonts w:ascii="Arial" w:hAnsi="Arial" w:cs="Arial"/>
          <w:bCs/>
          <w:sz w:val="22"/>
          <w:szCs w:val="22"/>
        </w:rPr>
        <w:br/>
      </w:r>
      <w:r w:rsidR="00CA3818">
        <w:rPr>
          <w:rFonts w:ascii="Arial" w:hAnsi="Arial" w:cs="Arial"/>
          <w:bCs/>
          <w:sz w:val="22"/>
          <w:szCs w:val="22"/>
        </w:rPr>
        <w:t xml:space="preserve">z portami w Gdańsku i w Gdyni. </w:t>
      </w:r>
    </w:p>
    <w:p w:rsidR="00877019" w:rsidRDefault="00877019" w:rsidP="00744EEA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CD3C90" w:rsidRDefault="00CD3C90" w:rsidP="00744E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3C90">
        <w:rPr>
          <w:rFonts w:ascii="Arial" w:hAnsi="Arial" w:cs="Arial"/>
          <w:b/>
          <w:sz w:val="22"/>
          <w:szCs w:val="22"/>
        </w:rPr>
        <w:t>Obecnie trwają prace</w:t>
      </w:r>
      <w:r w:rsidRPr="005A2413">
        <w:rPr>
          <w:rFonts w:ascii="Arial" w:hAnsi="Arial" w:cs="Arial"/>
          <w:sz w:val="22"/>
          <w:szCs w:val="22"/>
        </w:rPr>
        <w:t xml:space="preserve"> związane z wymianą torów na jednotorowym odcinku Rząs</w:t>
      </w:r>
      <w:r>
        <w:rPr>
          <w:rFonts w:ascii="Arial" w:hAnsi="Arial" w:cs="Arial"/>
          <w:sz w:val="22"/>
          <w:szCs w:val="22"/>
        </w:rPr>
        <w:t>awa – Brzeźnica (</w:t>
      </w:r>
      <w:r w:rsidRPr="005A2413">
        <w:rPr>
          <w:rFonts w:ascii="Arial" w:hAnsi="Arial" w:cs="Arial"/>
          <w:sz w:val="22"/>
          <w:szCs w:val="22"/>
        </w:rPr>
        <w:t>ok</w:t>
      </w:r>
      <w:r>
        <w:rPr>
          <w:rFonts w:ascii="Arial" w:hAnsi="Arial" w:cs="Arial"/>
          <w:sz w:val="22"/>
          <w:szCs w:val="22"/>
        </w:rPr>
        <w:t>.</w:t>
      </w:r>
      <w:r w:rsidRPr="005A2413">
        <w:rPr>
          <w:rFonts w:ascii="Arial" w:hAnsi="Arial" w:cs="Arial"/>
          <w:sz w:val="22"/>
          <w:szCs w:val="22"/>
        </w:rPr>
        <w:t xml:space="preserve"> 20 km). Zostały zakończone prace związane z wymianą jednego toru na odcinku Wyczerpy - Rząsawa oraz </w:t>
      </w:r>
      <w:r>
        <w:rPr>
          <w:rFonts w:ascii="Arial" w:hAnsi="Arial" w:cs="Arial"/>
          <w:sz w:val="22"/>
          <w:szCs w:val="22"/>
        </w:rPr>
        <w:t>na 5 obiektach inżynieryjnych (przepusty</w:t>
      </w:r>
      <w:r w:rsidRPr="005A2413">
        <w:rPr>
          <w:rFonts w:ascii="Arial" w:hAnsi="Arial" w:cs="Arial"/>
          <w:sz w:val="22"/>
          <w:szCs w:val="22"/>
        </w:rPr>
        <w:t xml:space="preserve">). </w:t>
      </w:r>
      <w:r>
        <w:rPr>
          <w:rFonts w:ascii="Arial" w:hAnsi="Arial" w:cs="Arial"/>
          <w:sz w:val="22"/>
          <w:szCs w:val="22"/>
        </w:rPr>
        <w:t xml:space="preserve">Objęta inwestycją linia jest </w:t>
      </w:r>
      <w:r w:rsidRPr="005A2413">
        <w:rPr>
          <w:rFonts w:ascii="Arial" w:hAnsi="Arial" w:cs="Arial"/>
          <w:sz w:val="22"/>
          <w:szCs w:val="22"/>
        </w:rPr>
        <w:t xml:space="preserve"> dwutorowa na odcinku Wycz</w:t>
      </w:r>
      <w:r>
        <w:rPr>
          <w:rFonts w:ascii="Arial" w:hAnsi="Arial" w:cs="Arial"/>
          <w:sz w:val="22"/>
          <w:szCs w:val="22"/>
        </w:rPr>
        <w:t>erpy – Rząsawa (ok. 4.km</w:t>
      </w:r>
      <w:r w:rsidRPr="005A2413">
        <w:rPr>
          <w:rFonts w:ascii="Arial" w:hAnsi="Arial" w:cs="Arial"/>
          <w:sz w:val="22"/>
          <w:szCs w:val="22"/>
        </w:rPr>
        <w:t>), natomiast na  pozostałej części  linii Rząsawa – Chorzew Siemkowi</w:t>
      </w:r>
      <w:r>
        <w:rPr>
          <w:rFonts w:ascii="Arial" w:hAnsi="Arial" w:cs="Arial"/>
          <w:sz w:val="22"/>
          <w:szCs w:val="22"/>
        </w:rPr>
        <w:t>ce jest jednotorowa (ok. 43 km</w:t>
      </w:r>
      <w:r w:rsidRPr="005A2413">
        <w:rPr>
          <w:rFonts w:ascii="Arial" w:hAnsi="Arial" w:cs="Arial"/>
          <w:sz w:val="22"/>
          <w:szCs w:val="22"/>
        </w:rPr>
        <w:t>).</w:t>
      </w:r>
    </w:p>
    <w:p w:rsidR="00877019" w:rsidRDefault="00877019" w:rsidP="00744EE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014D0" w:rsidRDefault="00F014D0" w:rsidP="00744EE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6211F" w:rsidRDefault="005A2413" w:rsidP="00744EE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A2413">
        <w:rPr>
          <w:rFonts w:ascii="Arial" w:hAnsi="Arial" w:cs="Arial"/>
          <w:b/>
          <w:sz w:val="22"/>
          <w:szCs w:val="22"/>
        </w:rPr>
        <w:lastRenderedPageBreak/>
        <w:t>Nowe tory oraz odnowione obiekty inżynieryjne</w:t>
      </w:r>
    </w:p>
    <w:p w:rsidR="00CD3C90" w:rsidRDefault="005A2413" w:rsidP="00744EE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A2413">
        <w:rPr>
          <w:rFonts w:ascii="Arial" w:hAnsi="Arial" w:cs="Arial"/>
          <w:sz w:val="22"/>
          <w:szCs w:val="22"/>
        </w:rPr>
        <w:t>W ramach robót PLK wymieniają tory oraz urządzenia sterowania ruchem kolejowym na 47 km linii. Nowe rozjazdy, wyposażone w urządzenia elektrycznego ogrzewania, zapewnią sprawny przejazd pociągów zim</w:t>
      </w:r>
      <w:r w:rsidR="00EC1553">
        <w:rPr>
          <w:rFonts w:ascii="Arial" w:hAnsi="Arial" w:cs="Arial"/>
          <w:sz w:val="22"/>
          <w:szCs w:val="22"/>
        </w:rPr>
        <w:t>ą</w:t>
      </w:r>
      <w:r w:rsidRPr="005A2413">
        <w:rPr>
          <w:rFonts w:ascii="Arial" w:hAnsi="Arial" w:cs="Arial"/>
          <w:sz w:val="22"/>
          <w:szCs w:val="22"/>
        </w:rPr>
        <w:t>. Wyremontowane i przebudowane będą 44 obiekty inżynieryjne w tym: 4 wiadukty, 5 mostów i 35 przepustów. Modernizacja istniejących przejazdów kolejowo – drogowych oraz podwyższenie ich kategorii wpłynie na większy poziom bezpieczeństwa. </w:t>
      </w:r>
      <w:r w:rsidR="00CD3C90" w:rsidRPr="005A2413">
        <w:rPr>
          <w:rFonts w:ascii="Arial" w:hAnsi="Arial" w:cs="Arial"/>
          <w:sz w:val="22"/>
          <w:szCs w:val="22"/>
        </w:rPr>
        <w:t xml:space="preserve"> </w:t>
      </w:r>
    </w:p>
    <w:p w:rsidR="00CD3C90" w:rsidRPr="0036211F" w:rsidRDefault="00CD3C90" w:rsidP="00744EE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A2413" w:rsidRPr="002B62F5" w:rsidRDefault="005A2413" w:rsidP="002B62F5">
      <w:pPr>
        <w:pStyle w:val="align-justify"/>
        <w:shd w:val="clear" w:color="auto" w:fill="FFFFFF"/>
        <w:suppressAutoHyphens/>
        <w:spacing w:before="0" w:beforeAutospacing="0" w:after="225" w:afterAutospacing="0" w:line="360" w:lineRule="auto"/>
        <w:jc w:val="center"/>
        <w:rPr>
          <w:rFonts w:ascii="Arial" w:hAnsi="Arial" w:cs="Arial"/>
          <w:sz w:val="20"/>
          <w:szCs w:val="20"/>
        </w:rPr>
      </w:pPr>
      <w:r w:rsidRPr="002B62F5">
        <w:rPr>
          <w:rStyle w:val="Uwydatnienie"/>
          <w:rFonts w:ascii="Arial" w:hAnsi="Arial" w:cs="Arial"/>
          <w:sz w:val="20"/>
          <w:szCs w:val="20"/>
        </w:rPr>
        <w:t>Projekt "Prace na linii kolejowej nr 146 na odcinku Wyczerpy - Chorzew Siemkowice" jest współfinansowany przez Unię Europejską ze środków Funduszu Spójności w ramach Programu Operacyjnego Infrastruktura i Środowisko</w:t>
      </w:r>
      <w:r w:rsidR="00A93B2C" w:rsidRPr="002B62F5">
        <w:rPr>
          <w:rStyle w:val="Uwydatnienie"/>
          <w:rFonts w:ascii="Arial" w:hAnsi="Arial" w:cs="Arial"/>
          <w:sz w:val="20"/>
          <w:szCs w:val="20"/>
        </w:rPr>
        <w:t>.</w:t>
      </w:r>
    </w:p>
    <w:p w:rsidR="00197D57" w:rsidRPr="005A2413" w:rsidRDefault="00197D57" w:rsidP="00744EEA">
      <w:pPr>
        <w:tabs>
          <w:tab w:val="left" w:pos="5529"/>
        </w:tabs>
        <w:autoSpaceDN/>
        <w:spacing w:line="360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A2413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:rsidR="00161379" w:rsidRPr="005A2413" w:rsidRDefault="00161379" w:rsidP="00744EEA">
      <w:pPr>
        <w:autoSpaceDN/>
        <w:spacing w:after="160" w:line="360" w:lineRule="auto"/>
        <w:jc w:val="both"/>
        <w:textAlignment w:val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5A2413">
        <w:rPr>
          <w:rFonts w:ascii="Arial" w:eastAsia="Calibri" w:hAnsi="Arial" w:cs="Arial"/>
          <w:i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439DB1F0" wp14:editId="13C00BF9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1379" w:rsidRPr="002B62F5" w:rsidRDefault="00161379" w:rsidP="00744EEA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B62F5">
        <w:rPr>
          <w:rFonts w:ascii="Arial" w:eastAsia="Calibri" w:hAnsi="Arial" w:cs="Arial"/>
          <w:b/>
          <w:bCs/>
          <w:sz w:val="20"/>
          <w:szCs w:val="20"/>
          <w:lang w:eastAsia="en-US"/>
        </w:rPr>
        <w:t>Kontakt dla mediów:</w:t>
      </w:r>
    </w:p>
    <w:p w:rsidR="00215551" w:rsidRPr="002B62F5" w:rsidRDefault="00215551" w:rsidP="00744EEA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B62F5">
        <w:rPr>
          <w:rFonts w:ascii="Arial" w:eastAsia="Calibri" w:hAnsi="Arial" w:cs="Arial"/>
          <w:bCs/>
          <w:sz w:val="20"/>
          <w:szCs w:val="20"/>
          <w:lang w:eastAsia="en-US"/>
        </w:rPr>
        <w:t>Jacek Karniewski</w:t>
      </w:r>
    </w:p>
    <w:p w:rsidR="00161379" w:rsidRPr="002B62F5" w:rsidRDefault="00215551" w:rsidP="00744EEA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B62F5">
        <w:rPr>
          <w:rFonts w:ascii="Arial" w:eastAsia="Calibri" w:hAnsi="Arial" w:cs="Arial"/>
          <w:bCs/>
          <w:sz w:val="20"/>
          <w:szCs w:val="20"/>
          <w:lang w:eastAsia="en-US"/>
        </w:rPr>
        <w:t xml:space="preserve">Zespól </w:t>
      </w:r>
      <w:r w:rsidR="00161379" w:rsidRPr="002B62F5">
        <w:rPr>
          <w:rFonts w:ascii="Arial" w:eastAsia="Calibri" w:hAnsi="Arial" w:cs="Arial"/>
          <w:bCs/>
          <w:sz w:val="20"/>
          <w:szCs w:val="20"/>
          <w:lang w:eastAsia="en-US"/>
        </w:rPr>
        <w:t xml:space="preserve">prasowy </w:t>
      </w:r>
    </w:p>
    <w:p w:rsidR="00161379" w:rsidRPr="002B62F5" w:rsidRDefault="00161379" w:rsidP="00744EEA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B62F5">
        <w:rPr>
          <w:rFonts w:ascii="Arial" w:eastAsia="Calibri" w:hAnsi="Arial" w:cs="Arial"/>
          <w:bCs/>
          <w:sz w:val="20"/>
          <w:szCs w:val="20"/>
          <w:lang w:eastAsia="en-US"/>
        </w:rPr>
        <w:t>PKP Polskie Linie Kolejowe S.A.</w:t>
      </w:r>
    </w:p>
    <w:p w:rsidR="00161379" w:rsidRPr="002B62F5" w:rsidRDefault="00291CC1" w:rsidP="00744EEA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hyperlink r:id="rId9" w:history="1">
        <w:r w:rsidR="00161379" w:rsidRPr="002B62F5">
          <w:rPr>
            <w:rFonts w:ascii="Arial" w:eastAsia="Calibri" w:hAnsi="Arial" w:cs="Arial"/>
            <w:bCs/>
            <w:color w:val="0000FF"/>
            <w:sz w:val="20"/>
            <w:szCs w:val="20"/>
            <w:u w:val="single"/>
            <w:lang w:eastAsia="en-US"/>
          </w:rPr>
          <w:t>rzecznik@plk-sa.pl</w:t>
        </w:r>
      </w:hyperlink>
      <w:r w:rsidR="00161379" w:rsidRPr="002B62F5">
        <w:rPr>
          <w:rFonts w:ascii="Arial" w:eastAsia="Calibri" w:hAnsi="Arial" w:cs="Arial"/>
          <w:bCs/>
          <w:sz w:val="20"/>
          <w:szCs w:val="20"/>
          <w:lang w:eastAsia="en-US"/>
        </w:rPr>
        <w:t xml:space="preserve">  </w:t>
      </w:r>
    </w:p>
    <w:p w:rsidR="00161379" w:rsidRPr="002B62F5" w:rsidRDefault="00161379" w:rsidP="00744EEA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B62F5">
        <w:rPr>
          <w:rFonts w:ascii="Arial" w:eastAsia="Calibri" w:hAnsi="Arial" w:cs="Arial"/>
          <w:bCs/>
          <w:sz w:val="20"/>
          <w:szCs w:val="20"/>
          <w:lang w:eastAsia="en-US"/>
        </w:rPr>
        <w:t>694</w:t>
      </w:r>
      <w:r w:rsidR="00F73D6F" w:rsidRPr="002B62F5">
        <w:rPr>
          <w:rFonts w:ascii="Arial" w:eastAsia="Calibri" w:hAnsi="Arial" w:cs="Arial"/>
          <w:bCs/>
          <w:sz w:val="20"/>
          <w:szCs w:val="20"/>
          <w:lang w:eastAsia="en-US"/>
        </w:rPr>
        <w:t> </w:t>
      </w:r>
      <w:r w:rsidRPr="002B62F5">
        <w:rPr>
          <w:rFonts w:ascii="Arial" w:eastAsia="Calibri" w:hAnsi="Arial" w:cs="Arial"/>
          <w:bCs/>
          <w:sz w:val="20"/>
          <w:szCs w:val="20"/>
          <w:lang w:eastAsia="en-US"/>
        </w:rPr>
        <w:t>480</w:t>
      </w:r>
      <w:r w:rsidR="00F73D6F" w:rsidRPr="002B62F5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="00215551" w:rsidRPr="002B62F5">
        <w:rPr>
          <w:rFonts w:ascii="Arial" w:eastAsia="Calibri" w:hAnsi="Arial" w:cs="Arial"/>
          <w:bCs/>
          <w:sz w:val="20"/>
          <w:szCs w:val="20"/>
          <w:lang w:eastAsia="en-US"/>
        </w:rPr>
        <w:t>192</w:t>
      </w:r>
      <w:r w:rsidRPr="002B62F5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</w:p>
    <w:p w:rsidR="00161379" w:rsidRPr="00F302F9" w:rsidRDefault="00161379" w:rsidP="00744EEA">
      <w:pPr>
        <w:tabs>
          <w:tab w:val="left" w:pos="5307"/>
        </w:tabs>
        <w:jc w:val="both"/>
        <w:rPr>
          <w:rFonts w:ascii="Arial" w:hAnsi="Arial" w:cs="Arial"/>
          <w:bCs/>
          <w:sz w:val="22"/>
          <w:szCs w:val="22"/>
        </w:rPr>
      </w:pPr>
    </w:p>
    <w:sectPr w:rsidR="00161379" w:rsidRPr="00F302F9" w:rsidSect="008A2B37">
      <w:headerReference w:type="first" r:id="rId10"/>
      <w:footerReference w:type="first" r:id="rId11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CC1" w:rsidRDefault="00291CC1" w:rsidP="006B0DBA">
      <w:r>
        <w:separator/>
      </w:r>
    </w:p>
  </w:endnote>
  <w:endnote w:type="continuationSeparator" w:id="0">
    <w:p w:rsidR="00291CC1" w:rsidRDefault="00291CC1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215551">
      <w:rPr>
        <w:rFonts w:ascii="Arial" w:hAnsi="Arial" w:cs="Arial"/>
        <w:color w:val="727271"/>
        <w:sz w:val="14"/>
        <w:szCs w:val="14"/>
      </w:rPr>
      <w:t xml:space="preserve">7 458 436 </w:t>
    </w:r>
    <w:r>
      <w:rPr>
        <w:rFonts w:ascii="Arial" w:hAnsi="Arial" w:cs="Arial"/>
        <w:color w:val="727271"/>
        <w:sz w:val="14"/>
        <w:szCs w:val="14"/>
      </w:rPr>
      <w:t>000</w:t>
    </w:r>
    <w:r w:rsidRPr="004E4CFF">
      <w:rPr>
        <w:rFonts w:ascii="Arial" w:hAnsi="Arial" w:cs="Arial"/>
        <w:color w:val="727271"/>
        <w:sz w:val="14"/>
        <w:szCs w:val="14"/>
      </w:rPr>
      <w:t>,00 zł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CC1" w:rsidRDefault="00291CC1" w:rsidP="006B0DBA">
      <w:r w:rsidRPr="006B0DBA">
        <w:rPr>
          <w:color w:val="000000"/>
        </w:rPr>
        <w:separator/>
      </w:r>
    </w:p>
  </w:footnote>
  <w:footnote w:type="continuationSeparator" w:id="0">
    <w:p w:rsidR="00291CC1" w:rsidRDefault="00291CC1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82A2D"/>
    <w:multiLevelType w:val="multilevel"/>
    <w:tmpl w:val="6408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46F8"/>
    <w:rsid w:val="000218B9"/>
    <w:rsid w:val="00032523"/>
    <w:rsid w:val="00036AFC"/>
    <w:rsid w:val="00050746"/>
    <w:rsid w:val="00052C70"/>
    <w:rsid w:val="000764EE"/>
    <w:rsid w:val="00077BC2"/>
    <w:rsid w:val="00084754"/>
    <w:rsid w:val="000A03F1"/>
    <w:rsid w:val="000A0417"/>
    <w:rsid w:val="000A5F10"/>
    <w:rsid w:val="000D2804"/>
    <w:rsid w:val="000D3FBF"/>
    <w:rsid w:val="000E07D2"/>
    <w:rsid w:val="000F6D73"/>
    <w:rsid w:val="00102449"/>
    <w:rsid w:val="001076D4"/>
    <w:rsid w:val="001133BA"/>
    <w:rsid w:val="00114991"/>
    <w:rsid w:val="00125D9F"/>
    <w:rsid w:val="00145DA7"/>
    <w:rsid w:val="00147AC5"/>
    <w:rsid w:val="001534EB"/>
    <w:rsid w:val="00160B50"/>
    <w:rsid w:val="00161379"/>
    <w:rsid w:val="001855B4"/>
    <w:rsid w:val="00197D57"/>
    <w:rsid w:val="001C4FB0"/>
    <w:rsid w:val="001E79A9"/>
    <w:rsid w:val="001F5CAE"/>
    <w:rsid w:val="00202FE4"/>
    <w:rsid w:val="002152D3"/>
    <w:rsid w:val="00215551"/>
    <w:rsid w:val="00225E00"/>
    <w:rsid w:val="0022698F"/>
    <w:rsid w:val="0023613C"/>
    <w:rsid w:val="002439DE"/>
    <w:rsid w:val="0024789A"/>
    <w:rsid w:val="002742AF"/>
    <w:rsid w:val="00285B77"/>
    <w:rsid w:val="00291CC1"/>
    <w:rsid w:val="00292433"/>
    <w:rsid w:val="002A0907"/>
    <w:rsid w:val="002B402D"/>
    <w:rsid w:val="002B62F5"/>
    <w:rsid w:val="002D0686"/>
    <w:rsid w:val="002E0563"/>
    <w:rsid w:val="002F0081"/>
    <w:rsid w:val="0031106A"/>
    <w:rsid w:val="00315847"/>
    <w:rsid w:val="00320319"/>
    <w:rsid w:val="00321EB3"/>
    <w:rsid w:val="00322159"/>
    <w:rsid w:val="003263B1"/>
    <w:rsid w:val="0036211F"/>
    <w:rsid w:val="00393243"/>
    <w:rsid w:val="00395255"/>
    <w:rsid w:val="003D4A23"/>
    <w:rsid w:val="003E79DF"/>
    <w:rsid w:val="003F0D69"/>
    <w:rsid w:val="003F54A5"/>
    <w:rsid w:val="00401971"/>
    <w:rsid w:val="00403032"/>
    <w:rsid w:val="00403190"/>
    <w:rsid w:val="00404161"/>
    <w:rsid w:val="00406C32"/>
    <w:rsid w:val="0044750D"/>
    <w:rsid w:val="00452FF3"/>
    <w:rsid w:val="00456B02"/>
    <w:rsid w:val="00484AE4"/>
    <w:rsid w:val="00490D72"/>
    <w:rsid w:val="004A3022"/>
    <w:rsid w:val="004B0DCA"/>
    <w:rsid w:val="004C15BA"/>
    <w:rsid w:val="004C25AE"/>
    <w:rsid w:val="004D5A15"/>
    <w:rsid w:val="004F3DCE"/>
    <w:rsid w:val="004F7D11"/>
    <w:rsid w:val="00507340"/>
    <w:rsid w:val="00513169"/>
    <w:rsid w:val="00514FC7"/>
    <w:rsid w:val="00520AE2"/>
    <w:rsid w:val="00525D7D"/>
    <w:rsid w:val="005260BD"/>
    <w:rsid w:val="00526536"/>
    <w:rsid w:val="00544CFC"/>
    <w:rsid w:val="005510B1"/>
    <w:rsid w:val="005637DF"/>
    <w:rsid w:val="00573DBC"/>
    <w:rsid w:val="00577191"/>
    <w:rsid w:val="0059096A"/>
    <w:rsid w:val="00593A90"/>
    <w:rsid w:val="005A20F1"/>
    <w:rsid w:val="005A2413"/>
    <w:rsid w:val="005A6C6F"/>
    <w:rsid w:val="005A7E85"/>
    <w:rsid w:val="005B41E1"/>
    <w:rsid w:val="005C15D2"/>
    <w:rsid w:val="005C3C15"/>
    <w:rsid w:val="005C5856"/>
    <w:rsid w:val="005D3E4B"/>
    <w:rsid w:val="005E1A54"/>
    <w:rsid w:val="005E236C"/>
    <w:rsid w:val="00602486"/>
    <w:rsid w:val="006301BA"/>
    <w:rsid w:val="00662937"/>
    <w:rsid w:val="00664164"/>
    <w:rsid w:val="006B0DBA"/>
    <w:rsid w:val="006C00F8"/>
    <w:rsid w:val="006E12BE"/>
    <w:rsid w:val="00701F33"/>
    <w:rsid w:val="007113CE"/>
    <w:rsid w:val="00712CFD"/>
    <w:rsid w:val="007250E5"/>
    <w:rsid w:val="00737AC7"/>
    <w:rsid w:val="00744EEA"/>
    <w:rsid w:val="007517DF"/>
    <w:rsid w:val="00753CAE"/>
    <w:rsid w:val="007541C9"/>
    <w:rsid w:val="0076207C"/>
    <w:rsid w:val="0076220B"/>
    <w:rsid w:val="00766C25"/>
    <w:rsid w:val="00774113"/>
    <w:rsid w:val="00776D54"/>
    <w:rsid w:val="007876B1"/>
    <w:rsid w:val="00790289"/>
    <w:rsid w:val="007A57C3"/>
    <w:rsid w:val="007B3C96"/>
    <w:rsid w:val="007C65DA"/>
    <w:rsid w:val="007D01BC"/>
    <w:rsid w:val="007D2A03"/>
    <w:rsid w:val="007D70D6"/>
    <w:rsid w:val="008010A3"/>
    <w:rsid w:val="00814736"/>
    <w:rsid w:val="008236B1"/>
    <w:rsid w:val="00830A1D"/>
    <w:rsid w:val="00835C65"/>
    <w:rsid w:val="008412F2"/>
    <w:rsid w:val="00842E8D"/>
    <w:rsid w:val="00856A01"/>
    <w:rsid w:val="008611CF"/>
    <w:rsid w:val="008667C4"/>
    <w:rsid w:val="008702A3"/>
    <w:rsid w:val="00874BB4"/>
    <w:rsid w:val="00877019"/>
    <w:rsid w:val="008917F3"/>
    <w:rsid w:val="008A2B37"/>
    <w:rsid w:val="008E121A"/>
    <w:rsid w:val="008E2510"/>
    <w:rsid w:val="008E355F"/>
    <w:rsid w:val="00916F1F"/>
    <w:rsid w:val="0094158A"/>
    <w:rsid w:val="009469B5"/>
    <w:rsid w:val="00954219"/>
    <w:rsid w:val="0096017C"/>
    <w:rsid w:val="00963FE3"/>
    <w:rsid w:val="00964B84"/>
    <w:rsid w:val="00972D15"/>
    <w:rsid w:val="00983014"/>
    <w:rsid w:val="00985FDE"/>
    <w:rsid w:val="009939C9"/>
    <w:rsid w:val="009943BA"/>
    <w:rsid w:val="00995D91"/>
    <w:rsid w:val="009B0AA4"/>
    <w:rsid w:val="009E2562"/>
    <w:rsid w:val="00A10D39"/>
    <w:rsid w:val="00A141E9"/>
    <w:rsid w:val="00A1718F"/>
    <w:rsid w:val="00A20C2F"/>
    <w:rsid w:val="00A232A5"/>
    <w:rsid w:val="00A50F66"/>
    <w:rsid w:val="00A53D11"/>
    <w:rsid w:val="00A5470A"/>
    <w:rsid w:val="00A5472B"/>
    <w:rsid w:val="00A61DDF"/>
    <w:rsid w:val="00A71FCD"/>
    <w:rsid w:val="00A771B7"/>
    <w:rsid w:val="00A93B2C"/>
    <w:rsid w:val="00A95B5F"/>
    <w:rsid w:val="00AA1EE6"/>
    <w:rsid w:val="00AA69D1"/>
    <w:rsid w:val="00AD2F1D"/>
    <w:rsid w:val="00AE6912"/>
    <w:rsid w:val="00AE746A"/>
    <w:rsid w:val="00AF5BBB"/>
    <w:rsid w:val="00AF72EA"/>
    <w:rsid w:val="00AF7D69"/>
    <w:rsid w:val="00B020ED"/>
    <w:rsid w:val="00B02201"/>
    <w:rsid w:val="00B126E1"/>
    <w:rsid w:val="00B1604C"/>
    <w:rsid w:val="00B261AC"/>
    <w:rsid w:val="00B27D86"/>
    <w:rsid w:val="00B431C2"/>
    <w:rsid w:val="00B46D9F"/>
    <w:rsid w:val="00B638C7"/>
    <w:rsid w:val="00B67613"/>
    <w:rsid w:val="00B95594"/>
    <w:rsid w:val="00BA30AF"/>
    <w:rsid w:val="00BB0B6B"/>
    <w:rsid w:val="00BB4474"/>
    <w:rsid w:val="00BB51B2"/>
    <w:rsid w:val="00BC537C"/>
    <w:rsid w:val="00BD4F86"/>
    <w:rsid w:val="00BE45E9"/>
    <w:rsid w:val="00BE6359"/>
    <w:rsid w:val="00BF0D24"/>
    <w:rsid w:val="00BF14FC"/>
    <w:rsid w:val="00BF33C1"/>
    <w:rsid w:val="00BF501F"/>
    <w:rsid w:val="00BF6CCE"/>
    <w:rsid w:val="00C00911"/>
    <w:rsid w:val="00C33B56"/>
    <w:rsid w:val="00C366CE"/>
    <w:rsid w:val="00C6269F"/>
    <w:rsid w:val="00C64C1A"/>
    <w:rsid w:val="00C66D38"/>
    <w:rsid w:val="00C82415"/>
    <w:rsid w:val="00C86D45"/>
    <w:rsid w:val="00C97D80"/>
    <w:rsid w:val="00CA225D"/>
    <w:rsid w:val="00CA2360"/>
    <w:rsid w:val="00CA3818"/>
    <w:rsid w:val="00CA63C6"/>
    <w:rsid w:val="00CA6FB2"/>
    <w:rsid w:val="00CA7CEB"/>
    <w:rsid w:val="00CC1ED0"/>
    <w:rsid w:val="00CD3C90"/>
    <w:rsid w:val="00CF3E10"/>
    <w:rsid w:val="00D11851"/>
    <w:rsid w:val="00D1634F"/>
    <w:rsid w:val="00D3647C"/>
    <w:rsid w:val="00D37DBB"/>
    <w:rsid w:val="00D55680"/>
    <w:rsid w:val="00D711B6"/>
    <w:rsid w:val="00D77299"/>
    <w:rsid w:val="00D931B9"/>
    <w:rsid w:val="00DC4475"/>
    <w:rsid w:val="00DC7E93"/>
    <w:rsid w:val="00DC7FE8"/>
    <w:rsid w:val="00DD5906"/>
    <w:rsid w:val="00DD5A0C"/>
    <w:rsid w:val="00DE1124"/>
    <w:rsid w:val="00DE46B4"/>
    <w:rsid w:val="00E10D95"/>
    <w:rsid w:val="00E34ED2"/>
    <w:rsid w:val="00E46112"/>
    <w:rsid w:val="00E52FA8"/>
    <w:rsid w:val="00EA724F"/>
    <w:rsid w:val="00EB365C"/>
    <w:rsid w:val="00EC1553"/>
    <w:rsid w:val="00EC1695"/>
    <w:rsid w:val="00EC58D2"/>
    <w:rsid w:val="00ED1DC7"/>
    <w:rsid w:val="00EF69D1"/>
    <w:rsid w:val="00F014D0"/>
    <w:rsid w:val="00F10E8E"/>
    <w:rsid w:val="00F136B2"/>
    <w:rsid w:val="00F15044"/>
    <w:rsid w:val="00F17774"/>
    <w:rsid w:val="00F17799"/>
    <w:rsid w:val="00F22CAC"/>
    <w:rsid w:val="00F302F9"/>
    <w:rsid w:val="00F3597B"/>
    <w:rsid w:val="00F6681F"/>
    <w:rsid w:val="00F67D65"/>
    <w:rsid w:val="00F7051E"/>
    <w:rsid w:val="00F72CEF"/>
    <w:rsid w:val="00F73D6F"/>
    <w:rsid w:val="00F75E56"/>
    <w:rsid w:val="00F80B09"/>
    <w:rsid w:val="00F94A06"/>
    <w:rsid w:val="00FB0B7A"/>
    <w:rsid w:val="00FC49D2"/>
    <w:rsid w:val="00FD55AE"/>
    <w:rsid w:val="00FD6906"/>
    <w:rsid w:val="00FE19A0"/>
    <w:rsid w:val="00FE4D23"/>
    <w:rsid w:val="00FE7AA9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character" w:styleId="Pogrubienie">
    <w:name w:val="Strong"/>
    <w:uiPriority w:val="22"/>
    <w:qFormat/>
    <w:rsid w:val="00215551"/>
    <w:rPr>
      <w:b/>
      <w:bCs/>
    </w:rPr>
  </w:style>
  <w:style w:type="paragraph" w:customStyle="1" w:styleId="align-justify">
    <w:name w:val="align-justify"/>
    <w:basedOn w:val="Normalny"/>
    <w:rsid w:val="005A2413"/>
    <w:pPr>
      <w:suppressAutoHyphens w:val="0"/>
      <w:autoSpaceDN/>
      <w:spacing w:before="100" w:beforeAutospacing="1" w:after="100" w:afterAutospacing="1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45864-BDE5-4354-A16A-FD4F8718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13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3024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Miroslaw.Siemieniec@plk-sa.pl</dc:creator>
  <cp:keywords/>
  <dc:description/>
  <cp:lastModifiedBy>Paciorek Ewa</cp:lastModifiedBy>
  <cp:revision>5</cp:revision>
  <cp:lastPrinted>2018-05-09T06:59:00Z</cp:lastPrinted>
  <dcterms:created xsi:type="dcterms:W3CDTF">2018-05-21T11:19:00Z</dcterms:created>
  <dcterms:modified xsi:type="dcterms:W3CDTF">2018-06-27T08:00:00Z</dcterms:modified>
</cp:coreProperties>
</file>