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4363BC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>
        <w:rPr>
          <w:rFonts w:ascii="Arial" w:eastAsia="Arial" w:hAnsi="Arial" w:cs="Arial"/>
        </w:rPr>
        <w:t xml:space="preserve">  </w:t>
      </w:r>
      <w:r w:rsidR="004363BC" w:rsidRPr="004363BC">
        <w:rPr>
          <w:rFonts w:ascii="Arial" w:eastAsia="Arial" w:hAnsi="Arial" w:cs="Arial"/>
          <w:sz w:val="18"/>
          <w:szCs w:val="18"/>
        </w:rPr>
        <w:t xml:space="preserve">Warszawa, </w:t>
      </w:r>
      <w:r w:rsidR="0041762E">
        <w:rPr>
          <w:rFonts w:ascii="Arial" w:eastAsia="Arial" w:hAnsi="Arial" w:cs="Arial"/>
          <w:sz w:val="18"/>
          <w:szCs w:val="18"/>
        </w:rPr>
        <w:t xml:space="preserve">16 listopada </w:t>
      </w:r>
      <w:r w:rsidR="004363BC" w:rsidRPr="004363BC">
        <w:rPr>
          <w:rFonts w:ascii="Arial" w:eastAsia="Arial" w:hAnsi="Arial" w:cs="Arial"/>
          <w:sz w:val="18"/>
          <w:szCs w:val="18"/>
        </w:rPr>
        <w:t>2017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4363BC" w:rsidRPr="0041762E" w:rsidRDefault="004363BC" w:rsidP="0041762E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 w:rsidRPr="0041762E">
        <w:rPr>
          <w:rFonts w:ascii="Arial" w:eastAsia="Arial" w:hAnsi="Arial" w:cs="Arial"/>
          <w:b/>
          <w:sz w:val="20"/>
          <w:szCs w:val="20"/>
        </w:rPr>
        <w:t xml:space="preserve">Informacja prasowa </w:t>
      </w:r>
    </w:p>
    <w:p w:rsidR="0041762E" w:rsidRPr="0041762E" w:rsidRDefault="0041762E" w:rsidP="0041762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1762E">
        <w:rPr>
          <w:rFonts w:ascii="Arial" w:hAnsi="Arial" w:cs="Arial"/>
          <w:b/>
          <w:sz w:val="20"/>
          <w:szCs w:val="20"/>
        </w:rPr>
        <w:t>Wyszkoleni funkcjonariusz</w:t>
      </w:r>
      <w:r w:rsidR="00535A7B">
        <w:rPr>
          <w:rFonts w:ascii="Arial" w:hAnsi="Arial" w:cs="Arial"/>
          <w:b/>
          <w:sz w:val="20"/>
          <w:szCs w:val="20"/>
        </w:rPr>
        <w:t>e</w:t>
      </w:r>
      <w:r w:rsidRPr="0041762E">
        <w:rPr>
          <w:rFonts w:ascii="Arial" w:hAnsi="Arial" w:cs="Arial"/>
          <w:b/>
          <w:sz w:val="20"/>
          <w:szCs w:val="20"/>
        </w:rPr>
        <w:t xml:space="preserve"> SOK zwiększą bezpieczeństwo podróżnych</w:t>
      </w:r>
    </w:p>
    <w:p w:rsidR="0015537C" w:rsidRDefault="0015537C" w:rsidP="0041762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762E" w:rsidRPr="0041762E" w:rsidRDefault="0041762E" w:rsidP="0041762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1762E">
        <w:rPr>
          <w:rFonts w:ascii="Arial" w:hAnsi="Arial" w:cs="Arial"/>
          <w:b/>
          <w:sz w:val="20"/>
          <w:szCs w:val="20"/>
        </w:rPr>
        <w:t>Właściwe postępowanie w przypadku wykrycia ładunku wybuchowego, ewakuacja pasażerów</w:t>
      </w:r>
      <w:r w:rsidR="0015537C">
        <w:rPr>
          <w:rFonts w:ascii="Arial" w:hAnsi="Arial" w:cs="Arial"/>
          <w:b/>
          <w:sz w:val="20"/>
          <w:szCs w:val="20"/>
        </w:rPr>
        <w:br/>
      </w:r>
      <w:r w:rsidRPr="0041762E">
        <w:rPr>
          <w:rFonts w:ascii="Arial" w:hAnsi="Arial" w:cs="Arial"/>
          <w:b/>
          <w:sz w:val="20"/>
          <w:szCs w:val="20"/>
        </w:rPr>
        <w:t xml:space="preserve"> z pociągu, udzielanie pomocy przedmedycznej – to tylko niektóre umiejętności, zdobywane </w:t>
      </w:r>
      <w:r w:rsidR="0015537C">
        <w:rPr>
          <w:rFonts w:ascii="Arial" w:hAnsi="Arial" w:cs="Arial"/>
          <w:b/>
          <w:sz w:val="20"/>
          <w:szCs w:val="20"/>
        </w:rPr>
        <w:br/>
      </w:r>
      <w:r w:rsidRPr="0041762E">
        <w:rPr>
          <w:rFonts w:ascii="Arial" w:hAnsi="Arial" w:cs="Arial"/>
          <w:b/>
          <w:sz w:val="20"/>
          <w:szCs w:val="20"/>
        </w:rPr>
        <w:t xml:space="preserve">i doskonalone przez Straż Ochrony Kolei. Od początku roku funkcjonariusze uczestniczyli </w:t>
      </w:r>
      <w:r w:rsidR="0015537C">
        <w:rPr>
          <w:rFonts w:ascii="Arial" w:hAnsi="Arial" w:cs="Arial"/>
          <w:b/>
          <w:sz w:val="20"/>
          <w:szCs w:val="20"/>
        </w:rPr>
        <w:br/>
      </w:r>
      <w:r w:rsidRPr="0041762E">
        <w:rPr>
          <w:rFonts w:ascii="Arial" w:hAnsi="Arial" w:cs="Arial"/>
          <w:b/>
          <w:sz w:val="20"/>
          <w:szCs w:val="20"/>
        </w:rPr>
        <w:t xml:space="preserve">w 22 ćwiczeniach dotyczących skutecznych akcji na terenie kolejowym. </w:t>
      </w:r>
    </w:p>
    <w:p w:rsidR="0041762E" w:rsidRPr="0041762E" w:rsidRDefault="0041762E" w:rsidP="00417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762E">
        <w:rPr>
          <w:rFonts w:ascii="Arial" w:hAnsi="Arial" w:cs="Arial"/>
          <w:sz w:val="20"/>
          <w:szCs w:val="20"/>
        </w:rPr>
        <w:t xml:space="preserve">Sprawne i profesjonalne działania SOK zapewnią podróżnym większe bezpieczeństwo. Coraz lepsze umiejętności SOK uzyskuje na szkoleniach z: policją, Strażą Graniczną, Państwową Strażą Pożarną, </w:t>
      </w:r>
      <w:r w:rsidR="0015537C">
        <w:rPr>
          <w:rFonts w:ascii="Arial" w:hAnsi="Arial" w:cs="Arial"/>
          <w:sz w:val="20"/>
          <w:szCs w:val="20"/>
        </w:rPr>
        <w:br/>
      </w:r>
      <w:r w:rsidRPr="0041762E">
        <w:rPr>
          <w:rFonts w:ascii="Arial" w:hAnsi="Arial" w:cs="Arial"/>
          <w:sz w:val="20"/>
          <w:szCs w:val="20"/>
        </w:rPr>
        <w:t xml:space="preserve">a także z żandarmerią. Wspólne podnoszenie kwalifikacji przekłada się na lepiej skoordynowane akcje </w:t>
      </w:r>
      <w:r w:rsidR="0015537C">
        <w:rPr>
          <w:rFonts w:ascii="Arial" w:hAnsi="Arial" w:cs="Arial"/>
          <w:sz w:val="20"/>
          <w:szCs w:val="20"/>
        </w:rPr>
        <w:br/>
      </w:r>
      <w:r w:rsidRPr="0041762E">
        <w:rPr>
          <w:rFonts w:ascii="Arial" w:hAnsi="Arial" w:cs="Arial"/>
          <w:sz w:val="20"/>
          <w:szCs w:val="20"/>
        </w:rPr>
        <w:t xml:space="preserve">i zwiększenie bezpieczeństwa podróżnych. </w:t>
      </w:r>
    </w:p>
    <w:p w:rsidR="0041762E" w:rsidRPr="0041762E" w:rsidRDefault="0041762E" w:rsidP="00417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762E">
        <w:rPr>
          <w:rFonts w:ascii="Arial" w:hAnsi="Arial" w:cs="Arial"/>
          <w:sz w:val="20"/>
          <w:szCs w:val="20"/>
        </w:rPr>
        <w:t>W tym roku w 22 ćwiczeniach wzięło już udział ponad 200 funkcjonariuszy Straży Ochrony Kolei. Grupa operacyjno-interwencyjna SOK ćwiczyła na stacji postojowej Kraków Prokocim. Ćwiczenia obronne organizowane przez starostwo powiatowe w Łosicach funkcjonariusze zabezpieczali z wykorzystaniem Mobilnego Centrum Monitoringu - specjalnego samochodu wyposażonego w stacjonarne i prz</w:t>
      </w:r>
      <w:r w:rsidR="009C2394">
        <w:rPr>
          <w:rFonts w:ascii="Arial" w:hAnsi="Arial" w:cs="Arial"/>
          <w:sz w:val="20"/>
          <w:szCs w:val="20"/>
        </w:rPr>
        <w:t>enośne kamery oraz noktowizory.</w:t>
      </w:r>
    </w:p>
    <w:p w:rsidR="0041762E" w:rsidRPr="0041762E" w:rsidRDefault="0041762E" w:rsidP="00417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762E">
        <w:rPr>
          <w:rFonts w:ascii="Arial" w:hAnsi="Arial" w:cs="Arial"/>
          <w:sz w:val="20"/>
          <w:szCs w:val="20"/>
        </w:rPr>
        <w:t xml:space="preserve">- </w:t>
      </w:r>
      <w:r w:rsidRPr="0041762E">
        <w:rPr>
          <w:rFonts w:ascii="Arial" w:hAnsi="Arial" w:cs="Arial"/>
          <w:i/>
          <w:sz w:val="20"/>
          <w:szCs w:val="20"/>
        </w:rPr>
        <w:t xml:space="preserve">Ćwiczenia to dobry sprawdzian poziomu wyszkolenia funkcjonariuszy, większe doświadczenie i lepsze umiejętności w przypadku sytuacji kryzysowych. Doskonalenie SOK znacząco zwiększa poziom bezpieczeństwa podróżnych – </w:t>
      </w:r>
      <w:r w:rsidRPr="0041762E">
        <w:rPr>
          <w:rFonts w:ascii="Arial" w:hAnsi="Arial" w:cs="Arial"/>
          <w:sz w:val="20"/>
          <w:szCs w:val="20"/>
        </w:rPr>
        <w:t>mówi Paweł Boczek, zastępca Komendanta Głównego SOK</w:t>
      </w:r>
      <w:r w:rsidR="00C975DA">
        <w:rPr>
          <w:rFonts w:ascii="Arial" w:hAnsi="Arial" w:cs="Arial"/>
          <w:sz w:val="20"/>
          <w:szCs w:val="20"/>
        </w:rPr>
        <w:t>.</w:t>
      </w:r>
    </w:p>
    <w:p w:rsidR="0041762E" w:rsidRPr="0041762E" w:rsidRDefault="0041762E" w:rsidP="00417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762E">
        <w:rPr>
          <w:rFonts w:ascii="Arial" w:hAnsi="Arial" w:cs="Arial"/>
          <w:sz w:val="20"/>
          <w:szCs w:val="20"/>
        </w:rPr>
        <w:t>Doświadczenie SOK w wykrywaniu wykroczeń i przestępstw w pociągach, na peronach i szlakach kolejowych jest nieocenioną pomocą dla współpracujących służb mundurowych</w:t>
      </w:r>
      <w:r w:rsidR="006C6059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Pr="0041762E">
        <w:rPr>
          <w:rFonts w:ascii="Arial" w:hAnsi="Arial" w:cs="Arial"/>
          <w:sz w:val="20"/>
          <w:szCs w:val="20"/>
        </w:rPr>
        <w:t xml:space="preserve"> Przydaje się także profesjonalny sprzęt techniczny SOK. Wykorzystuje się mobilne centra monitoringu i noktowizory. </w:t>
      </w:r>
      <w:r w:rsidR="0015537C">
        <w:rPr>
          <w:rFonts w:ascii="Arial" w:hAnsi="Arial" w:cs="Arial"/>
          <w:sz w:val="20"/>
          <w:szCs w:val="20"/>
        </w:rPr>
        <w:br/>
      </w:r>
      <w:r w:rsidRPr="0041762E">
        <w:rPr>
          <w:rFonts w:ascii="Arial" w:hAnsi="Arial" w:cs="Arial"/>
          <w:sz w:val="20"/>
          <w:szCs w:val="20"/>
        </w:rPr>
        <w:t>W trudnym terenie funkcjonariusze mają do wsparcia także zespoły z wyszkolonymi specjalnie psami.</w:t>
      </w:r>
    </w:p>
    <w:p w:rsidR="0041762E" w:rsidRPr="0041762E" w:rsidRDefault="0041762E" w:rsidP="004176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762E">
        <w:rPr>
          <w:rFonts w:ascii="Arial" w:hAnsi="Arial" w:cs="Arial"/>
          <w:sz w:val="20"/>
          <w:szCs w:val="20"/>
        </w:rPr>
        <w:t>Komenda Główna Straży Ochrony Kolei zarejestrowała w bieżącym roku ponad 7500 zdarzeń związanych z bezpieczeństwem na obszarze kolejowym. Od początku roku funkcjonariusze SOK ujęli blisko 2 900 sprawców przestępstw i wykroczeń.</w:t>
      </w:r>
    </w:p>
    <w:p w:rsidR="0041762E" w:rsidRPr="0041762E" w:rsidRDefault="0041762E" w:rsidP="004363B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:rsidR="0015537C" w:rsidRDefault="0015537C" w:rsidP="00D874BD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15537C" w:rsidRDefault="0015537C" w:rsidP="00D874BD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0C548B" w:rsidRPr="0015537C" w:rsidRDefault="004363BC" w:rsidP="00D874BD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15537C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41762E" w:rsidRPr="0041762E" w:rsidRDefault="0041762E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41762E">
        <w:rPr>
          <w:rFonts w:ascii="Arial" w:hAnsi="Arial" w:cs="Arial"/>
          <w:sz w:val="20"/>
          <w:szCs w:val="20"/>
          <w:lang w:eastAsia="pl-PL"/>
        </w:rPr>
        <w:t>Marcin Żywiołek</w:t>
      </w:r>
    </w:p>
    <w:p w:rsidR="004363BC" w:rsidRDefault="0041762E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41762E">
        <w:rPr>
          <w:rFonts w:ascii="Arial" w:hAnsi="Arial" w:cs="Arial"/>
          <w:sz w:val="20"/>
          <w:szCs w:val="20"/>
          <w:lang w:eastAsia="pl-PL"/>
        </w:rPr>
        <w:t xml:space="preserve">Rzecznik </w:t>
      </w:r>
      <w:r w:rsidR="004363BC" w:rsidRPr="0041762E">
        <w:rPr>
          <w:rFonts w:ascii="Arial" w:hAnsi="Arial" w:cs="Arial"/>
          <w:sz w:val="20"/>
          <w:szCs w:val="20"/>
          <w:lang w:eastAsia="pl-PL"/>
        </w:rPr>
        <w:t xml:space="preserve">prasowy </w:t>
      </w:r>
    </w:p>
    <w:p w:rsidR="0015537C" w:rsidRPr="0041762E" w:rsidRDefault="0015537C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Straży Ochrony Kolei</w:t>
      </w:r>
    </w:p>
    <w:p w:rsidR="0041762E" w:rsidRDefault="0041762E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hyperlink r:id="rId8" w:tooltip="Marcin.Zywiolek@plk-sa.pl" w:history="1">
        <w:r w:rsidRPr="0041762E">
          <w:rPr>
            <w:rStyle w:val="Hipercze"/>
            <w:rFonts w:ascii="Arial" w:hAnsi="Arial" w:cs="Arial"/>
            <w:color w:val="005CB0"/>
            <w:sz w:val="20"/>
            <w:szCs w:val="20"/>
            <w:shd w:val="clear" w:color="auto" w:fill="D1D9DC"/>
          </w:rPr>
          <w:t>Marcin.Zywiolek@plk-sa.pl</w:t>
        </w:r>
      </w:hyperlink>
    </w:p>
    <w:p w:rsidR="0015537C" w:rsidRPr="0041762E" w:rsidRDefault="0015537C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600 083 966</w:t>
      </w:r>
    </w:p>
    <w:p w:rsidR="003B161C" w:rsidRPr="0041762E" w:rsidRDefault="003B161C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sectPr w:rsidR="003B161C" w:rsidRPr="0041762E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0D9" w:rsidRDefault="007620D9" w:rsidP="00D5409C">
      <w:pPr>
        <w:spacing w:after="0" w:line="240" w:lineRule="auto"/>
      </w:pPr>
      <w:r>
        <w:separator/>
      </w:r>
    </w:p>
  </w:endnote>
  <w:endnote w:type="continuationSeparator" w:id="0">
    <w:p w:rsidR="007620D9" w:rsidRDefault="007620D9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1762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1762E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0D9" w:rsidRDefault="007620D9" w:rsidP="00D5409C">
      <w:pPr>
        <w:spacing w:after="0" w:line="240" w:lineRule="auto"/>
      </w:pPr>
      <w:r>
        <w:separator/>
      </w:r>
    </w:p>
  </w:footnote>
  <w:footnote w:type="continuationSeparator" w:id="0">
    <w:p w:rsidR="007620D9" w:rsidRDefault="007620D9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7620D9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BD0709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537C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1762E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5A7B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C6059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620D9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394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975DA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48D9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o_UnCryptMailto('jxfiql7Jxozfk+WvtflibhXmih:px+mi')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CCB78-CD84-4001-B276-57C8C252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2307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5</cp:revision>
  <cp:lastPrinted>2017-11-16T10:05:00Z</cp:lastPrinted>
  <dcterms:created xsi:type="dcterms:W3CDTF">2017-11-16T10:41:00Z</dcterms:created>
  <dcterms:modified xsi:type="dcterms:W3CDTF">2017-11-16T10:43:00Z</dcterms:modified>
</cp:coreProperties>
</file>