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24586A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D3DEE">
        <w:rPr>
          <w:rFonts w:cs="Arial"/>
        </w:rPr>
        <w:t xml:space="preserve">17 </w:t>
      </w:r>
      <w:r w:rsidR="005E6DB0">
        <w:rPr>
          <w:rFonts w:cs="Arial"/>
        </w:rPr>
        <w:t>kwietnia 2020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AD3DEE" w:rsidRDefault="00943384" w:rsidP="00AD3DEE">
      <w:pPr>
        <w:pStyle w:val="Nagwek1"/>
      </w:pPr>
      <w:r w:rsidRPr="00AD3DEE">
        <w:t xml:space="preserve">Stacja </w:t>
      </w:r>
      <w:r w:rsidR="00532260" w:rsidRPr="00AD3DEE">
        <w:t>Skarżysko-Kamienna</w:t>
      </w:r>
      <w:r w:rsidRPr="00AD3DEE">
        <w:t xml:space="preserve"> </w:t>
      </w:r>
      <w:r w:rsidR="00AD3DEE" w:rsidRPr="00AD3DEE">
        <w:t>–</w:t>
      </w:r>
      <w:r w:rsidR="00532260" w:rsidRPr="00AD3DEE">
        <w:t xml:space="preserve"> </w:t>
      </w:r>
      <w:r w:rsidRPr="00AD3DEE">
        <w:t xml:space="preserve">bardziej komfortowe warunki dla podróżnych </w:t>
      </w:r>
    </w:p>
    <w:p w:rsidR="00D64B65" w:rsidRPr="00AD3DEE" w:rsidRDefault="00D64B65" w:rsidP="00AD3DEE">
      <w:pPr>
        <w:rPr>
          <w:b/>
        </w:rPr>
      </w:pPr>
      <w:r w:rsidRPr="00AD3DEE">
        <w:rPr>
          <w:b/>
        </w:rPr>
        <w:t xml:space="preserve">W </w:t>
      </w:r>
      <w:proofErr w:type="spellStart"/>
      <w:r w:rsidRPr="00AD3DEE">
        <w:rPr>
          <w:b/>
        </w:rPr>
        <w:t>Skarżysku-Kamiennej</w:t>
      </w:r>
      <w:proofErr w:type="spellEnd"/>
      <w:r w:rsidRPr="00AD3DEE">
        <w:rPr>
          <w:b/>
        </w:rPr>
        <w:t xml:space="preserve"> nowe przejście </w:t>
      </w:r>
      <w:r w:rsidR="00BA6D3A" w:rsidRPr="00AD3DEE">
        <w:rPr>
          <w:b/>
        </w:rPr>
        <w:t xml:space="preserve">pod torami </w:t>
      </w:r>
      <w:r w:rsidRPr="00AD3DEE">
        <w:rPr>
          <w:b/>
        </w:rPr>
        <w:t>zastąpi kładkę</w:t>
      </w:r>
      <w:r w:rsidR="00F8747D" w:rsidRPr="00AD3DEE">
        <w:rPr>
          <w:b/>
        </w:rPr>
        <w:t xml:space="preserve"> i ułatwi </w:t>
      </w:r>
      <w:r w:rsidRPr="00AD3DEE">
        <w:rPr>
          <w:b/>
        </w:rPr>
        <w:t>komunikacj</w:t>
      </w:r>
      <w:r w:rsidR="00F8747D" w:rsidRPr="00AD3DEE">
        <w:rPr>
          <w:b/>
        </w:rPr>
        <w:t>ę</w:t>
      </w:r>
      <w:r w:rsidRPr="00AD3DEE">
        <w:rPr>
          <w:b/>
        </w:rPr>
        <w:t xml:space="preserve"> w mieście. </w:t>
      </w:r>
      <w:r w:rsidR="00F8747D" w:rsidRPr="00AD3DEE">
        <w:rPr>
          <w:b/>
        </w:rPr>
        <w:t xml:space="preserve">Windy zapewnią większą dostępność </w:t>
      </w:r>
      <w:r w:rsidR="00BC3724" w:rsidRPr="00AD3DEE">
        <w:rPr>
          <w:b/>
        </w:rPr>
        <w:t xml:space="preserve">do </w:t>
      </w:r>
      <w:r w:rsidR="00F8747D" w:rsidRPr="00AD3DEE">
        <w:rPr>
          <w:b/>
        </w:rPr>
        <w:t>pociąg</w:t>
      </w:r>
      <w:r w:rsidR="00BC3724" w:rsidRPr="00AD3DEE">
        <w:rPr>
          <w:b/>
        </w:rPr>
        <w:t xml:space="preserve">ów. </w:t>
      </w:r>
      <w:r w:rsidRPr="00AD3DEE">
        <w:rPr>
          <w:b/>
        </w:rPr>
        <w:t xml:space="preserve">PKP Polskie Linie Kolejowe S.A. </w:t>
      </w:r>
      <w:r w:rsidR="00532260" w:rsidRPr="00AD3DEE">
        <w:rPr>
          <w:b/>
        </w:rPr>
        <w:t xml:space="preserve">podpisały umowę na </w:t>
      </w:r>
      <w:r w:rsidR="00BC3724" w:rsidRPr="00AD3DEE">
        <w:rPr>
          <w:b/>
        </w:rPr>
        <w:t>realizację inwestycji. W</w:t>
      </w:r>
      <w:r w:rsidR="0038583C" w:rsidRPr="00AD3DEE">
        <w:rPr>
          <w:b/>
        </w:rPr>
        <w:t>artość prac na stacji Skarżysko-Kam</w:t>
      </w:r>
      <w:r w:rsidR="00AD3DEE">
        <w:rPr>
          <w:b/>
        </w:rPr>
        <w:t xml:space="preserve">ienna wraz z przebudową peronu </w:t>
      </w:r>
      <w:r w:rsidR="0038583C" w:rsidRPr="00AD3DEE">
        <w:rPr>
          <w:b/>
        </w:rPr>
        <w:t xml:space="preserve">wyniesie ponad 44 mln zł netto. </w:t>
      </w:r>
      <w:r w:rsidR="00786140" w:rsidRPr="00AD3DEE">
        <w:rPr>
          <w:b/>
        </w:rPr>
        <w:t xml:space="preserve">Inwestycja będzie dofinansowana z </w:t>
      </w:r>
      <w:r w:rsidRPr="00AD3DEE">
        <w:rPr>
          <w:b/>
        </w:rPr>
        <w:t>Regionalnego Programu Operacyjnego Województwa Świętokrzyskiego.</w:t>
      </w:r>
    </w:p>
    <w:p w:rsidR="00ED0181" w:rsidRPr="00AD3DEE" w:rsidRDefault="00ED0181" w:rsidP="00AD3DEE">
      <w:pPr>
        <w:rPr>
          <w:b/>
          <w:i/>
        </w:rPr>
      </w:pPr>
      <w:r w:rsidRPr="00AD3DEE">
        <w:rPr>
          <w:b/>
          <w:i/>
        </w:rPr>
        <w:t xml:space="preserve">– Krajowy Program Kolejowy zmienia kolej także w województwie świętokrzyskim. Budowa tunelu w </w:t>
      </w:r>
      <w:proofErr w:type="spellStart"/>
      <w:r w:rsidRPr="00AD3DEE">
        <w:rPr>
          <w:b/>
          <w:i/>
        </w:rPr>
        <w:t>Skarżysku-Kamiennej</w:t>
      </w:r>
      <w:proofErr w:type="spellEnd"/>
      <w:r w:rsidRPr="00AD3DEE">
        <w:rPr>
          <w:b/>
          <w:i/>
        </w:rPr>
        <w:t xml:space="preserve"> ma duże znaczenie dla mieszkańców miasta i regionu, którzy codziennie korzystają z kolei. Wzrost komfortu obsługi pasażerów na stacji, dzięki udogodnieniom w postaci wind przyczyni się do poprawy dostępności kolei dla wszystkich podróżnych. Dostosowanie stacji i przystanków do potrzeb osób o ograniczonej możliwości poruszania się to jeden z oczekiwanych i sukcesywnie realizowanych trendów na polskiej kolei – powiedział Andrzej </w:t>
      </w:r>
      <w:proofErr w:type="spellStart"/>
      <w:r w:rsidRPr="00AD3DEE">
        <w:rPr>
          <w:b/>
          <w:i/>
        </w:rPr>
        <w:t>Bittel</w:t>
      </w:r>
      <w:proofErr w:type="spellEnd"/>
      <w:r w:rsidRPr="00AD3DEE">
        <w:rPr>
          <w:b/>
          <w:i/>
        </w:rPr>
        <w:t>, sekretarz stanu w Ministerstwie Infrastruktury.</w:t>
      </w:r>
    </w:p>
    <w:p w:rsidR="00F77F97" w:rsidRPr="0024586A" w:rsidRDefault="00F77F97" w:rsidP="00AD3DEE">
      <w:r w:rsidRPr="0024586A">
        <w:t xml:space="preserve">PKP Polskie Linie Kolejowe S.A. podpisały </w:t>
      </w:r>
      <w:r w:rsidR="00786140" w:rsidRPr="0024586A">
        <w:t xml:space="preserve">umowę </w:t>
      </w:r>
      <w:r w:rsidR="0038583C" w:rsidRPr="0024586A">
        <w:t xml:space="preserve">z wykonawcą </w:t>
      </w:r>
      <w:r w:rsidR="00786140" w:rsidRPr="0024586A">
        <w:t xml:space="preserve">na projekt i budowę tunelu pod torami w </w:t>
      </w:r>
      <w:proofErr w:type="spellStart"/>
      <w:r w:rsidR="00786140" w:rsidRPr="0024586A">
        <w:t>Skarżysku-Kamiennej</w:t>
      </w:r>
      <w:proofErr w:type="spellEnd"/>
      <w:r w:rsidR="00786140" w:rsidRPr="0024586A">
        <w:t xml:space="preserve"> o wartości ok. 40 mln zł netto. </w:t>
      </w:r>
      <w:r w:rsidR="0038583C" w:rsidRPr="0024586A">
        <w:t xml:space="preserve">PLK planują </w:t>
      </w:r>
      <w:r w:rsidR="00E101A2">
        <w:t xml:space="preserve">także </w:t>
      </w:r>
      <w:r w:rsidR="0038583C" w:rsidRPr="0024586A">
        <w:t xml:space="preserve">zwiększenie zakresu umowy z wykonawcą o przebudowę peronu </w:t>
      </w:r>
      <w:r w:rsidR="00893EF6">
        <w:t xml:space="preserve">nr </w:t>
      </w:r>
      <w:r w:rsidR="0038583C" w:rsidRPr="0024586A">
        <w:t>1 o wartości ok. 4,3 mln zł netto. Inwestycja za ponad 44 mln zł zapewni wyższy komfort podróży i komunikacji w mieście.</w:t>
      </w:r>
    </w:p>
    <w:p w:rsidR="00A03C3C" w:rsidRPr="00AD3DEE" w:rsidRDefault="00A03C3C" w:rsidP="00AD3DEE">
      <w:pPr>
        <w:rPr>
          <w:b/>
          <w:i/>
        </w:rPr>
      </w:pPr>
      <w:r w:rsidRPr="00AD3DEE">
        <w:rPr>
          <w:b/>
          <w:i/>
        </w:rPr>
        <w:t xml:space="preserve">– Wygodny dostęp do pociągów z nowych peronów na trasie Skarżysko-Kamienna – Starachowice oraz Kielce – Częstochowa i zwiększanie poziomu bezpieczeństwa na liniach kolejowych to efekty już realizowanych przez PLK inwestycji w regionie. Budowa tunelu w </w:t>
      </w:r>
      <w:proofErr w:type="spellStart"/>
      <w:r w:rsidRPr="00AD3DEE">
        <w:rPr>
          <w:b/>
          <w:i/>
        </w:rPr>
        <w:t>Skarżysku-Kamiennej</w:t>
      </w:r>
      <w:proofErr w:type="spellEnd"/>
      <w:r w:rsidRPr="00AD3DEE">
        <w:rPr>
          <w:b/>
          <w:i/>
        </w:rPr>
        <w:t xml:space="preserve"> to kolejny projekt z Krajowego Programu Kolejowego, który ułatwi korzystanie z kolei mieszkańcom województwa </w:t>
      </w:r>
      <w:r w:rsidR="00ED0181" w:rsidRPr="00AD3DEE">
        <w:rPr>
          <w:b/>
          <w:i/>
        </w:rPr>
        <w:t xml:space="preserve">świętokrzyskiego </w:t>
      </w:r>
      <w:r w:rsidR="00ED0181" w:rsidRPr="00AD3DEE">
        <w:rPr>
          <w:b/>
          <w:bCs/>
          <w:i/>
        </w:rPr>
        <w:t xml:space="preserve">– powiedział Ireneusz </w:t>
      </w:r>
      <w:proofErr w:type="spellStart"/>
      <w:r w:rsidR="00ED0181" w:rsidRPr="00AD3DEE">
        <w:rPr>
          <w:b/>
          <w:bCs/>
          <w:i/>
        </w:rPr>
        <w:t>Merchel</w:t>
      </w:r>
      <w:proofErr w:type="spellEnd"/>
      <w:r w:rsidR="00ED0181" w:rsidRPr="00AD3DEE">
        <w:rPr>
          <w:b/>
          <w:bCs/>
          <w:i/>
        </w:rPr>
        <w:t>, prezes Zarządu PKP Polskich Linii Kolejowych S.A.</w:t>
      </w:r>
    </w:p>
    <w:p w:rsidR="00781A1A" w:rsidRPr="004A37EA" w:rsidRDefault="00ED7730" w:rsidP="00AD3DEE">
      <w:pPr>
        <w:pStyle w:val="Nagwek2"/>
        <w:rPr>
          <w:rFonts w:eastAsia="Times New Roman"/>
          <w:lang w:eastAsia="pl-PL"/>
        </w:rPr>
      </w:pPr>
      <w:r w:rsidRPr="004A37EA">
        <w:rPr>
          <w:rFonts w:eastAsia="Times New Roman"/>
          <w:lang w:eastAsia="pl-PL"/>
        </w:rPr>
        <w:t xml:space="preserve">Tunel dogodną drogą na peron </w:t>
      </w:r>
    </w:p>
    <w:p w:rsidR="00781A1A" w:rsidRPr="004A37EA" w:rsidRDefault="00781A1A" w:rsidP="00AD3DEE">
      <w:r w:rsidRPr="004A37EA">
        <w:rPr>
          <w:lang w:eastAsia="pl-PL"/>
        </w:rPr>
        <w:t xml:space="preserve">Pod 14 torami kolejowymi powstanie podziemny tunel połączony z budynkiem dworca. Przejście o długości 121 m będzie wyposażone w windy. Ułatwi to drogę do pociągu osobom o ograniczonej możliwości poruszania się. </w:t>
      </w:r>
      <w:r w:rsidR="00AB4206" w:rsidRPr="004A37EA">
        <w:rPr>
          <w:lang w:eastAsia="pl-PL"/>
        </w:rPr>
        <w:t>W tunelu znajdą się także ści</w:t>
      </w:r>
      <w:r w:rsidR="00D17BFF" w:rsidRPr="004A37EA">
        <w:rPr>
          <w:lang w:eastAsia="pl-PL"/>
        </w:rPr>
        <w:t>e</w:t>
      </w:r>
      <w:r w:rsidR="00AB4206" w:rsidRPr="004A37EA">
        <w:rPr>
          <w:lang w:eastAsia="pl-PL"/>
        </w:rPr>
        <w:t xml:space="preserve">żki naprowadzające dla osób </w:t>
      </w:r>
      <w:r w:rsidR="00AB4206" w:rsidRPr="004A37EA">
        <w:t xml:space="preserve">niewidomych i niedowidzących. </w:t>
      </w:r>
      <w:r w:rsidRPr="004A37EA">
        <w:t>To także wygodniejsze rozwiązanie dla mieszkańców miasta – połączenie centrum z południowo-wschodnimi dzielnicami.</w:t>
      </w:r>
      <w:r w:rsidR="00786140" w:rsidRPr="004A37EA">
        <w:t xml:space="preserve"> Prace z</w:t>
      </w:r>
      <w:r w:rsidR="008A6CE6" w:rsidRPr="004A37EA">
        <w:t xml:space="preserve">a 39, 8 mln zł netto zrealizuje </w:t>
      </w:r>
      <w:proofErr w:type="spellStart"/>
      <w:r w:rsidR="008A6CE6" w:rsidRPr="004A37EA">
        <w:rPr>
          <w:lang w:eastAsia="pl-PL"/>
        </w:rPr>
        <w:t>Intop</w:t>
      </w:r>
      <w:proofErr w:type="spellEnd"/>
      <w:r w:rsidR="008A6CE6" w:rsidRPr="004A37EA">
        <w:rPr>
          <w:lang w:eastAsia="pl-PL"/>
        </w:rPr>
        <w:t xml:space="preserve"> Tarnobrzeg Sp. z o.o.</w:t>
      </w:r>
      <w:r w:rsidR="008A6CE6" w:rsidRPr="004A37EA">
        <w:t> </w:t>
      </w:r>
    </w:p>
    <w:p w:rsidR="00781A1A" w:rsidRPr="00CE31B3" w:rsidRDefault="00781A1A" w:rsidP="00AD3DEE">
      <w:pPr>
        <w:pStyle w:val="Nagwek2"/>
      </w:pPr>
      <w:r w:rsidRPr="00CE31B3">
        <w:t xml:space="preserve">Nowe perony </w:t>
      </w:r>
      <w:r w:rsidR="00CE31B3" w:rsidRPr="00CE31B3">
        <w:t xml:space="preserve">w </w:t>
      </w:r>
      <w:proofErr w:type="spellStart"/>
      <w:r w:rsidR="00CE31B3" w:rsidRPr="00CE31B3">
        <w:t>Skarżysku-Kamiennej</w:t>
      </w:r>
      <w:proofErr w:type="spellEnd"/>
      <w:r w:rsidR="00CE31B3" w:rsidRPr="00CE31B3">
        <w:t xml:space="preserve"> </w:t>
      </w:r>
      <w:r w:rsidRPr="00CE31B3">
        <w:t>podnoszą komfort podróży</w:t>
      </w:r>
    </w:p>
    <w:p w:rsidR="00786140" w:rsidRPr="004A37EA" w:rsidRDefault="00781A1A" w:rsidP="00AD3DEE">
      <w:pPr>
        <w:rPr>
          <w:rFonts w:eastAsia="Times New Roman"/>
          <w:lang w:eastAsia="pl-PL"/>
        </w:rPr>
      </w:pPr>
      <w:r w:rsidRPr="00CE31B3">
        <w:rPr>
          <w:rFonts w:eastAsia="Times New Roman"/>
          <w:lang w:eastAsia="pl-PL"/>
        </w:rPr>
        <w:t>Wraz z budową tunelu zaplanowano kompleksową przebudowę peronu przy budynk</w:t>
      </w:r>
      <w:r w:rsidR="00CE31B3" w:rsidRPr="00CE31B3">
        <w:rPr>
          <w:rFonts w:eastAsia="Times New Roman"/>
          <w:lang w:eastAsia="pl-PL"/>
        </w:rPr>
        <w:t xml:space="preserve">u dworca. Będzie on wyższy, co ułatwi wsiadanie i </w:t>
      </w:r>
      <w:r w:rsidR="00CE31B3" w:rsidRPr="004A37EA">
        <w:rPr>
          <w:rFonts w:eastAsia="Times New Roman"/>
          <w:lang w:eastAsia="pl-PL"/>
        </w:rPr>
        <w:t>wysiadanie z pociągów. Zostanie wyposażony w wiatę, ławki i nowe gabloty z informacją o rozkładzie jazdy. Bezpieczne poruszanie się po peronie wszystkim podróżnym ułatw</w:t>
      </w:r>
      <w:r w:rsidR="00ED7730" w:rsidRPr="004A37EA">
        <w:rPr>
          <w:rFonts w:eastAsia="Times New Roman"/>
          <w:lang w:eastAsia="pl-PL"/>
        </w:rPr>
        <w:t xml:space="preserve">i antypoślizgowa nawierzchnia. </w:t>
      </w:r>
      <w:r w:rsidR="00786140" w:rsidRPr="004A37EA">
        <w:rPr>
          <w:rFonts w:eastAsia="Times New Roman"/>
          <w:lang w:eastAsia="pl-PL"/>
        </w:rPr>
        <w:t>PLK planują podpisanie umowy z wykonawcą na to zadanie dodatkowe.</w:t>
      </w:r>
    </w:p>
    <w:p w:rsidR="00291328" w:rsidRPr="0024586A" w:rsidRDefault="00CE31B3" w:rsidP="00AD3DEE">
      <w:pPr>
        <w:rPr>
          <w:rFonts w:eastAsia="Times New Roman"/>
          <w:lang w:eastAsia="pl-PL"/>
        </w:rPr>
      </w:pPr>
      <w:r w:rsidRPr="004A37EA">
        <w:rPr>
          <w:rFonts w:eastAsia="Times New Roman"/>
          <w:lang w:eastAsia="pl-PL"/>
        </w:rPr>
        <w:lastRenderedPageBreak/>
        <w:t>W ramach komplementarnej inwestycji na linii Skarżysko-Kamienna – Sandomierz</w:t>
      </w:r>
      <w:r w:rsidR="00AF5751" w:rsidRPr="004A37EA">
        <w:rPr>
          <w:rFonts w:eastAsia="Times New Roman"/>
          <w:lang w:eastAsia="pl-PL"/>
        </w:rPr>
        <w:t>,</w:t>
      </w:r>
      <w:r w:rsidRPr="004A37EA">
        <w:rPr>
          <w:rFonts w:eastAsia="Times New Roman"/>
          <w:lang w:eastAsia="pl-PL"/>
        </w:rPr>
        <w:t xml:space="preserve"> na stacji przebudowany został już peron nr 3. Służy on podróżnym od </w:t>
      </w:r>
      <w:r w:rsidRPr="00CE31B3">
        <w:rPr>
          <w:rFonts w:eastAsia="Times New Roman"/>
          <w:lang w:eastAsia="pl-PL"/>
        </w:rPr>
        <w:t>grudnia 2019 r.</w:t>
      </w:r>
      <w:r w:rsidR="00ED7730">
        <w:rPr>
          <w:rFonts w:eastAsia="Times New Roman"/>
          <w:lang w:eastAsia="pl-PL"/>
        </w:rPr>
        <w:t xml:space="preserve"> i zostanie skomunikowany z przejściem podziemnym.</w:t>
      </w:r>
      <w:r w:rsidR="00B7511D">
        <w:rPr>
          <w:rFonts w:eastAsia="Times New Roman"/>
          <w:lang w:eastAsia="pl-PL"/>
        </w:rPr>
        <w:t xml:space="preserve"> </w:t>
      </w:r>
      <w:r w:rsidR="00AB4206" w:rsidRPr="0024586A">
        <w:rPr>
          <w:rFonts w:eastAsia="Times New Roman"/>
          <w:lang w:eastAsia="pl-PL"/>
        </w:rPr>
        <w:t xml:space="preserve">Przebudowane perony to poprawa </w:t>
      </w:r>
      <w:r w:rsidR="00B7511D" w:rsidRPr="0024586A">
        <w:rPr>
          <w:rFonts w:eastAsia="Times New Roman"/>
          <w:lang w:eastAsia="pl-PL"/>
        </w:rPr>
        <w:t xml:space="preserve">komfortu podróży regionalnych </w:t>
      </w:r>
      <w:r w:rsidR="00AF5751" w:rsidRPr="0024586A">
        <w:rPr>
          <w:rFonts w:eastAsia="Times New Roman"/>
          <w:lang w:eastAsia="pl-PL"/>
        </w:rPr>
        <w:t>m.in. w kierunku</w:t>
      </w:r>
      <w:r w:rsidR="00B7511D" w:rsidRPr="0024586A">
        <w:rPr>
          <w:rFonts w:eastAsia="Times New Roman"/>
          <w:lang w:eastAsia="pl-PL"/>
        </w:rPr>
        <w:t xml:space="preserve"> Kielc i Ostrowca Świętokrzyskiego oraz dalekobieżnych do Warszawy, Częstochowy, Krakowa czy Wrocławia.</w:t>
      </w:r>
      <w:r w:rsidR="00086E0E" w:rsidRPr="0024586A">
        <w:rPr>
          <w:rFonts w:eastAsia="Times New Roman"/>
          <w:lang w:eastAsia="pl-PL"/>
        </w:rPr>
        <w:t xml:space="preserve"> Komplementarną inwestycję dla wygodnych podróży – remont  budynku dworca w </w:t>
      </w:r>
      <w:proofErr w:type="spellStart"/>
      <w:r w:rsidR="00086E0E" w:rsidRPr="0024586A">
        <w:rPr>
          <w:rFonts w:eastAsia="Times New Roman"/>
          <w:lang w:eastAsia="pl-PL"/>
        </w:rPr>
        <w:t>Skarżysku-Kamiennej</w:t>
      </w:r>
      <w:proofErr w:type="spellEnd"/>
      <w:r w:rsidR="00086E0E" w:rsidRPr="0024586A">
        <w:rPr>
          <w:rFonts w:eastAsia="Times New Roman"/>
          <w:lang w:eastAsia="pl-PL"/>
        </w:rPr>
        <w:t xml:space="preserve"> prowadzi PKP S.A.</w:t>
      </w:r>
    </w:p>
    <w:p w:rsidR="00086E0E" w:rsidRPr="0024586A" w:rsidRDefault="00336F1F" w:rsidP="00AD3DEE">
      <w:pPr>
        <w:rPr>
          <w:lang w:eastAsia="pl-PL"/>
        </w:rPr>
      </w:pPr>
      <w:r w:rsidRPr="0024586A">
        <w:rPr>
          <w:i/>
          <w:lang w:eastAsia="pl-PL"/>
        </w:rPr>
        <w:t>„Budowa zintegrowanego systemu komunikacyjnego wraz z tunelem pod torami w obrębie dworca kolejowego stacji Skarżysko-Kamienna”</w:t>
      </w:r>
      <w:r w:rsidRPr="0024586A">
        <w:rPr>
          <w:lang w:eastAsia="pl-PL"/>
        </w:rPr>
        <w:t xml:space="preserve"> będzie realizowana w formule „projektuj i buduj”. Wartość </w:t>
      </w:r>
      <w:r w:rsidR="00786140" w:rsidRPr="0024586A">
        <w:rPr>
          <w:lang w:eastAsia="pl-PL"/>
        </w:rPr>
        <w:t>umowy na roboty budowalne (budowa tune</w:t>
      </w:r>
      <w:r w:rsidR="00F92544" w:rsidRPr="0024586A">
        <w:rPr>
          <w:lang w:eastAsia="pl-PL"/>
        </w:rPr>
        <w:t>lu i przebudowa peronu 1) wyniesie</w:t>
      </w:r>
      <w:r w:rsidR="00786140" w:rsidRPr="0024586A">
        <w:rPr>
          <w:lang w:eastAsia="pl-PL"/>
        </w:rPr>
        <w:t xml:space="preserve"> łącznie 44, 2 mln zł netto</w:t>
      </w:r>
      <w:r w:rsidRPr="0024586A">
        <w:rPr>
          <w:lang w:eastAsia="pl-PL"/>
        </w:rPr>
        <w:t>. Dofinansowanie unijne ze środków Regionalnego Programu Operacyjnego Województwa Świętokrzyskiego</w:t>
      </w:r>
      <w:r w:rsidR="00A458E0" w:rsidRPr="0024586A">
        <w:rPr>
          <w:lang w:eastAsia="pl-PL"/>
        </w:rPr>
        <w:t xml:space="preserve"> wyniesie</w:t>
      </w:r>
      <w:r w:rsidRPr="0024586A">
        <w:rPr>
          <w:lang w:eastAsia="pl-PL"/>
        </w:rPr>
        <w:t xml:space="preserve"> </w:t>
      </w:r>
      <w:r w:rsidR="00073D8E" w:rsidRPr="0024586A">
        <w:rPr>
          <w:lang w:eastAsia="pl-PL"/>
        </w:rPr>
        <w:t>37</w:t>
      </w:r>
      <w:r w:rsidR="00D17BFF" w:rsidRPr="0024586A">
        <w:rPr>
          <w:lang w:eastAsia="pl-PL"/>
        </w:rPr>
        <w:t>,7</w:t>
      </w:r>
      <w:r w:rsidR="00073D8E" w:rsidRPr="0024586A">
        <w:rPr>
          <w:lang w:eastAsia="pl-PL"/>
        </w:rPr>
        <w:t xml:space="preserve"> </w:t>
      </w:r>
      <w:r w:rsidRPr="0024586A">
        <w:rPr>
          <w:lang w:eastAsia="pl-PL"/>
        </w:rPr>
        <w:t xml:space="preserve">mln zł </w:t>
      </w:r>
      <w:r w:rsidR="00D17BFF" w:rsidRPr="0024586A">
        <w:rPr>
          <w:lang w:eastAsia="pl-PL"/>
        </w:rPr>
        <w:t>netto</w:t>
      </w:r>
      <w:r w:rsidRPr="0024586A">
        <w:rPr>
          <w:lang w:eastAsia="pl-PL"/>
        </w:rPr>
        <w:t>.</w:t>
      </w:r>
      <w:r w:rsidR="00D17BFF" w:rsidRPr="0024586A">
        <w:rPr>
          <w:lang w:eastAsia="pl-PL"/>
        </w:rPr>
        <w:t xml:space="preserve"> </w:t>
      </w:r>
      <w:r w:rsidR="00ED7730" w:rsidRPr="0024586A">
        <w:rPr>
          <w:lang w:eastAsia="pl-PL"/>
        </w:rPr>
        <w:t xml:space="preserve">Realizację inwestycji zaplanowano na lata </w:t>
      </w:r>
      <w:r w:rsidR="00D17BFF" w:rsidRPr="0024586A">
        <w:rPr>
          <w:lang w:eastAsia="pl-PL"/>
        </w:rPr>
        <w:t>2020-</w:t>
      </w:r>
      <w:r w:rsidR="00ED7730" w:rsidRPr="0024586A">
        <w:rPr>
          <w:lang w:eastAsia="pl-PL"/>
        </w:rPr>
        <w:t>20</w:t>
      </w:r>
      <w:r w:rsidR="00D17BFF" w:rsidRPr="0024586A">
        <w:rPr>
          <w:lang w:eastAsia="pl-PL"/>
        </w:rPr>
        <w:t>22</w:t>
      </w:r>
      <w:r w:rsidR="00ED7730" w:rsidRPr="0024586A">
        <w:rPr>
          <w:lang w:eastAsia="pl-PL"/>
        </w:rPr>
        <w:t>.</w:t>
      </w:r>
    </w:p>
    <w:p w:rsidR="007F3648" w:rsidRDefault="002F6767" w:rsidP="00126AEC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Pr="008E7407" w:rsidRDefault="007F3648" w:rsidP="008E7407">
      <w:pPr>
        <w:rPr>
          <w:rStyle w:val="Pogrubienie"/>
          <w:rFonts w:cs="Arial"/>
        </w:rPr>
      </w:pPr>
      <w:r w:rsidRPr="008E7407">
        <w:rPr>
          <w:rStyle w:val="Pogrubienie"/>
          <w:rFonts w:cs="Arial"/>
        </w:rPr>
        <w:t>Kontakt dla mediów:</w:t>
      </w:r>
    </w:p>
    <w:p w:rsidR="008E7407" w:rsidRPr="008E7407" w:rsidRDefault="008E7407" w:rsidP="008E7407">
      <w:pPr>
        <w:rPr>
          <w:b/>
          <w:bCs/>
          <w:sz w:val="20"/>
          <w:szCs w:val="20"/>
          <w:shd w:val="clear" w:color="auto" w:fill="FFFFFF"/>
        </w:rPr>
      </w:pPr>
      <w:r w:rsidRPr="008E7407">
        <w:rPr>
          <w:rStyle w:val="Pogrubienie"/>
          <w:rFonts w:cs="Arial"/>
          <w:sz w:val="20"/>
          <w:szCs w:val="20"/>
          <w:shd w:val="clear" w:color="auto" w:fill="FFFFFF"/>
        </w:rPr>
        <w:t>PKP Polskie Linie Kolejowe S.A.</w:t>
      </w:r>
    </w:p>
    <w:p w:rsidR="008E7407" w:rsidRPr="008E7407" w:rsidRDefault="008E7407" w:rsidP="008E7407">
      <w:pPr>
        <w:spacing w:after="0"/>
        <w:rPr>
          <w:rFonts w:cs="Arial"/>
          <w:sz w:val="20"/>
          <w:szCs w:val="20"/>
          <w:shd w:val="clear" w:color="auto" w:fill="FFFFFF"/>
        </w:rPr>
      </w:pPr>
      <w:r w:rsidRPr="008E7407">
        <w:rPr>
          <w:rFonts w:cs="Arial"/>
          <w:sz w:val="20"/>
          <w:szCs w:val="20"/>
          <w:shd w:val="clear" w:color="auto" w:fill="FFFFFF"/>
        </w:rPr>
        <w:t>Izabela Miernikiewicz</w:t>
      </w:r>
    </w:p>
    <w:p w:rsidR="008E7407" w:rsidRPr="008E7407" w:rsidRDefault="008E7407" w:rsidP="008E7407">
      <w:pPr>
        <w:spacing w:after="0"/>
        <w:rPr>
          <w:rFonts w:cs="Arial"/>
          <w:sz w:val="20"/>
          <w:szCs w:val="20"/>
          <w:shd w:val="clear" w:color="auto" w:fill="FFFFFF"/>
        </w:rPr>
      </w:pPr>
      <w:r w:rsidRPr="008E7407">
        <w:rPr>
          <w:rFonts w:cs="Arial"/>
          <w:sz w:val="20"/>
          <w:szCs w:val="20"/>
          <w:shd w:val="clear" w:color="auto" w:fill="FFFFFF"/>
        </w:rPr>
        <w:t>zespół prasowy</w:t>
      </w:r>
    </w:p>
    <w:p w:rsidR="008E7407" w:rsidRPr="008E7407" w:rsidRDefault="008E7407" w:rsidP="008E7407">
      <w:pPr>
        <w:spacing w:after="0"/>
        <w:rPr>
          <w:rFonts w:cs="Arial"/>
          <w:sz w:val="20"/>
          <w:szCs w:val="20"/>
          <w:shd w:val="clear" w:color="auto" w:fill="FFFFFF"/>
        </w:rPr>
      </w:pPr>
      <w:hyperlink r:id="rId9" w:history="1">
        <w:r w:rsidRPr="008E7407">
          <w:rPr>
            <w:sz w:val="20"/>
            <w:szCs w:val="20"/>
            <w:shd w:val="clear" w:color="auto" w:fill="FFFFFF"/>
          </w:rPr>
          <w:t>rzecznik@plk-sa.pl</w:t>
        </w:r>
      </w:hyperlink>
      <w:r w:rsidRPr="008E7407">
        <w:rPr>
          <w:rFonts w:cs="Arial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p w:rsidR="008E7407" w:rsidRPr="008E7407" w:rsidRDefault="008E7407" w:rsidP="008E7407">
      <w:pPr>
        <w:spacing w:after="0"/>
        <w:rPr>
          <w:rFonts w:cs="Arial"/>
          <w:sz w:val="20"/>
          <w:szCs w:val="20"/>
          <w:shd w:val="clear" w:color="auto" w:fill="FFFFFF"/>
        </w:rPr>
      </w:pPr>
      <w:r w:rsidRPr="008E7407">
        <w:rPr>
          <w:rFonts w:cs="Arial"/>
          <w:sz w:val="20"/>
          <w:szCs w:val="20"/>
          <w:shd w:val="clear" w:color="auto" w:fill="FFFFFF"/>
        </w:rPr>
        <w:t>tel. + 48 22 473 30 02</w:t>
      </w:r>
    </w:p>
    <w:p w:rsidR="008E7407" w:rsidRPr="008E7407" w:rsidRDefault="008E7407" w:rsidP="008E7407">
      <w:pPr>
        <w:spacing w:after="0"/>
        <w:rPr>
          <w:rFonts w:cs="Arial"/>
          <w:sz w:val="20"/>
          <w:szCs w:val="20"/>
          <w:shd w:val="clear" w:color="auto" w:fill="FFFFFF"/>
        </w:rPr>
      </w:pPr>
      <w:r w:rsidRPr="008E7407">
        <w:rPr>
          <w:rFonts w:cs="Arial"/>
          <w:sz w:val="20"/>
          <w:szCs w:val="20"/>
          <w:shd w:val="clear" w:color="auto" w:fill="FFFFFF"/>
        </w:rPr>
        <w:t>tel. kom. +48 571 370</w:t>
      </w:r>
      <w:r w:rsidRPr="008E7407">
        <w:rPr>
          <w:rFonts w:cs="Arial"/>
          <w:sz w:val="20"/>
          <w:szCs w:val="20"/>
          <w:shd w:val="clear" w:color="auto" w:fill="FFFFFF"/>
        </w:rPr>
        <w:t> </w:t>
      </w:r>
      <w:r w:rsidRPr="008E7407">
        <w:rPr>
          <w:rFonts w:cs="Arial"/>
          <w:sz w:val="20"/>
          <w:szCs w:val="20"/>
          <w:shd w:val="clear" w:color="auto" w:fill="FFFFFF"/>
        </w:rPr>
        <w:t>316</w:t>
      </w:r>
    </w:p>
    <w:p w:rsidR="00C22107" w:rsidRDefault="00C22107" w:rsidP="00A15AED"/>
    <w:p w:rsidR="00C22107" w:rsidRDefault="00C22107" w:rsidP="00A15AED"/>
    <w:p w:rsidR="00456D79" w:rsidRDefault="00456D79" w:rsidP="00456D79">
      <w:pPr>
        <w:rPr>
          <w:rFonts w:cs="Arial"/>
        </w:rPr>
      </w:pPr>
    </w:p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FA2C04">
        <w:rPr>
          <w:rFonts w:cs="Arial"/>
        </w:rPr>
        <w:t>Świętokrzyskiego</w:t>
      </w:r>
      <w:r w:rsidRPr="00CA73CF">
        <w:rPr>
          <w:rFonts w:cs="Arial"/>
        </w:rPr>
        <w:t>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C5" w:rsidRDefault="00664FC5" w:rsidP="009D1AEB">
      <w:pPr>
        <w:spacing w:after="0" w:line="240" w:lineRule="auto"/>
      </w:pPr>
      <w:r>
        <w:separator/>
      </w:r>
    </w:p>
  </w:endnote>
  <w:endnote w:type="continuationSeparator" w:id="0">
    <w:p w:rsidR="00664FC5" w:rsidRDefault="00664F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7FEF1323" wp14:editId="0DC76A89">
          <wp:extent cx="6115050" cy="476250"/>
          <wp:effectExtent l="0" t="0" r="0" b="0"/>
          <wp:docPr id="3" name="Obraz 3" descr="Logo Fundusze Europejskie - Program Regionalny, flaga Rzeczpospolita Polska, logo Województwo Świętokrzy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więtokrzy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18616" r="3738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777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C5" w:rsidRDefault="00664FC5" w:rsidP="009D1AEB">
      <w:pPr>
        <w:spacing w:after="0" w:line="240" w:lineRule="auto"/>
      </w:pPr>
      <w:r>
        <w:separator/>
      </w:r>
    </w:p>
  </w:footnote>
  <w:footnote w:type="continuationSeparator" w:id="0">
    <w:p w:rsidR="00664FC5" w:rsidRDefault="00664F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C67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53A504B">
              <wp:simplePos x="0" y="0"/>
              <wp:positionH relativeFrom="margin">
                <wp:align>left</wp:align>
              </wp:positionH>
              <wp:positionV relativeFrom="paragraph">
                <wp:posOffset>-31115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na6V3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uQHB7lIt5iBKji3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p2uld9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8133982" wp14:editId="545F88F4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3D8E"/>
    <w:rsid w:val="00076EBA"/>
    <w:rsid w:val="00086E0E"/>
    <w:rsid w:val="00126AEC"/>
    <w:rsid w:val="00206658"/>
    <w:rsid w:val="00236985"/>
    <w:rsid w:val="0024586A"/>
    <w:rsid w:val="00277762"/>
    <w:rsid w:val="00291328"/>
    <w:rsid w:val="002F6767"/>
    <w:rsid w:val="003337F8"/>
    <w:rsid w:val="00336F1F"/>
    <w:rsid w:val="0038583C"/>
    <w:rsid w:val="003B0F80"/>
    <w:rsid w:val="00456D79"/>
    <w:rsid w:val="00463C39"/>
    <w:rsid w:val="004722D0"/>
    <w:rsid w:val="004A37EA"/>
    <w:rsid w:val="004A4BB3"/>
    <w:rsid w:val="004F7FB8"/>
    <w:rsid w:val="00532260"/>
    <w:rsid w:val="00584B95"/>
    <w:rsid w:val="00592997"/>
    <w:rsid w:val="005A3689"/>
    <w:rsid w:val="005E4A1A"/>
    <w:rsid w:val="005E6DB0"/>
    <w:rsid w:val="00633F95"/>
    <w:rsid w:val="0063625B"/>
    <w:rsid w:val="00664FC5"/>
    <w:rsid w:val="006C6C1C"/>
    <w:rsid w:val="006E73A9"/>
    <w:rsid w:val="00781A1A"/>
    <w:rsid w:val="00786140"/>
    <w:rsid w:val="007957D6"/>
    <w:rsid w:val="007F3648"/>
    <w:rsid w:val="00803F44"/>
    <w:rsid w:val="008546B2"/>
    <w:rsid w:val="00856A4E"/>
    <w:rsid w:val="00860074"/>
    <w:rsid w:val="00893EF6"/>
    <w:rsid w:val="008A6CE6"/>
    <w:rsid w:val="008C43A9"/>
    <w:rsid w:val="008E7407"/>
    <w:rsid w:val="00943384"/>
    <w:rsid w:val="009D1AEB"/>
    <w:rsid w:val="00A03C3C"/>
    <w:rsid w:val="00A15AED"/>
    <w:rsid w:val="00A41C7F"/>
    <w:rsid w:val="00A458E0"/>
    <w:rsid w:val="00AB4206"/>
    <w:rsid w:val="00AC2669"/>
    <w:rsid w:val="00AD3DEE"/>
    <w:rsid w:val="00AF5751"/>
    <w:rsid w:val="00B61B92"/>
    <w:rsid w:val="00B7511D"/>
    <w:rsid w:val="00BA6D3A"/>
    <w:rsid w:val="00BC3724"/>
    <w:rsid w:val="00C22107"/>
    <w:rsid w:val="00CC6777"/>
    <w:rsid w:val="00CC789D"/>
    <w:rsid w:val="00CE2EA1"/>
    <w:rsid w:val="00CE31B3"/>
    <w:rsid w:val="00D149FC"/>
    <w:rsid w:val="00D17BFF"/>
    <w:rsid w:val="00D64B65"/>
    <w:rsid w:val="00E03471"/>
    <w:rsid w:val="00E101A2"/>
    <w:rsid w:val="00E827CD"/>
    <w:rsid w:val="00E86653"/>
    <w:rsid w:val="00E97FCA"/>
    <w:rsid w:val="00ED0181"/>
    <w:rsid w:val="00ED7730"/>
    <w:rsid w:val="00F11E30"/>
    <w:rsid w:val="00F77F97"/>
    <w:rsid w:val="00F8747D"/>
    <w:rsid w:val="00F92544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6D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6DB0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6DB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03C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0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865E-A659-43B4-A000-CF843A0A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Miernikiewicz Izabela</cp:lastModifiedBy>
  <cp:revision>5</cp:revision>
  <cp:lastPrinted>2020-04-17T06:55:00Z</cp:lastPrinted>
  <dcterms:created xsi:type="dcterms:W3CDTF">2020-04-17T07:09:00Z</dcterms:created>
  <dcterms:modified xsi:type="dcterms:W3CDTF">2020-04-17T11:28:00Z</dcterms:modified>
</cp:coreProperties>
</file>