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5F43D3" w:rsidRDefault="00AD6F23" w:rsidP="004017CF">
      <w:pPr>
        <w:spacing w:after="0"/>
        <w:jc w:val="right"/>
        <w:rPr>
          <w:rFonts w:ascii="Arial" w:hAnsi="Arial" w:cs="Arial"/>
        </w:rPr>
      </w:pPr>
      <w:r w:rsidRPr="005F43D3">
        <w:rPr>
          <w:rFonts w:ascii="Arial" w:hAnsi="Arial" w:cs="Arial"/>
        </w:rPr>
        <w:tab/>
      </w:r>
      <w:r w:rsidRPr="005F43D3">
        <w:rPr>
          <w:rFonts w:ascii="Arial" w:hAnsi="Arial" w:cs="Arial"/>
        </w:rPr>
        <w:tab/>
      </w:r>
      <w:r w:rsidR="00E707B5">
        <w:rPr>
          <w:rFonts w:ascii="Arial" w:hAnsi="Arial" w:cs="Arial"/>
        </w:rPr>
        <w:t>Terespol</w:t>
      </w:r>
      <w:r w:rsidR="00801427" w:rsidRPr="005F43D3">
        <w:rPr>
          <w:rFonts w:ascii="Arial" w:hAnsi="Arial" w:cs="Arial"/>
        </w:rPr>
        <w:t xml:space="preserve">, </w:t>
      </w:r>
      <w:r w:rsidR="00E707B5">
        <w:rPr>
          <w:rFonts w:ascii="Arial" w:hAnsi="Arial" w:cs="Arial"/>
        </w:rPr>
        <w:t>23 maja</w:t>
      </w:r>
      <w:r w:rsidR="00353FF1">
        <w:rPr>
          <w:rFonts w:ascii="Arial" w:hAnsi="Arial" w:cs="Arial"/>
        </w:rPr>
        <w:t xml:space="preserve"> 2019</w:t>
      </w:r>
      <w:r w:rsidR="004017CF" w:rsidRPr="005F43D3">
        <w:rPr>
          <w:rFonts w:ascii="Arial" w:hAnsi="Arial" w:cs="Arial"/>
        </w:rPr>
        <w:t xml:space="preserve"> r.</w:t>
      </w:r>
    </w:p>
    <w:p w:rsidR="00801427" w:rsidRPr="005F43D3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5F43D3">
        <w:rPr>
          <w:rFonts w:ascii="Arial" w:hAnsi="Arial" w:cs="Arial"/>
          <w:b/>
        </w:rPr>
        <w:t>Informacja prasowa</w:t>
      </w:r>
    </w:p>
    <w:p w:rsidR="00E707B5" w:rsidRDefault="00D1226B" w:rsidP="0021712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Wzrośnie </w:t>
      </w:r>
      <w:r w:rsidR="00E707B5" w:rsidRPr="005F43D3">
        <w:rPr>
          <w:rFonts w:ascii="Arial" w:hAnsi="Arial" w:cs="Arial"/>
          <w:b/>
        </w:rPr>
        <w:t>przeładun</w:t>
      </w:r>
      <w:r>
        <w:rPr>
          <w:rFonts w:ascii="Arial" w:hAnsi="Arial" w:cs="Arial"/>
          <w:b/>
        </w:rPr>
        <w:t>ek towarów na</w:t>
      </w:r>
      <w:r w:rsidR="00E707B5" w:rsidRPr="005F43D3">
        <w:rPr>
          <w:rFonts w:ascii="Arial" w:hAnsi="Arial" w:cs="Arial"/>
          <w:b/>
        </w:rPr>
        <w:t xml:space="preserve"> stacji Terespol</w:t>
      </w:r>
    </w:p>
    <w:p w:rsidR="00E707B5" w:rsidRDefault="00681C3F" w:rsidP="00015340">
      <w:pPr>
        <w:spacing w:line="360" w:lineRule="auto"/>
        <w:jc w:val="both"/>
        <w:rPr>
          <w:rStyle w:val="Pogrubienie"/>
          <w:rFonts w:ascii="Arial" w:hAnsi="Arial" w:cs="Arial"/>
        </w:rPr>
      </w:pPr>
      <w:r>
        <w:rPr>
          <w:rFonts w:ascii="Arial" w:hAnsi="Arial" w:cs="Arial"/>
          <w:b/>
        </w:rPr>
        <w:t>Większa dostępność i przepustowość stacji Terespol, p</w:t>
      </w:r>
      <w:r w:rsidR="00D1226B">
        <w:rPr>
          <w:rFonts w:ascii="Arial" w:hAnsi="Arial" w:cs="Arial"/>
          <w:b/>
        </w:rPr>
        <w:t>oprawa konkurencyjności kolei</w:t>
      </w:r>
      <w:r w:rsidR="00D1226B">
        <w:rPr>
          <w:rFonts w:ascii="Arial" w:hAnsi="Arial" w:cs="Arial"/>
          <w:b/>
        </w:rPr>
        <w:br/>
        <w:t xml:space="preserve"> w </w:t>
      </w:r>
      <w:r>
        <w:rPr>
          <w:rFonts w:ascii="Arial" w:hAnsi="Arial" w:cs="Arial"/>
          <w:b/>
        </w:rPr>
        <w:t xml:space="preserve">transporcie ładunków przez granicę. PKP Polskie Linie Kolejowe S.A. podpisały umowę na </w:t>
      </w:r>
      <w:r w:rsidR="001B76F3">
        <w:rPr>
          <w:rFonts w:ascii="Arial" w:hAnsi="Arial" w:cs="Arial"/>
          <w:b/>
        </w:rPr>
        <w:t>w</w:t>
      </w:r>
      <w:r w:rsidR="001B76F3" w:rsidRPr="001B76F3">
        <w:rPr>
          <w:rFonts w:ascii="Arial" w:hAnsi="Arial" w:cs="Arial"/>
          <w:b/>
        </w:rPr>
        <w:t xml:space="preserve">ykonanie dokumentacji projektowej </w:t>
      </w:r>
      <w:r w:rsidR="001B76F3">
        <w:rPr>
          <w:rFonts w:ascii="Arial" w:hAnsi="Arial" w:cs="Arial"/>
          <w:b/>
        </w:rPr>
        <w:t xml:space="preserve">na rozbudowę </w:t>
      </w:r>
      <w:r>
        <w:rPr>
          <w:rFonts w:ascii="Arial" w:hAnsi="Arial" w:cs="Arial"/>
          <w:b/>
        </w:rPr>
        <w:t xml:space="preserve">torów w rejonie </w:t>
      </w:r>
      <w:r w:rsidRPr="005F43D3">
        <w:rPr>
          <w:rStyle w:val="Pogrubienie"/>
          <w:rFonts w:ascii="Arial" w:hAnsi="Arial" w:cs="Arial"/>
        </w:rPr>
        <w:t>przejścia granicznego Terespol – Brześć</w:t>
      </w:r>
      <w:r>
        <w:rPr>
          <w:rStyle w:val="Pogrubienie"/>
          <w:rFonts w:ascii="Arial" w:hAnsi="Arial" w:cs="Arial"/>
        </w:rPr>
        <w:t xml:space="preserve">. </w:t>
      </w:r>
      <w:r w:rsidR="00D1226B">
        <w:rPr>
          <w:rStyle w:val="Pogrubienie"/>
          <w:rFonts w:ascii="Arial" w:hAnsi="Arial" w:cs="Arial"/>
        </w:rPr>
        <w:t>Postępują i</w:t>
      </w:r>
      <w:r w:rsidR="00EC4576">
        <w:rPr>
          <w:rFonts w:ascii="Arial" w:hAnsi="Arial" w:cs="Arial"/>
          <w:b/>
        </w:rPr>
        <w:t>nwestycje w</w:t>
      </w:r>
      <w:r w:rsidR="00D122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transgraniczne połączenia kolejowe</w:t>
      </w:r>
      <w:r w:rsidR="00EC4576">
        <w:rPr>
          <w:rFonts w:ascii="Arial" w:hAnsi="Arial" w:cs="Arial"/>
          <w:b/>
        </w:rPr>
        <w:t xml:space="preserve"> </w:t>
      </w:r>
      <w:r w:rsidR="00D1226B">
        <w:rPr>
          <w:rFonts w:ascii="Arial" w:hAnsi="Arial" w:cs="Arial"/>
          <w:b/>
        </w:rPr>
        <w:t>w Medyce i Skandawie</w:t>
      </w:r>
      <w:r w:rsidR="00EC4576">
        <w:rPr>
          <w:rFonts w:ascii="Arial" w:hAnsi="Arial" w:cs="Arial"/>
          <w:b/>
        </w:rPr>
        <w:t>.</w:t>
      </w:r>
    </w:p>
    <w:p w:rsidR="00F81666" w:rsidRPr="007A64A6" w:rsidRDefault="00EC4576" w:rsidP="0021712E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</w:pPr>
      <w:r w:rsidRPr="007A64A6">
        <w:rPr>
          <w:rFonts w:ascii="Arial" w:hAnsi="Arial" w:cs="Arial"/>
        </w:rPr>
        <w:t xml:space="preserve">PKP Polskie Linie Kolejowe S.A. podpisały umowę na </w:t>
      </w:r>
      <w:r w:rsidR="001B76F3" w:rsidRPr="007A64A6">
        <w:rPr>
          <w:rFonts w:ascii="Arial" w:hAnsi="Arial" w:cs="Arial"/>
        </w:rPr>
        <w:t xml:space="preserve">wykonanie dokumentacji projektowej </w:t>
      </w:r>
      <w:r w:rsidR="00F81666" w:rsidRPr="007A64A6">
        <w:rPr>
          <w:rFonts w:ascii="Arial" w:hAnsi="Arial" w:cs="Arial"/>
        </w:rPr>
        <w:t xml:space="preserve">na </w:t>
      </w:r>
      <w:r w:rsidR="001B76F3" w:rsidRPr="007A64A6">
        <w:rPr>
          <w:rFonts w:ascii="Arial" w:hAnsi="Arial" w:cs="Arial"/>
        </w:rPr>
        <w:t>rozbudow</w:t>
      </w:r>
      <w:r w:rsidR="00F81666" w:rsidRPr="007A64A6">
        <w:rPr>
          <w:rFonts w:ascii="Arial" w:hAnsi="Arial" w:cs="Arial"/>
        </w:rPr>
        <w:t>ę</w:t>
      </w:r>
      <w:r w:rsidR="001B76F3" w:rsidRPr="007A64A6">
        <w:rPr>
          <w:rFonts w:ascii="Arial" w:hAnsi="Arial" w:cs="Arial"/>
          <w:b/>
        </w:rPr>
        <w:t xml:space="preserve"> </w:t>
      </w:r>
      <w:r w:rsidRPr="007A64A6">
        <w:rPr>
          <w:rStyle w:val="Pogrubienie"/>
          <w:rFonts w:ascii="Arial" w:hAnsi="Arial" w:cs="Arial"/>
          <w:b w:val="0"/>
          <w:shd w:val="clear" w:color="auto" w:fill="FFFFFF"/>
        </w:rPr>
        <w:t>stacji Terespol</w:t>
      </w:r>
      <w:r w:rsidR="00F81666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 o dziesięć </w:t>
      </w:r>
      <w:r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szerokich torów (1520 mm). </w:t>
      </w:r>
      <w:r w:rsidR="00F81666" w:rsidRPr="007A64A6">
        <w:rPr>
          <w:rStyle w:val="Pogrubienie"/>
          <w:rFonts w:ascii="Arial" w:hAnsi="Arial" w:cs="Arial"/>
          <w:b w:val="0"/>
          <w:shd w:val="clear" w:color="auto" w:fill="FFFFFF"/>
        </w:rPr>
        <w:t>Infrastruktura będzie</w:t>
      </w:r>
      <w:r w:rsidR="00015340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 dostosowan</w:t>
      </w:r>
      <w:r w:rsidR="00F81666" w:rsidRPr="007A64A6">
        <w:rPr>
          <w:rStyle w:val="Pogrubienie"/>
          <w:rFonts w:ascii="Arial" w:hAnsi="Arial" w:cs="Arial"/>
          <w:b w:val="0"/>
          <w:shd w:val="clear" w:color="auto" w:fill="FFFFFF"/>
        </w:rPr>
        <w:t>a</w:t>
      </w:r>
      <w:r w:rsidR="00015340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 do obsługi </w:t>
      </w:r>
      <w:r w:rsidR="00F81666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ciężkich </w:t>
      </w:r>
      <w:r w:rsidR="00015340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pociągów </w:t>
      </w:r>
      <w:r w:rsidR="00F81666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o długości </w:t>
      </w:r>
      <w:r w:rsidR="00015340" w:rsidRPr="007A64A6">
        <w:rPr>
          <w:rStyle w:val="Pogrubienie"/>
          <w:rFonts w:ascii="Arial" w:hAnsi="Arial" w:cs="Arial"/>
          <w:b w:val="0"/>
          <w:shd w:val="clear" w:color="auto" w:fill="FFFFFF"/>
        </w:rPr>
        <w:t xml:space="preserve">1050 m i </w:t>
      </w:r>
      <w:r w:rsidR="00E25319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nacisku 25t/oś. </w:t>
      </w:r>
      <w:r w:rsidR="00F81666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Przewidziano specjalny tor d</w:t>
      </w:r>
      <w:r w:rsidR="00AD5DBC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o odstawiania uszkodzonych wagonów</w:t>
      </w:r>
      <w:r w:rsidR="00F81666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z</w:t>
      </w:r>
      <w:r w:rsidR="00AD5DBC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materiał</w:t>
      </w:r>
      <w:r w:rsidR="00F81666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ami</w:t>
      </w:r>
      <w:r w:rsidR="00AD5DBC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niebezpieczn</w:t>
      </w:r>
      <w:r w:rsidR="00F81666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ymi</w:t>
      </w:r>
      <w:r w:rsidR="00AD5DBC" w:rsidRPr="007A64A6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. </w:t>
      </w:r>
    </w:p>
    <w:p w:rsidR="00F81666" w:rsidRPr="00B644B2" w:rsidRDefault="00EC4576" w:rsidP="0021712E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Efektem inwestycji będzie </w:t>
      </w:r>
      <w:r w:rsidR="00266717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możliwość obsługi większej 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liczby </w:t>
      </w:r>
      <w:r w:rsidR="00266717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pociągów również w zakresie kontroli </w:t>
      </w:r>
      <w:r w:rsidR="00673E39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celno-granicznej</w:t>
      </w:r>
      <w:r w:rsidR="005B2FEF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, która </w:t>
      </w:r>
      <w:r w:rsidR="00266717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będzie się odbywała</w:t>
      </w:r>
      <w:r w:rsidR="005B2FEF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na nowe</w:t>
      </w:r>
      <w:r w:rsidR="00266717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j grupie</w:t>
      </w:r>
      <w:r w:rsidR="005B2FEF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r w:rsidR="00266717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torów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. Przejście 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przyjmie 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więcej pociągów towarowych</w:t>
      </w:r>
      <w:r w:rsidR="006A4488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, 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co oznacza</w:t>
      </w:r>
      <w:r w:rsidR="001F14F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większe możliwości wymiany handlowej pomiędzy Europą i Azją. </w:t>
      </w:r>
    </w:p>
    <w:p w:rsidR="005B2FEF" w:rsidRPr="00B644B2" w:rsidRDefault="005B2FEF" w:rsidP="0021712E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Prace projektowe dla zadania </w:t>
      </w:r>
      <w:r w:rsidRPr="00B644B2">
        <w:rPr>
          <w:rStyle w:val="Pogrubienie"/>
          <w:rFonts w:ascii="Arial" w:hAnsi="Arial" w:cs="Arial"/>
          <w:b w:val="0"/>
          <w:i/>
          <w:color w:val="000000" w:themeColor="text1"/>
          <w:shd w:val="clear" w:color="auto" w:fill="FFFFFF"/>
        </w:rPr>
        <w:t>„Poprawa dostępności przejścia granicznego Terespol-Brześć, Et</w:t>
      </w:r>
      <w:r w:rsidR="0091209C" w:rsidRPr="00B644B2">
        <w:rPr>
          <w:rStyle w:val="Pogrubienie"/>
          <w:rFonts w:ascii="Arial" w:hAnsi="Arial" w:cs="Arial"/>
          <w:b w:val="0"/>
          <w:i/>
          <w:color w:val="000000" w:themeColor="text1"/>
          <w:shd w:val="clear" w:color="auto" w:fill="FFFFFF"/>
        </w:rPr>
        <w:t>ap 1 - Rozbudowa układu torów o </w:t>
      </w:r>
      <w:r w:rsidRPr="00B644B2">
        <w:rPr>
          <w:rStyle w:val="Pogrubienie"/>
          <w:rFonts w:ascii="Arial" w:hAnsi="Arial" w:cs="Arial"/>
          <w:b w:val="0"/>
          <w:i/>
          <w:color w:val="000000" w:themeColor="text1"/>
          <w:shd w:val="clear" w:color="auto" w:fill="FFFFFF"/>
        </w:rPr>
        <w:t>prześwicie 1520 mm stacji Terespol”</w:t>
      </w:r>
      <w:r w:rsidR="00C57838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, 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zrealizuje </w:t>
      </w:r>
      <w:proofErr w:type="spellStart"/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Schuessler</w:t>
      </w:r>
      <w:proofErr w:type="spellEnd"/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-Plan Inżynierzy Sp. z o.o. 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do 2022 r. </w:t>
      </w:r>
      <w:r w:rsidR="00764C5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Finansowanie</w:t>
      </w:r>
      <w:r w:rsidR="00764C5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2,6 mln zł netto pochodzi ze środków PLK.</w:t>
      </w:r>
      <w:r w:rsidR="00764C5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B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udowla planowan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a 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na lata 2022 – 2024.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</w:p>
    <w:p w:rsidR="005B2FEF" w:rsidRPr="00B644B2" w:rsidRDefault="00064526" w:rsidP="0021712E">
      <w:pPr>
        <w:spacing w:line="360" w:lineRule="auto"/>
        <w:jc w:val="both"/>
        <w:rPr>
          <w:rStyle w:val="Pogrubienie"/>
          <w:rFonts w:ascii="Arial" w:hAnsi="Arial" w:cs="Arial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– </w:t>
      </w:r>
      <w:r w:rsidR="0041068C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Modernizacja stacji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w Terespolu </w:t>
      </w:r>
      <w:r w:rsidR="00A46DBD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i </w:t>
      </w:r>
      <w:r w:rsidR="00807786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trasy z</w:t>
      </w:r>
      <w:r w:rsidR="00A46DBD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807786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Siedlec do</w:t>
      </w:r>
      <w:r w:rsidR="00A46DBD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Terespol</w:t>
      </w:r>
      <w:r w:rsidR="00807786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a wpłynie na lepszą dostępność i</w:t>
      </w:r>
      <w:r w:rsidR="00C57838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="00807786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potencjał przeładunkowy stacji. 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Zwiększą się możliwości przesyłania towarów przez wschodnią granicę na </w:t>
      </w:r>
      <w:r w:rsidR="00456CF8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szlaku tranzytowym 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Moskwa – Mińsk – Warszawa – Berlin</w:t>
      </w:r>
      <w:r w:rsidR="002068E8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. Dzięki inwestycjom zyska także gospodarka regionu</w:t>
      </w:r>
      <w:r w:rsidR="00C56E0C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0778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– powiedział</w:t>
      </w:r>
      <w:r w:rsidR="00F8166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br/>
      </w:r>
      <w:r w:rsidR="0080778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Andrzej </w:t>
      </w:r>
      <w:proofErr w:type="spellStart"/>
      <w:r w:rsidR="0080778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Bittel</w:t>
      </w:r>
      <w:proofErr w:type="spellEnd"/>
      <w:r w:rsidR="00F8166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, wiceminister infrastruktury</w:t>
      </w:r>
      <w:r w:rsidR="00807786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807786" w:rsidRPr="00B644B2" w:rsidRDefault="00807786" w:rsidP="0021712E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Komplementarną inwestycją do prac na przejściu granicznym jest modernizacja linii Siedlce – Terespol.</w:t>
      </w:r>
      <w:r w:rsidR="00032FBD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Efektem będzie sprawniejszy i szybszy przejazd pociągów. 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PLK podnoszą komfort obsługi podróżnych i pociągów towarowych na stacjach: Małaszewicze, Biała Podlaska</w:t>
      </w:r>
      <w:r w:rsidR="00B644B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,</w:t>
      </w:r>
      <w:r w:rsidR="00F81666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r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Terespol. Lokalne centrum sterowania w Terespolu uspra</w:t>
      </w:r>
      <w:r w:rsidR="00B644B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wni prowadzenie ruchu pociągów. </w:t>
      </w:r>
      <w:r w:rsidR="0089501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Inwestycja</w:t>
      </w:r>
      <w:r w:rsidR="00B644B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br/>
      </w:r>
      <w:r w:rsidR="00895012" w:rsidRPr="00B644B2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 xml:space="preserve"> o wartości ponad 555 mln zł netto jest realizowana w ramach instrumentu CEF „Łącząc Europę”. </w:t>
      </w:r>
    </w:p>
    <w:p w:rsidR="00B644B2" w:rsidRPr="00B644B2" w:rsidRDefault="00B644B2" w:rsidP="0021712E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</w:pPr>
    </w:p>
    <w:p w:rsidR="00B644B2" w:rsidRDefault="00B644B2" w:rsidP="0021712E">
      <w:pPr>
        <w:spacing w:line="360" w:lineRule="auto"/>
        <w:jc w:val="both"/>
        <w:rPr>
          <w:rStyle w:val="Pogrubienie"/>
          <w:rFonts w:ascii="Arial" w:hAnsi="Arial" w:cs="Arial"/>
          <w:color w:val="000000" w:themeColor="text1"/>
          <w:shd w:val="clear" w:color="auto" w:fill="FFFFFF"/>
        </w:rPr>
      </w:pPr>
    </w:p>
    <w:p w:rsidR="00344CD9" w:rsidRPr="00B644B2" w:rsidRDefault="00344CD9" w:rsidP="0021712E">
      <w:pPr>
        <w:spacing w:line="360" w:lineRule="auto"/>
        <w:jc w:val="both"/>
        <w:rPr>
          <w:rStyle w:val="Pogrubienie"/>
          <w:rFonts w:ascii="Arial" w:hAnsi="Arial" w:cs="Arial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– 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PKP Polskie Linie Kolejowe S.A. realizują inwestycje z Krajowego Programu Kolejowego, których efektem jest poprawa warunków transportu towarów. </w:t>
      </w:r>
      <w:r w:rsidR="00A02283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Przykładem są projekty prowadzone w rejonie wschodniej granicy – przejścia w Terespolu i Siemianówce. 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To </w:t>
      </w:r>
      <w:r w:rsidR="00A02283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także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B644B2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prace </w:t>
      </w:r>
      <w:r w:rsidR="00A02283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na szlakach </w:t>
      </w:r>
      <w:r w:rsidR="0039614C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ze Śląska</w:t>
      </w:r>
      <w:r w:rsidR="00A02283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w kierunku portów</w:t>
      </w:r>
      <w:r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A02283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 xml:space="preserve">w Gdyni i Gdańsku. </w:t>
      </w:r>
      <w:r w:rsidR="008747A9" w:rsidRPr="00B644B2">
        <w:rPr>
          <w:rStyle w:val="Pogrubienie"/>
          <w:rFonts w:ascii="Arial" w:hAnsi="Arial" w:cs="Arial"/>
          <w:i/>
          <w:color w:val="000000" w:themeColor="text1"/>
          <w:shd w:val="clear" w:color="auto" w:fill="FFFFFF"/>
        </w:rPr>
        <w:t>Coraz lepszy stan infrastruktury kolejowej pozwoli na szybszy przewóz towarów i uruchamianie dodatkowych składów m.in. na nowym „jedwabnym szlaku” w rejonie Terespola</w:t>
      </w:r>
      <w:r w:rsidR="008747A9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 – powiedział </w:t>
      </w:r>
      <w:r w:rsidR="000421B3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Ar</w:t>
      </w:r>
      <w:r w:rsidR="008747A9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nold Bresch</w:t>
      </w:r>
      <w:r w:rsidR="00B644B2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57838"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>członek Zarządu, PKP Polskich Linii Kolejowych S.A.</w:t>
      </w:r>
    </w:p>
    <w:p w:rsidR="00EC4576" w:rsidRPr="00B644B2" w:rsidRDefault="00DC163E" w:rsidP="00DC163E">
      <w:pPr>
        <w:spacing w:line="360" w:lineRule="auto"/>
        <w:jc w:val="both"/>
        <w:rPr>
          <w:rStyle w:val="Pogrubienie"/>
          <w:rFonts w:ascii="Arial" w:hAnsi="Arial" w:cs="Arial"/>
          <w:color w:val="000000" w:themeColor="text1"/>
          <w:shd w:val="clear" w:color="auto" w:fill="FFFFFF"/>
        </w:rPr>
      </w:pPr>
      <w:r w:rsidRPr="00B644B2">
        <w:rPr>
          <w:rStyle w:val="Pogrubienie"/>
          <w:rFonts w:ascii="Arial" w:hAnsi="Arial" w:cs="Arial"/>
          <w:color w:val="000000" w:themeColor="text1"/>
          <w:shd w:val="clear" w:color="auto" w:fill="FFFFFF"/>
        </w:rPr>
        <w:t xml:space="preserve">Sprawniej koleją przez granice  </w:t>
      </w:r>
    </w:p>
    <w:p w:rsidR="009565B0" w:rsidRPr="00B644B2" w:rsidRDefault="00DC163E" w:rsidP="00B644B2">
      <w:pPr>
        <w:pStyle w:val="Zwykytekst"/>
        <w:spacing w:line="360" w:lineRule="auto"/>
        <w:jc w:val="both"/>
        <w:rPr>
          <w:sz w:val="22"/>
          <w:szCs w:val="22"/>
        </w:rPr>
      </w:pPr>
      <w:r w:rsidRPr="00B644B2">
        <w:rPr>
          <w:sz w:val="22"/>
          <w:szCs w:val="22"/>
        </w:rPr>
        <w:t xml:space="preserve">PKP Polskie Linie Kolejowe S.A. </w:t>
      </w:r>
      <w:r w:rsidR="00B644B2" w:rsidRPr="00B644B2">
        <w:rPr>
          <w:sz w:val="22"/>
          <w:szCs w:val="22"/>
        </w:rPr>
        <w:t xml:space="preserve">zwiększają możliwości kolejowych </w:t>
      </w:r>
      <w:r w:rsidRPr="00B644B2">
        <w:rPr>
          <w:sz w:val="22"/>
          <w:szCs w:val="22"/>
        </w:rPr>
        <w:t>przejś</w:t>
      </w:r>
      <w:r w:rsidR="00B644B2" w:rsidRPr="00B644B2">
        <w:rPr>
          <w:sz w:val="22"/>
          <w:szCs w:val="22"/>
        </w:rPr>
        <w:t>ć</w:t>
      </w:r>
      <w:r w:rsidRPr="00B644B2">
        <w:rPr>
          <w:sz w:val="22"/>
          <w:szCs w:val="22"/>
        </w:rPr>
        <w:t xml:space="preserve"> granicznych</w:t>
      </w:r>
      <w:r w:rsidR="00B644B2">
        <w:rPr>
          <w:sz w:val="22"/>
          <w:szCs w:val="22"/>
        </w:rPr>
        <w:br/>
      </w:r>
      <w:r w:rsidRPr="00B644B2">
        <w:rPr>
          <w:sz w:val="22"/>
          <w:szCs w:val="22"/>
        </w:rPr>
        <w:t xml:space="preserve"> w ramach Krajowego Programu Kolejowego. </w:t>
      </w:r>
      <w:r w:rsidR="00B644B2" w:rsidRPr="00B644B2">
        <w:rPr>
          <w:sz w:val="22"/>
          <w:szCs w:val="22"/>
        </w:rPr>
        <w:t>Specjalny p</w:t>
      </w:r>
      <w:r w:rsidR="0005419A" w:rsidRPr="00B644B2">
        <w:rPr>
          <w:sz w:val="22"/>
          <w:szCs w:val="22"/>
        </w:rPr>
        <w:t xml:space="preserve">rojekt obejmuje </w:t>
      </w:r>
      <w:r w:rsidR="006B54CC" w:rsidRPr="00B644B2">
        <w:rPr>
          <w:sz w:val="22"/>
          <w:szCs w:val="22"/>
        </w:rPr>
        <w:t>8 przejść:</w:t>
      </w:r>
      <w:r w:rsidR="0005419A" w:rsidRPr="00B644B2">
        <w:rPr>
          <w:sz w:val="22"/>
          <w:szCs w:val="22"/>
        </w:rPr>
        <w:t xml:space="preserve"> Skandawa-</w:t>
      </w:r>
      <w:r w:rsidR="00136D7C" w:rsidRPr="00B644B2">
        <w:rPr>
          <w:sz w:val="22"/>
          <w:szCs w:val="22"/>
        </w:rPr>
        <w:t xml:space="preserve"> </w:t>
      </w:r>
      <w:proofErr w:type="spellStart"/>
      <w:r w:rsidR="00136D7C" w:rsidRPr="00B644B2">
        <w:rPr>
          <w:sz w:val="22"/>
          <w:szCs w:val="22"/>
        </w:rPr>
        <w:t>Żeleznodorożnyj</w:t>
      </w:r>
      <w:proofErr w:type="spellEnd"/>
      <w:r w:rsidR="002068E8" w:rsidRPr="00B644B2">
        <w:rPr>
          <w:sz w:val="22"/>
          <w:szCs w:val="22"/>
        </w:rPr>
        <w:t>,</w:t>
      </w:r>
      <w:r w:rsidR="0005419A" w:rsidRPr="00B644B2">
        <w:rPr>
          <w:sz w:val="22"/>
          <w:szCs w:val="22"/>
        </w:rPr>
        <w:t xml:space="preserve"> Terespol- Brześć, Medyka – Mościska</w:t>
      </w:r>
      <w:r w:rsidR="00136D7C" w:rsidRPr="00B644B2">
        <w:rPr>
          <w:sz w:val="22"/>
          <w:szCs w:val="22"/>
        </w:rPr>
        <w:t xml:space="preserve">, </w:t>
      </w:r>
      <w:r w:rsidR="002068E8" w:rsidRPr="00B644B2">
        <w:rPr>
          <w:sz w:val="22"/>
          <w:szCs w:val="22"/>
        </w:rPr>
        <w:t xml:space="preserve">Braniewo – </w:t>
      </w:r>
      <w:proofErr w:type="spellStart"/>
      <w:r w:rsidR="002068E8" w:rsidRPr="00B644B2">
        <w:rPr>
          <w:sz w:val="22"/>
          <w:szCs w:val="22"/>
        </w:rPr>
        <w:t>Mamonowo</w:t>
      </w:r>
      <w:proofErr w:type="spellEnd"/>
      <w:r w:rsidR="002068E8" w:rsidRPr="00B644B2">
        <w:rPr>
          <w:sz w:val="22"/>
          <w:szCs w:val="22"/>
        </w:rPr>
        <w:t xml:space="preserve">, Kuźnica Białostocka – Grodno, Siemianówka – Swisłocz, Dorohusk – Jagodzin, Werchrata - Rawa Ruska. </w:t>
      </w:r>
      <w:r w:rsidR="0099460E" w:rsidRPr="00B644B2">
        <w:rPr>
          <w:sz w:val="22"/>
          <w:szCs w:val="22"/>
        </w:rPr>
        <w:t xml:space="preserve">W 2017 r. w Terespolu </w:t>
      </w:r>
      <w:r w:rsidR="00B644B2" w:rsidRPr="00B644B2">
        <w:rPr>
          <w:sz w:val="22"/>
          <w:szCs w:val="22"/>
        </w:rPr>
        <w:t xml:space="preserve">już </w:t>
      </w:r>
      <w:r w:rsidR="0099460E" w:rsidRPr="00B644B2">
        <w:rPr>
          <w:sz w:val="22"/>
          <w:szCs w:val="22"/>
        </w:rPr>
        <w:t>przystosowano część torów do lep</w:t>
      </w:r>
      <w:r w:rsidR="00673E39" w:rsidRPr="00B644B2">
        <w:rPr>
          <w:sz w:val="22"/>
          <w:szCs w:val="22"/>
        </w:rPr>
        <w:t>szej obsługi ruchu granicznego.</w:t>
      </w:r>
      <w:r w:rsidR="00B644B2">
        <w:rPr>
          <w:sz w:val="22"/>
          <w:szCs w:val="22"/>
        </w:rPr>
        <w:br/>
      </w:r>
      <w:r w:rsidR="0099460E" w:rsidRPr="00B644B2">
        <w:rPr>
          <w:sz w:val="22"/>
          <w:szCs w:val="22"/>
        </w:rPr>
        <w:t xml:space="preserve"> Na przejściu w Medyce</w:t>
      </w:r>
      <w:r w:rsidR="00B644B2" w:rsidRPr="00B644B2">
        <w:rPr>
          <w:sz w:val="22"/>
          <w:szCs w:val="22"/>
        </w:rPr>
        <w:t>,</w:t>
      </w:r>
      <w:r w:rsidR="0099460E" w:rsidRPr="00B644B2">
        <w:rPr>
          <w:sz w:val="22"/>
          <w:szCs w:val="22"/>
        </w:rPr>
        <w:t xml:space="preserve"> w korytarzu tra</w:t>
      </w:r>
      <w:r w:rsidR="00136D7C" w:rsidRPr="00B644B2">
        <w:rPr>
          <w:sz w:val="22"/>
          <w:szCs w:val="22"/>
        </w:rPr>
        <w:t>n</w:t>
      </w:r>
      <w:r w:rsidR="0099460E" w:rsidRPr="00B644B2">
        <w:rPr>
          <w:sz w:val="22"/>
          <w:szCs w:val="22"/>
        </w:rPr>
        <w:t>sportowym Niemcy – Polska – Ukraina</w:t>
      </w:r>
      <w:r w:rsidR="00B644B2" w:rsidRPr="00B644B2">
        <w:rPr>
          <w:sz w:val="22"/>
          <w:szCs w:val="22"/>
        </w:rPr>
        <w:t>,</w:t>
      </w:r>
      <w:r w:rsidR="00136D7C" w:rsidRPr="00B644B2">
        <w:rPr>
          <w:sz w:val="22"/>
          <w:szCs w:val="22"/>
        </w:rPr>
        <w:t xml:space="preserve"> kontynuowana jest przebudowa torów, rozjazdów, sieci trakcyjnej i urządzeń sterowania ruchem. </w:t>
      </w:r>
      <w:r w:rsidR="00B644B2">
        <w:rPr>
          <w:sz w:val="22"/>
          <w:szCs w:val="22"/>
        </w:rPr>
        <w:br/>
      </w:r>
      <w:r w:rsidR="00136D7C" w:rsidRPr="00B644B2">
        <w:rPr>
          <w:sz w:val="22"/>
          <w:szCs w:val="22"/>
        </w:rPr>
        <w:t xml:space="preserve">Po zakończeniu robót będzie </w:t>
      </w:r>
      <w:r w:rsidR="00B644B2" w:rsidRPr="00B644B2">
        <w:rPr>
          <w:sz w:val="22"/>
          <w:szCs w:val="22"/>
        </w:rPr>
        <w:t xml:space="preserve">sprawna </w:t>
      </w:r>
      <w:r w:rsidR="00136D7C" w:rsidRPr="00B644B2">
        <w:rPr>
          <w:sz w:val="22"/>
          <w:szCs w:val="22"/>
        </w:rPr>
        <w:t>obsługa dłuższych i cięższych składów towarowych</w:t>
      </w:r>
      <w:r w:rsidR="00B644B2">
        <w:rPr>
          <w:sz w:val="22"/>
          <w:szCs w:val="22"/>
        </w:rPr>
        <w:br/>
      </w:r>
      <w:r w:rsidR="00136D7C" w:rsidRPr="00B644B2">
        <w:rPr>
          <w:sz w:val="22"/>
          <w:szCs w:val="22"/>
        </w:rPr>
        <w:t xml:space="preserve"> na granicy z Ukrainą. </w:t>
      </w:r>
      <w:r w:rsidR="0005419A" w:rsidRPr="00B644B2">
        <w:rPr>
          <w:sz w:val="22"/>
          <w:szCs w:val="22"/>
        </w:rPr>
        <w:t>Trwa pierwszy etap prac</w:t>
      </w:r>
      <w:r w:rsidR="006B54CC" w:rsidRPr="00B644B2">
        <w:rPr>
          <w:sz w:val="22"/>
          <w:szCs w:val="22"/>
        </w:rPr>
        <w:t xml:space="preserve"> </w:t>
      </w:r>
      <w:r w:rsidR="0005419A" w:rsidRPr="00B644B2">
        <w:rPr>
          <w:sz w:val="22"/>
          <w:szCs w:val="22"/>
        </w:rPr>
        <w:t>w rejonie przejścia granic</w:t>
      </w:r>
      <w:r w:rsidR="00B644B2" w:rsidRPr="00B644B2">
        <w:rPr>
          <w:sz w:val="22"/>
          <w:szCs w:val="22"/>
        </w:rPr>
        <w:t xml:space="preserve">znego Skandawa- </w:t>
      </w:r>
      <w:proofErr w:type="spellStart"/>
      <w:r w:rsidR="00B644B2" w:rsidRPr="00B644B2">
        <w:rPr>
          <w:sz w:val="22"/>
          <w:szCs w:val="22"/>
        </w:rPr>
        <w:t>Żeleznodorożnyj</w:t>
      </w:r>
      <w:proofErr w:type="spellEnd"/>
      <w:r w:rsidR="00B644B2" w:rsidRPr="00B644B2">
        <w:rPr>
          <w:sz w:val="22"/>
          <w:szCs w:val="22"/>
        </w:rPr>
        <w:t xml:space="preserve">, </w:t>
      </w:r>
      <w:r w:rsidR="0005419A" w:rsidRPr="00B644B2">
        <w:rPr>
          <w:sz w:val="22"/>
          <w:szCs w:val="22"/>
        </w:rPr>
        <w:t xml:space="preserve">od granicy do punktu przeładunkowego Kotki. </w:t>
      </w:r>
      <w:r w:rsidR="00B644B2" w:rsidRPr="00B644B2">
        <w:rPr>
          <w:sz w:val="22"/>
          <w:szCs w:val="22"/>
        </w:rPr>
        <w:t>S</w:t>
      </w:r>
      <w:r w:rsidR="0005419A" w:rsidRPr="00B644B2">
        <w:rPr>
          <w:sz w:val="22"/>
          <w:szCs w:val="22"/>
        </w:rPr>
        <w:t xml:space="preserve">zerokie tory będą dostosowane do przewozu cięższych składów (do 25t/oś) </w:t>
      </w:r>
      <w:r w:rsidR="006B54CC" w:rsidRPr="00B644B2">
        <w:rPr>
          <w:sz w:val="22"/>
          <w:szCs w:val="22"/>
        </w:rPr>
        <w:t>i prędkości</w:t>
      </w:r>
      <w:r w:rsidR="0005419A" w:rsidRPr="00B644B2">
        <w:rPr>
          <w:sz w:val="22"/>
          <w:szCs w:val="22"/>
        </w:rPr>
        <w:t xml:space="preserve"> do 60 km/h. Umożliwi to rozwój współpracy gospodarczej w regionie.</w:t>
      </w:r>
      <w:r w:rsidR="006B54CC" w:rsidRPr="00B644B2">
        <w:rPr>
          <w:sz w:val="22"/>
          <w:szCs w:val="22"/>
        </w:rPr>
        <w:t xml:space="preserve"> </w:t>
      </w:r>
      <w:r w:rsidR="002068E8" w:rsidRPr="00B644B2">
        <w:rPr>
          <w:sz w:val="22"/>
          <w:szCs w:val="22"/>
        </w:rPr>
        <w:t>W tym roku podpisana została umowa n</w:t>
      </w:r>
      <w:r w:rsidR="00B644B2" w:rsidRPr="00B644B2">
        <w:rPr>
          <w:sz w:val="22"/>
          <w:szCs w:val="22"/>
        </w:rPr>
        <w:t xml:space="preserve">a prace w </w:t>
      </w:r>
      <w:r w:rsidR="002068E8" w:rsidRPr="00B644B2">
        <w:rPr>
          <w:sz w:val="22"/>
          <w:szCs w:val="22"/>
        </w:rPr>
        <w:t>rejonie przejścia Siemianówka – Swisłocz</w:t>
      </w:r>
      <w:r w:rsidR="009565B0" w:rsidRPr="00B644B2">
        <w:rPr>
          <w:sz w:val="22"/>
          <w:szCs w:val="22"/>
        </w:rPr>
        <w:t xml:space="preserve"> oraz rewitalizację</w:t>
      </w:r>
      <w:r w:rsidR="002068E8" w:rsidRPr="00B644B2">
        <w:rPr>
          <w:sz w:val="22"/>
          <w:szCs w:val="22"/>
        </w:rPr>
        <w:t xml:space="preserve"> linii od </w:t>
      </w:r>
      <w:proofErr w:type="spellStart"/>
      <w:r w:rsidR="002068E8" w:rsidRPr="00B644B2">
        <w:rPr>
          <w:sz w:val="22"/>
          <w:szCs w:val="22"/>
        </w:rPr>
        <w:t>Chryzanowa</w:t>
      </w:r>
      <w:proofErr w:type="spellEnd"/>
      <w:r w:rsidR="002068E8" w:rsidRPr="00B644B2">
        <w:rPr>
          <w:sz w:val="22"/>
          <w:szCs w:val="22"/>
        </w:rPr>
        <w:t xml:space="preserve"> do granicy. </w:t>
      </w:r>
      <w:r w:rsidR="00344CD9" w:rsidRPr="00B644B2">
        <w:rPr>
          <w:sz w:val="22"/>
          <w:szCs w:val="22"/>
        </w:rPr>
        <w:t xml:space="preserve">Inwestycja zwiększy </w:t>
      </w:r>
      <w:r w:rsidR="009565B0" w:rsidRPr="00B644B2">
        <w:rPr>
          <w:sz w:val="22"/>
          <w:szCs w:val="22"/>
        </w:rPr>
        <w:t>rolę</w:t>
      </w:r>
      <w:r w:rsidR="00344CD9" w:rsidRPr="00B644B2">
        <w:rPr>
          <w:sz w:val="22"/>
          <w:szCs w:val="22"/>
        </w:rPr>
        <w:t xml:space="preserve"> Podlasia na transportowej mapie Polski. Roboty budowalne, które usprawnią obsługę pociągów w rejonie zaplanowano do 2022 r. </w:t>
      </w:r>
    </w:p>
    <w:p w:rsidR="009565B0" w:rsidRPr="00B644B2" w:rsidRDefault="002068E8" w:rsidP="009565B0">
      <w:pPr>
        <w:pStyle w:val="Zwykytekst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B644B2">
        <w:rPr>
          <w:rFonts w:eastAsia="Calibri"/>
          <w:sz w:val="22"/>
          <w:szCs w:val="22"/>
          <w:lang w:eastAsia="en-US"/>
        </w:rPr>
        <w:t xml:space="preserve">PLK przebudowały </w:t>
      </w:r>
      <w:r w:rsidR="00B644B2" w:rsidRPr="00B644B2">
        <w:rPr>
          <w:rFonts w:eastAsia="Calibri"/>
          <w:sz w:val="22"/>
          <w:szCs w:val="22"/>
          <w:lang w:eastAsia="en-US"/>
        </w:rPr>
        <w:t xml:space="preserve">już </w:t>
      </w:r>
      <w:r w:rsidRPr="00B644B2">
        <w:rPr>
          <w:rFonts w:eastAsia="Calibri"/>
          <w:sz w:val="22"/>
          <w:szCs w:val="22"/>
          <w:lang w:eastAsia="en-US"/>
        </w:rPr>
        <w:t xml:space="preserve">linię od Czeremchy do granicy </w:t>
      </w:r>
      <w:r w:rsidR="00456CF8" w:rsidRPr="00B644B2">
        <w:rPr>
          <w:rFonts w:eastAsia="Calibri"/>
          <w:sz w:val="22"/>
          <w:szCs w:val="22"/>
          <w:lang w:eastAsia="en-US"/>
        </w:rPr>
        <w:t>z Białorusią, co umożliwi przywróceni</w:t>
      </w:r>
      <w:r w:rsidR="00C57838" w:rsidRPr="00B644B2">
        <w:rPr>
          <w:rFonts w:eastAsia="Calibri"/>
          <w:sz w:val="22"/>
          <w:szCs w:val="22"/>
          <w:lang w:eastAsia="en-US"/>
        </w:rPr>
        <w:t>e ruchu towarowego na granicy</w:t>
      </w:r>
      <w:r w:rsidR="00456CF8" w:rsidRPr="00B644B2">
        <w:rPr>
          <w:rFonts w:eastAsia="Calibri"/>
          <w:sz w:val="22"/>
          <w:szCs w:val="22"/>
          <w:lang w:eastAsia="en-US"/>
        </w:rPr>
        <w:t>. Będzie to alternatywna trasa w relacji wschód-zachód</w:t>
      </w:r>
      <w:r w:rsidR="009565B0" w:rsidRPr="00B644B2">
        <w:rPr>
          <w:rFonts w:eastAsia="Calibri"/>
          <w:sz w:val="22"/>
          <w:szCs w:val="22"/>
          <w:lang w:eastAsia="en-US"/>
        </w:rPr>
        <w:t xml:space="preserve">. </w:t>
      </w:r>
    </w:p>
    <w:p w:rsidR="009565B0" w:rsidRPr="009565B0" w:rsidRDefault="009565B0" w:rsidP="009565B0">
      <w:pPr>
        <w:pStyle w:val="Zwykytekst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37FE8" w:rsidRPr="00764C52" w:rsidRDefault="00437FE8" w:rsidP="00D5241C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764C52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437FE8" w:rsidRPr="007938DD" w:rsidRDefault="00764C52" w:rsidP="007938DD">
      <w:pPr>
        <w:shd w:val="clear" w:color="auto" w:fill="FFFFFF"/>
        <w:spacing w:after="0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r w:rsidRPr="00764C52">
        <w:rPr>
          <w:rFonts w:ascii="Arial" w:hAnsi="Arial" w:cs="Arial"/>
          <w:sz w:val="20"/>
          <w:szCs w:val="20"/>
          <w:shd w:val="clear" w:color="auto" w:fill="FFFFFF"/>
        </w:rPr>
        <w:t>Karol Jakubowski</w:t>
      </w:r>
      <w:r w:rsidRPr="00764C52">
        <w:rPr>
          <w:rFonts w:ascii="Arial" w:hAnsi="Arial" w:cs="Arial"/>
          <w:sz w:val="20"/>
          <w:szCs w:val="20"/>
        </w:rPr>
        <w:br/>
      </w:r>
      <w:r w:rsidRPr="00764C52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764C52">
        <w:rPr>
          <w:rFonts w:ascii="Arial" w:hAnsi="Arial" w:cs="Arial"/>
          <w:sz w:val="20"/>
          <w:szCs w:val="20"/>
        </w:rPr>
        <w:br/>
      </w:r>
      <w:r w:rsidRPr="00764C52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764C52">
        <w:rPr>
          <w:rFonts w:ascii="Arial" w:hAnsi="Arial" w:cs="Arial"/>
          <w:sz w:val="20"/>
          <w:szCs w:val="20"/>
        </w:rPr>
        <w:br/>
      </w:r>
      <w:r w:rsidRPr="00764C52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Pr="00764C52">
        <w:rPr>
          <w:rFonts w:ascii="Arial" w:hAnsi="Arial" w:cs="Arial"/>
          <w:sz w:val="20"/>
          <w:szCs w:val="20"/>
        </w:rPr>
        <w:br/>
      </w:r>
      <w:r w:rsidRPr="00764C52">
        <w:rPr>
          <w:rFonts w:ascii="Arial" w:hAnsi="Arial" w:cs="Arial"/>
          <w:sz w:val="20"/>
          <w:szCs w:val="20"/>
          <w:shd w:val="clear" w:color="auto" w:fill="FFFFFF"/>
        </w:rPr>
        <w:t>T: + 668 679 414</w:t>
      </w:r>
      <w:r w:rsidR="00437FE8" w:rsidRPr="007938DD">
        <w:rPr>
          <w:rFonts w:ascii="Arial" w:eastAsiaTheme="minorHAnsi" w:hAnsi="Arial" w:cs="Arial"/>
          <w:color w:val="003C66"/>
          <w:sz w:val="20"/>
          <w:szCs w:val="20"/>
        </w:rPr>
        <w:br/>
      </w:r>
    </w:p>
    <w:p w:rsidR="00D34911" w:rsidRPr="005F43D3" w:rsidRDefault="00D34911" w:rsidP="00D34911">
      <w:pPr>
        <w:rPr>
          <w:rFonts w:ascii="Arial" w:hAnsi="Arial" w:cs="Arial"/>
        </w:rPr>
      </w:pPr>
    </w:p>
    <w:p w:rsidR="00D34911" w:rsidRPr="005F43D3" w:rsidRDefault="00D34911" w:rsidP="00670528">
      <w:pPr>
        <w:pStyle w:val="Bezodstpw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D34911" w:rsidRPr="005F43D3" w:rsidSect="00D5241C">
      <w:footerReference w:type="default" r:id="rId8"/>
      <w:headerReference w:type="first" r:id="rId9"/>
      <w:footerReference w:type="first" r:id="rId10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7F" w:rsidRDefault="003D5C7F" w:rsidP="00D5409C">
      <w:pPr>
        <w:spacing w:after="0" w:line="240" w:lineRule="auto"/>
      </w:pPr>
      <w:r>
        <w:separator/>
      </w:r>
    </w:p>
  </w:endnote>
  <w:endnote w:type="continuationSeparator" w:id="0">
    <w:p w:rsidR="003D5C7F" w:rsidRDefault="003D5C7F" w:rsidP="00D5409C">
      <w:pPr>
        <w:spacing w:after="0" w:line="240" w:lineRule="auto"/>
      </w:pPr>
      <w:r>
        <w:continuationSeparator/>
      </w:r>
    </w:p>
  </w:endnote>
  <w:endnote w:type="continuationNotice" w:id="1">
    <w:p w:rsidR="003D5C7F" w:rsidRDefault="003D5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1EBA12" wp14:editId="7AD508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BA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B9A66A" wp14:editId="42320F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4C5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9A66A"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64C5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89B6A9" wp14:editId="35316635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9B6A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2ADFE9" wp14:editId="5EDCD39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2ADFE9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7F" w:rsidRDefault="003D5C7F" w:rsidP="00D5409C">
      <w:pPr>
        <w:spacing w:after="0" w:line="240" w:lineRule="auto"/>
      </w:pPr>
      <w:r>
        <w:separator/>
      </w:r>
    </w:p>
  </w:footnote>
  <w:footnote w:type="continuationSeparator" w:id="0">
    <w:p w:rsidR="003D5C7F" w:rsidRDefault="003D5C7F" w:rsidP="00D5409C">
      <w:pPr>
        <w:spacing w:after="0" w:line="240" w:lineRule="auto"/>
      </w:pPr>
      <w:r>
        <w:continuationSeparator/>
      </w:r>
    </w:p>
  </w:footnote>
  <w:footnote w:type="continuationNotice" w:id="1">
    <w:p w:rsidR="003D5C7F" w:rsidRDefault="003D5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92C0B2" wp14:editId="39F729E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2C0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0E85F0" wp14:editId="7A3522E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6A59A98" wp14:editId="3A287CE1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0E85F0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26A59A98" wp14:editId="3A287CE1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36D7C"/>
    <w:rsid w:val="00141226"/>
    <w:rsid w:val="00143F04"/>
    <w:rsid w:val="00150560"/>
    <w:rsid w:val="00151667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5CF4"/>
    <w:rsid w:val="00237884"/>
    <w:rsid w:val="00242E67"/>
    <w:rsid w:val="00247048"/>
    <w:rsid w:val="00251991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2512"/>
    <w:rsid w:val="00352FBE"/>
    <w:rsid w:val="00353FF1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2FA3"/>
    <w:rsid w:val="003A375E"/>
    <w:rsid w:val="003A4A44"/>
    <w:rsid w:val="003A564D"/>
    <w:rsid w:val="003B093E"/>
    <w:rsid w:val="003B0BD3"/>
    <w:rsid w:val="003B161C"/>
    <w:rsid w:val="003B1FBD"/>
    <w:rsid w:val="003B37F6"/>
    <w:rsid w:val="003B71AD"/>
    <w:rsid w:val="003B75D3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068C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0684"/>
    <w:rsid w:val="00453375"/>
    <w:rsid w:val="004535EA"/>
    <w:rsid w:val="004540B1"/>
    <w:rsid w:val="004558A5"/>
    <w:rsid w:val="00456CF8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A0392"/>
    <w:rsid w:val="005A069C"/>
    <w:rsid w:val="005A5532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6DC2"/>
    <w:rsid w:val="006A7112"/>
    <w:rsid w:val="006B149F"/>
    <w:rsid w:val="006B346C"/>
    <w:rsid w:val="006B54C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950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48EF"/>
    <w:rsid w:val="00756BD2"/>
    <w:rsid w:val="007601C5"/>
    <w:rsid w:val="007623C1"/>
    <w:rsid w:val="00764C52"/>
    <w:rsid w:val="007666E2"/>
    <w:rsid w:val="00771290"/>
    <w:rsid w:val="0077343C"/>
    <w:rsid w:val="00775336"/>
    <w:rsid w:val="007771DA"/>
    <w:rsid w:val="007772B3"/>
    <w:rsid w:val="0078197E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41B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55ADB"/>
    <w:rsid w:val="009565B0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593"/>
    <w:rsid w:val="009C4600"/>
    <w:rsid w:val="009C6DC0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46DBD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F0CE0"/>
    <w:rsid w:val="00AF31AF"/>
    <w:rsid w:val="00AF41A9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297E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44B2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73A"/>
    <w:rsid w:val="00BA0272"/>
    <w:rsid w:val="00BA0980"/>
    <w:rsid w:val="00BA2784"/>
    <w:rsid w:val="00BB07E5"/>
    <w:rsid w:val="00BB2E40"/>
    <w:rsid w:val="00BB4156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02"/>
    <w:rsid w:val="00CF693E"/>
    <w:rsid w:val="00CF6DFC"/>
    <w:rsid w:val="00D03116"/>
    <w:rsid w:val="00D041EA"/>
    <w:rsid w:val="00D05ABB"/>
    <w:rsid w:val="00D05FB5"/>
    <w:rsid w:val="00D06033"/>
    <w:rsid w:val="00D10FAB"/>
    <w:rsid w:val="00D1226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2D03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666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FE10-F25D-425B-8F00-F325F267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4397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Jakubowski Karol</cp:lastModifiedBy>
  <cp:revision>2</cp:revision>
  <cp:lastPrinted>2018-01-10T10:40:00Z</cp:lastPrinted>
  <dcterms:created xsi:type="dcterms:W3CDTF">2019-05-23T05:06:00Z</dcterms:created>
  <dcterms:modified xsi:type="dcterms:W3CDTF">2019-05-23T05:06:00Z</dcterms:modified>
</cp:coreProperties>
</file>