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Pr="000E3786" w:rsidRDefault="0063625B" w:rsidP="008B07DE">
      <w:pPr>
        <w:spacing w:line="360" w:lineRule="auto"/>
        <w:rPr>
          <w:rFonts w:cs="Arial"/>
          <w:sz w:val="20"/>
          <w:szCs w:val="20"/>
        </w:rPr>
      </w:pPr>
    </w:p>
    <w:p w:rsidR="00C20D0F" w:rsidRDefault="00C20D0F" w:rsidP="008B07DE">
      <w:pPr>
        <w:spacing w:line="360" w:lineRule="auto"/>
        <w:jc w:val="right"/>
        <w:rPr>
          <w:rFonts w:cs="Arial"/>
          <w:sz w:val="20"/>
          <w:szCs w:val="20"/>
        </w:rPr>
      </w:pPr>
    </w:p>
    <w:p w:rsidR="00277762" w:rsidRPr="000E3786" w:rsidRDefault="00C35587" w:rsidP="008B07DE">
      <w:pPr>
        <w:spacing w:line="360" w:lineRule="auto"/>
        <w:jc w:val="right"/>
        <w:rPr>
          <w:rFonts w:cs="Arial"/>
          <w:sz w:val="20"/>
          <w:szCs w:val="20"/>
        </w:rPr>
      </w:pPr>
      <w:r w:rsidRPr="000E3786">
        <w:rPr>
          <w:rFonts w:cs="Arial"/>
          <w:sz w:val="20"/>
          <w:szCs w:val="20"/>
        </w:rPr>
        <w:t>Lublin</w:t>
      </w:r>
      <w:r w:rsidR="009D1AEB" w:rsidRPr="000E3786">
        <w:rPr>
          <w:rFonts w:cs="Arial"/>
          <w:sz w:val="20"/>
          <w:szCs w:val="20"/>
        </w:rPr>
        <w:t>,</w:t>
      </w:r>
      <w:r w:rsidR="006C6C1C" w:rsidRPr="000E3786">
        <w:rPr>
          <w:rFonts w:cs="Arial"/>
          <w:sz w:val="20"/>
          <w:szCs w:val="20"/>
        </w:rPr>
        <w:t xml:space="preserve"> </w:t>
      </w:r>
      <w:r w:rsidR="0047140C">
        <w:rPr>
          <w:rFonts w:cs="Arial"/>
          <w:sz w:val="20"/>
          <w:szCs w:val="20"/>
        </w:rPr>
        <w:t>1 lutego</w:t>
      </w:r>
      <w:r w:rsidR="00DB6888" w:rsidRPr="000E3786">
        <w:rPr>
          <w:rFonts w:cs="Arial"/>
          <w:sz w:val="20"/>
          <w:szCs w:val="20"/>
        </w:rPr>
        <w:t xml:space="preserve"> </w:t>
      </w:r>
      <w:r w:rsidR="009D1AEB" w:rsidRPr="000E3786">
        <w:rPr>
          <w:rFonts w:cs="Arial"/>
          <w:sz w:val="20"/>
          <w:szCs w:val="20"/>
        </w:rPr>
        <w:t>20</w:t>
      </w:r>
      <w:r w:rsidR="008F00E3">
        <w:rPr>
          <w:rFonts w:cs="Arial"/>
          <w:sz w:val="20"/>
          <w:szCs w:val="20"/>
        </w:rPr>
        <w:t>21</w:t>
      </w:r>
      <w:r w:rsidR="009D1AEB" w:rsidRPr="000E3786">
        <w:rPr>
          <w:rFonts w:cs="Arial"/>
          <w:sz w:val="20"/>
          <w:szCs w:val="20"/>
        </w:rPr>
        <w:t xml:space="preserve"> r.</w:t>
      </w:r>
    </w:p>
    <w:p w:rsidR="003F24EA" w:rsidRPr="00F1464E" w:rsidRDefault="00DB292E" w:rsidP="00F1464E">
      <w:pPr>
        <w:pStyle w:val="Nagwek1"/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 w:rsidRPr="00F1464E">
        <w:rPr>
          <w:rFonts w:eastAsia="Calibri"/>
          <w:sz w:val="22"/>
          <w:szCs w:val="22"/>
        </w:rPr>
        <w:t>N</w:t>
      </w:r>
      <w:r w:rsidR="0047140C" w:rsidRPr="00F1464E">
        <w:rPr>
          <w:rFonts w:eastAsia="Calibri"/>
          <w:sz w:val="22"/>
          <w:szCs w:val="22"/>
        </w:rPr>
        <w:t>owe perony</w:t>
      </w:r>
      <w:r w:rsidR="00696B02" w:rsidRPr="00F1464E">
        <w:rPr>
          <w:rFonts w:eastAsia="Calibri"/>
          <w:sz w:val="22"/>
          <w:szCs w:val="22"/>
        </w:rPr>
        <w:t xml:space="preserve"> i</w:t>
      </w:r>
      <w:r w:rsidR="0047140C" w:rsidRPr="00F1464E">
        <w:rPr>
          <w:rFonts w:eastAsia="Calibri"/>
          <w:sz w:val="22"/>
          <w:szCs w:val="22"/>
        </w:rPr>
        <w:t xml:space="preserve"> </w:t>
      </w:r>
      <w:r w:rsidRPr="00F1464E">
        <w:rPr>
          <w:rFonts w:eastAsia="Calibri"/>
          <w:sz w:val="22"/>
          <w:szCs w:val="22"/>
        </w:rPr>
        <w:t xml:space="preserve">odnawiany most </w:t>
      </w:r>
      <w:r w:rsidR="0047140C" w:rsidRPr="00F1464E">
        <w:rPr>
          <w:rFonts w:eastAsia="Calibri"/>
          <w:sz w:val="22"/>
          <w:szCs w:val="22"/>
        </w:rPr>
        <w:t>między Lubartowem a Parczewem</w:t>
      </w:r>
      <w:r w:rsidR="003F24EA" w:rsidRPr="00F1464E">
        <w:rPr>
          <w:rFonts w:eastAsia="Calibri"/>
          <w:sz w:val="22"/>
          <w:szCs w:val="22"/>
        </w:rPr>
        <w:t xml:space="preserve"> </w:t>
      </w:r>
    </w:p>
    <w:p w:rsidR="003F24EA" w:rsidRPr="00F1464E" w:rsidRDefault="00DB292E" w:rsidP="00F1464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F1464E">
        <w:rPr>
          <w:rFonts w:eastAsia="Calibri" w:cs="Arial"/>
          <w:b/>
        </w:rPr>
        <w:t xml:space="preserve">Lepsze możliwości kolei i atrakcyjne podróże zapewni przebudowa linii </w:t>
      </w:r>
      <w:r w:rsidR="00D657F2" w:rsidRPr="00F1464E">
        <w:rPr>
          <w:rFonts w:eastAsia="Calibri" w:cs="Arial"/>
          <w:b/>
        </w:rPr>
        <w:t xml:space="preserve">między Lublinem </w:t>
      </w:r>
      <w:r w:rsidR="00704E74" w:rsidRPr="00F1464E">
        <w:rPr>
          <w:rFonts w:eastAsia="Calibri" w:cs="Arial"/>
          <w:b/>
        </w:rPr>
        <w:br/>
      </w:r>
      <w:r w:rsidR="00D657F2" w:rsidRPr="00F1464E">
        <w:rPr>
          <w:rFonts w:eastAsia="Calibri" w:cs="Arial"/>
          <w:b/>
        </w:rPr>
        <w:t>a Łukowem</w:t>
      </w:r>
      <w:r w:rsidRPr="00F1464E">
        <w:rPr>
          <w:rFonts w:eastAsia="Calibri" w:cs="Arial"/>
          <w:b/>
        </w:rPr>
        <w:t xml:space="preserve">. Będą dwa nowe przystanki. Prace </w:t>
      </w:r>
      <w:r w:rsidR="00CE65B6">
        <w:rPr>
          <w:rFonts w:eastAsia="Calibri" w:cs="Arial"/>
          <w:b/>
        </w:rPr>
        <w:t>mię</w:t>
      </w:r>
      <w:r w:rsidR="002F607C" w:rsidRPr="00F1464E">
        <w:rPr>
          <w:rFonts w:eastAsia="Calibri" w:cs="Arial"/>
          <w:b/>
        </w:rPr>
        <w:t xml:space="preserve">dzy Lubartowem a Parczewem </w:t>
      </w:r>
      <w:r w:rsidRPr="00F1464E">
        <w:rPr>
          <w:rFonts w:eastAsia="Calibri" w:cs="Arial"/>
          <w:b/>
        </w:rPr>
        <w:t>objęły dwustumetrowy most nad Wieprz</w:t>
      </w:r>
      <w:r w:rsidR="002F607C" w:rsidRPr="00F1464E">
        <w:rPr>
          <w:rFonts w:eastAsia="Calibri" w:cs="Arial"/>
          <w:b/>
        </w:rPr>
        <w:t xml:space="preserve">em, wymieniane są tory, </w:t>
      </w:r>
      <w:r w:rsidR="00D657F2" w:rsidRPr="00F1464E">
        <w:rPr>
          <w:rFonts w:eastAsia="Calibri" w:cs="Arial"/>
          <w:b/>
        </w:rPr>
        <w:t xml:space="preserve">widać </w:t>
      </w:r>
      <w:r w:rsidR="002F607C" w:rsidRPr="00F1464E">
        <w:rPr>
          <w:rFonts w:eastAsia="Calibri" w:cs="Arial"/>
          <w:b/>
        </w:rPr>
        <w:t xml:space="preserve">efekty prac na </w:t>
      </w:r>
      <w:r w:rsidR="00B94F55" w:rsidRPr="00F1464E">
        <w:rPr>
          <w:rFonts w:eastAsia="Calibri" w:cs="Arial"/>
          <w:b/>
        </w:rPr>
        <w:t>przystankach Tarło, Brzeźnica Bychawska i Pałecznica.</w:t>
      </w:r>
      <w:r w:rsidR="003F24EA" w:rsidRPr="00F1464E">
        <w:rPr>
          <w:rFonts w:eastAsia="Calibri" w:cs="Arial"/>
          <w:b/>
        </w:rPr>
        <w:t xml:space="preserve"> </w:t>
      </w:r>
      <w:r w:rsidR="002F607C" w:rsidRPr="00F1464E">
        <w:rPr>
          <w:rFonts w:eastAsia="Calibri" w:cs="Arial"/>
          <w:b/>
        </w:rPr>
        <w:t xml:space="preserve">PKP Polskie Linie Kolejowe S.A. realizują inwestycję za 90 mln zł, </w:t>
      </w:r>
      <w:r w:rsidR="00B94F55" w:rsidRPr="00F1464E">
        <w:rPr>
          <w:rFonts w:eastAsia="Calibri" w:cs="Arial"/>
          <w:b/>
        </w:rPr>
        <w:t>współfinansowan</w:t>
      </w:r>
      <w:r w:rsidR="002F607C" w:rsidRPr="00F1464E">
        <w:rPr>
          <w:rFonts w:eastAsia="Calibri" w:cs="Arial"/>
          <w:b/>
        </w:rPr>
        <w:t>ą</w:t>
      </w:r>
      <w:r w:rsidR="00B94F55" w:rsidRPr="00F1464E">
        <w:rPr>
          <w:rFonts w:eastAsia="Calibri" w:cs="Arial"/>
          <w:b/>
        </w:rPr>
        <w:t xml:space="preserve"> z</w:t>
      </w:r>
      <w:r w:rsidR="002F607C" w:rsidRPr="00F1464E">
        <w:rPr>
          <w:rFonts w:eastAsia="Calibri" w:cs="Arial"/>
          <w:b/>
        </w:rPr>
        <w:t>e</w:t>
      </w:r>
      <w:r w:rsidR="00B94F55" w:rsidRPr="00F1464E">
        <w:rPr>
          <w:rFonts w:eastAsia="Calibri" w:cs="Arial"/>
          <w:b/>
        </w:rPr>
        <w:t xml:space="preserve"> środków RPO woj. lubelskiego.</w:t>
      </w:r>
    </w:p>
    <w:p w:rsidR="00C20D0F" w:rsidRPr="00F1464E" w:rsidRDefault="004D1D67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  <w:b/>
        </w:rPr>
        <w:t>Korzystnie dla podróżnych zmieniają się przystanki</w:t>
      </w:r>
      <w:r w:rsidRPr="00F1464E">
        <w:rPr>
          <w:rFonts w:eastAsia="Calibri" w:cs="Arial"/>
        </w:rPr>
        <w:t xml:space="preserve"> </w:t>
      </w:r>
      <w:r w:rsidR="00D46130" w:rsidRPr="00F1464E">
        <w:rPr>
          <w:rFonts w:eastAsia="Calibri" w:cs="Arial"/>
        </w:rPr>
        <w:t>Tarło, B</w:t>
      </w:r>
      <w:r w:rsidR="00D207D9" w:rsidRPr="00F1464E">
        <w:rPr>
          <w:rFonts w:eastAsia="Calibri" w:cs="Arial"/>
        </w:rPr>
        <w:t>rzeźnica Bychawska i Pałecznica</w:t>
      </w:r>
      <w:r w:rsidRPr="00F1464E">
        <w:rPr>
          <w:rFonts w:eastAsia="Calibri" w:cs="Arial"/>
        </w:rPr>
        <w:t>. U</w:t>
      </w:r>
      <w:r w:rsidR="00D207D9" w:rsidRPr="00F1464E">
        <w:rPr>
          <w:rFonts w:eastAsia="Calibri" w:cs="Arial"/>
        </w:rPr>
        <w:t>stawiono już ścianki peronowe, zamontowano kable i słupy oświetleniowe. Układana jest antypoślizgowa nawierzchnia</w:t>
      </w:r>
      <w:r w:rsidR="004A7500" w:rsidRPr="00F1464E">
        <w:rPr>
          <w:rFonts w:eastAsia="Calibri" w:cs="Arial"/>
        </w:rPr>
        <w:t>.</w:t>
      </w:r>
      <w:r w:rsidR="00C20D0F" w:rsidRPr="00F1464E">
        <w:rPr>
          <w:rFonts w:eastAsia="Calibri" w:cs="Arial"/>
        </w:rPr>
        <w:t xml:space="preserve"> Perony będą oświetlone, wyposażone w wiaty i czytelne oznakowanie. Podobnie jak wszystkie nowe i modernizowane obiekty zostaną dostosowane do potrzeb osób o ograniczonej możliwości poruszania się.</w:t>
      </w:r>
    </w:p>
    <w:p w:rsidR="00C668FE" w:rsidRPr="002C3E24" w:rsidRDefault="00704E74" w:rsidP="00F1464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F1464E">
        <w:rPr>
          <w:rFonts w:eastAsia="Calibri" w:cs="Arial"/>
          <w:i/>
        </w:rPr>
        <w:t xml:space="preserve">– </w:t>
      </w:r>
      <w:r w:rsidR="00C668FE" w:rsidRPr="00F1464E">
        <w:rPr>
          <w:rFonts w:eastAsia="Calibri" w:cs="Arial"/>
          <w:i/>
        </w:rPr>
        <w:t>Postęp prac na l</w:t>
      </w:r>
      <w:r w:rsidRPr="00F1464E">
        <w:rPr>
          <w:rFonts w:eastAsia="Calibri" w:cs="Arial"/>
          <w:i/>
        </w:rPr>
        <w:t>inii nr 30 na odcinku Lubartów -</w:t>
      </w:r>
      <w:r w:rsidR="00C668FE" w:rsidRPr="00F1464E">
        <w:rPr>
          <w:rFonts w:eastAsia="Calibri" w:cs="Arial"/>
          <w:i/>
        </w:rPr>
        <w:t xml:space="preserve"> Parczew to ważna wiadomość dla mieszkańców północnej Lubelszczyzny. Ich efektem będzie lepsza infrastruktura, co oznacza więcej połączeń, więcej zadowolonych pasażerów i rozwój regionu. Dzięki tej inwestycji oraz kolejnym planowanym na linii nr 30 Ziemia Lubartowska ma szansę stać się ważnym punktem tranzytowym na kolejowej mapie wschodniej Polski</w:t>
      </w:r>
      <w:r w:rsidR="00C668FE" w:rsidRPr="00F1464E">
        <w:rPr>
          <w:rFonts w:eastAsia="Calibri" w:cs="Arial"/>
        </w:rPr>
        <w:t xml:space="preserve"> – powiedział </w:t>
      </w:r>
      <w:r w:rsidR="00C668FE" w:rsidRPr="002C3E24">
        <w:rPr>
          <w:rFonts w:eastAsia="Calibri" w:cs="Arial"/>
          <w:b/>
        </w:rPr>
        <w:t xml:space="preserve">Piotr Kaliszewski, asystent wiceministra infrastruktury Andrzeja </w:t>
      </w:r>
      <w:proofErr w:type="spellStart"/>
      <w:r w:rsidR="00C668FE" w:rsidRPr="002C3E24">
        <w:rPr>
          <w:rFonts w:eastAsia="Calibri" w:cs="Arial"/>
          <w:b/>
        </w:rPr>
        <w:t>Bittela</w:t>
      </w:r>
      <w:proofErr w:type="spellEnd"/>
      <w:r w:rsidR="00C668FE" w:rsidRPr="002C3E24">
        <w:rPr>
          <w:rFonts w:eastAsia="Calibri" w:cs="Arial"/>
          <w:b/>
        </w:rPr>
        <w:t>.</w:t>
      </w:r>
    </w:p>
    <w:p w:rsidR="002F607C" w:rsidRPr="00F1464E" w:rsidRDefault="002F607C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  <w:b/>
        </w:rPr>
        <w:t>Dwustumetrowy most nad rzeką Wieprz w Lubartowie</w:t>
      </w:r>
      <w:r w:rsidRPr="00F1464E">
        <w:rPr>
          <w:rFonts w:eastAsia="Calibri" w:cs="Arial"/>
        </w:rPr>
        <w:t xml:space="preserve"> jest największym i najważniejszym obiektem inżynieryjnym na odcinku Lubartów – Parczew. Wzmacniana jest konstrukcja przeprawy. Część stalowej kratownicy pokryto już powłoką antykorozyjną. Remontowane są podpory i przebudowywane przyczółki. Po pracach na moście zostanie ułożony nowy tor. Wykonane roboty pozwolą na sprawniejszy przejazd składów towarowych o większym nacisku – do 221 </w:t>
      </w:r>
      <w:proofErr w:type="spellStart"/>
      <w:r w:rsidRPr="00F1464E">
        <w:rPr>
          <w:rFonts w:eastAsia="Calibri" w:cs="Arial"/>
        </w:rPr>
        <w:t>kN</w:t>
      </w:r>
      <w:proofErr w:type="spellEnd"/>
      <w:r w:rsidRPr="00F1464E">
        <w:rPr>
          <w:rFonts w:eastAsia="Calibri" w:cs="Arial"/>
        </w:rPr>
        <w:t xml:space="preserve">/oś. </w:t>
      </w:r>
      <w:r w:rsidR="00CA5588" w:rsidRPr="00F1464E">
        <w:rPr>
          <w:rFonts w:eastAsia="Calibri" w:cs="Arial"/>
        </w:rPr>
        <w:br/>
      </w:r>
      <w:r w:rsidRPr="00F1464E">
        <w:rPr>
          <w:rFonts w:eastAsia="Calibri" w:cs="Arial"/>
        </w:rPr>
        <w:t>W efekcie kolejowy transport stanie</w:t>
      </w:r>
      <w:r w:rsidR="00523D18" w:rsidRPr="00F1464E">
        <w:rPr>
          <w:rFonts w:eastAsia="Calibri" w:cs="Arial"/>
        </w:rPr>
        <w:t xml:space="preserve"> się bardziej efektywny. Prace </w:t>
      </w:r>
      <w:r w:rsidRPr="00F1464E">
        <w:rPr>
          <w:rFonts w:eastAsia="Calibri" w:cs="Arial"/>
        </w:rPr>
        <w:t>obejmują też 14 innych obiektów inżynieryjnych, w tym 8 mostów</w:t>
      </w:r>
      <w:r w:rsidR="00523D18" w:rsidRPr="00F1464E">
        <w:rPr>
          <w:rFonts w:eastAsia="Calibri" w:cs="Arial"/>
        </w:rPr>
        <w:t>.</w:t>
      </w:r>
    </w:p>
    <w:p w:rsidR="006C0C25" w:rsidRPr="00F1464E" w:rsidRDefault="002F607C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  <w:b/>
        </w:rPr>
        <w:t xml:space="preserve">Roboty są realizowane </w:t>
      </w:r>
      <w:r w:rsidR="00C20D0F" w:rsidRPr="00F1464E">
        <w:rPr>
          <w:rFonts w:eastAsia="Calibri" w:cs="Arial"/>
          <w:b/>
        </w:rPr>
        <w:t xml:space="preserve">na </w:t>
      </w:r>
      <w:r w:rsidR="00CA5588" w:rsidRPr="00F1464E">
        <w:rPr>
          <w:rFonts w:eastAsia="Calibri" w:cs="Arial"/>
          <w:b/>
        </w:rPr>
        <w:t>ponad 26</w:t>
      </w:r>
      <w:r w:rsidR="00C20D0F" w:rsidRPr="00F1464E">
        <w:rPr>
          <w:rFonts w:eastAsia="Calibri" w:cs="Arial"/>
          <w:b/>
        </w:rPr>
        <w:t xml:space="preserve"> km</w:t>
      </w:r>
      <w:r w:rsidR="00C20D0F" w:rsidRPr="00F1464E">
        <w:rPr>
          <w:rFonts w:eastAsia="Calibri" w:cs="Arial"/>
        </w:rPr>
        <w:t xml:space="preserve"> </w:t>
      </w:r>
      <w:r w:rsidR="00C20D0F" w:rsidRPr="00F1464E">
        <w:rPr>
          <w:rFonts w:eastAsia="Calibri" w:cs="Arial"/>
          <w:b/>
        </w:rPr>
        <w:t xml:space="preserve">linii. </w:t>
      </w:r>
      <w:r w:rsidR="00C20D0F" w:rsidRPr="00F1464E">
        <w:rPr>
          <w:rFonts w:eastAsia="Calibri" w:cs="Arial"/>
        </w:rPr>
        <w:t>N</w:t>
      </w:r>
      <w:r w:rsidR="00D46130" w:rsidRPr="00F1464E">
        <w:rPr>
          <w:rFonts w:eastAsia="Calibri" w:cs="Arial"/>
        </w:rPr>
        <w:t xml:space="preserve">a odcinku Lubartów – Brzeźnica Bychawska </w:t>
      </w:r>
      <w:r w:rsidR="00E25179" w:rsidRPr="00F1464E">
        <w:rPr>
          <w:rFonts w:eastAsia="Calibri" w:cs="Arial"/>
        </w:rPr>
        <w:t xml:space="preserve">wykonawca </w:t>
      </w:r>
      <w:r w:rsidR="004D1D67" w:rsidRPr="00F1464E">
        <w:rPr>
          <w:rFonts w:eastAsia="Calibri" w:cs="Arial"/>
        </w:rPr>
        <w:t xml:space="preserve">montuje </w:t>
      </w:r>
      <w:r w:rsidR="00D46130" w:rsidRPr="00F1464E">
        <w:rPr>
          <w:rFonts w:eastAsia="Calibri" w:cs="Arial"/>
        </w:rPr>
        <w:t xml:space="preserve">nowe szyny i podkłady. Specjalistyczne maszyny </w:t>
      </w:r>
      <w:r w:rsidR="00CB764A" w:rsidRPr="00F1464E">
        <w:rPr>
          <w:rFonts w:eastAsia="Calibri" w:cs="Arial"/>
        </w:rPr>
        <w:t>uzupełniają</w:t>
      </w:r>
      <w:r w:rsidR="00D46130" w:rsidRPr="00F1464E">
        <w:rPr>
          <w:rFonts w:eastAsia="Calibri" w:cs="Arial"/>
        </w:rPr>
        <w:t xml:space="preserve"> tłucz</w:t>
      </w:r>
      <w:r w:rsidR="00CB764A" w:rsidRPr="00F1464E">
        <w:rPr>
          <w:rFonts w:eastAsia="Calibri" w:cs="Arial"/>
        </w:rPr>
        <w:t>eń</w:t>
      </w:r>
      <w:r w:rsidR="00D46130" w:rsidRPr="00F1464E">
        <w:rPr>
          <w:rFonts w:eastAsia="Calibri" w:cs="Arial"/>
        </w:rPr>
        <w:t xml:space="preserve"> </w:t>
      </w:r>
      <w:r w:rsidR="00CA5588" w:rsidRPr="00F1464E">
        <w:rPr>
          <w:rFonts w:eastAsia="Calibri" w:cs="Arial"/>
        </w:rPr>
        <w:br/>
      </w:r>
      <w:r w:rsidR="00D46130" w:rsidRPr="00F1464E">
        <w:rPr>
          <w:rFonts w:eastAsia="Calibri" w:cs="Arial"/>
        </w:rPr>
        <w:t xml:space="preserve">i </w:t>
      </w:r>
      <w:r w:rsidR="004D1D67" w:rsidRPr="00F1464E">
        <w:rPr>
          <w:rFonts w:eastAsia="Calibri" w:cs="Arial"/>
        </w:rPr>
        <w:t xml:space="preserve">podbijają </w:t>
      </w:r>
      <w:r w:rsidR="00D46130" w:rsidRPr="00F1464E">
        <w:rPr>
          <w:rFonts w:eastAsia="Calibri" w:cs="Arial"/>
        </w:rPr>
        <w:t>tor. Na kolejnym odcinku między Brzeźnicą a Parczewem demont</w:t>
      </w:r>
      <w:r w:rsidR="004D1D67" w:rsidRPr="00F1464E">
        <w:rPr>
          <w:rFonts w:eastAsia="Calibri" w:cs="Arial"/>
        </w:rPr>
        <w:t xml:space="preserve">owany jest stary tor </w:t>
      </w:r>
      <w:r w:rsidR="00CA5588" w:rsidRPr="00F1464E">
        <w:rPr>
          <w:rFonts w:eastAsia="Calibri" w:cs="Arial"/>
        </w:rPr>
        <w:br/>
      </w:r>
      <w:r w:rsidR="004D1D67" w:rsidRPr="00F1464E">
        <w:rPr>
          <w:rFonts w:eastAsia="Calibri" w:cs="Arial"/>
        </w:rPr>
        <w:lastRenderedPageBreak/>
        <w:t>i przygotowywany jest teren pod nowy</w:t>
      </w:r>
      <w:r w:rsidR="00D46130" w:rsidRPr="00F1464E">
        <w:rPr>
          <w:rFonts w:eastAsia="Calibri" w:cs="Arial"/>
        </w:rPr>
        <w:t>.</w:t>
      </w:r>
      <w:r w:rsidR="003F24EA" w:rsidRPr="00F1464E">
        <w:rPr>
          <w:rFonts w:eastAsia="Calibri" w:cs="Arial"/>
        </w:rPr>
        <w:t xml:space="preserve"> </w:t>
      </w:r>
      <w:r w:rsidR="00B41507" w:rsidRPr="00F1464E">
        <w:rPr>
          <w:rFonts w:eastAsia="Calibri" w:cs="Arial"/>
        </w:rPr>
        <w:t xml:space="preserve">Postępuje demontaż peronów na przystankach Gródek </w:t>
      </w:r>
      <w:r w:rsidR="00CA5588" w:rsidRPr="00F1464E">
        <w:rPr>
          <w:rFonts w:eastAsia="Calibri" w:cs="Arial"/>
        </w:rPr>
        <w:br/>
      </w:r>
      <w:r w:rsidR="00B41507" w:rsidRPr="00F1464E">
        <w:rPr>
          <w:rFonts w:eastAsia="Calibri" w:cs="Arial"/>
        </w:rPr>
        <w:t>i Zabiele.</w:t>
      </w:r>
    </w:p>
    <w:p w:rsidR="00D46130" w:rsidRPr="00F1464E" w:rsidRDefault="00D207D9" w:rsidP="002C3E24">
      <w:pPr>
        <w:pStyle w:val="Nagwek2"/>
        <w:rPr>
          <w:rFonts w:eastAsia="Calibri"/>
        </w:rPr>
      </w:pPr>
      <w:r w:rsidRPr="00F1464E">
        <w:rPr>
          <w:rFonts w:eastAsia="Calibri"/>
        </w:rPr>
        <w:t>Lepsze podróże z d</w:t>
      </w:r>
      <w:r w:rsidR="00D46130" w:rsidRPr="00F1464E">
        <w:rPr>
          <w:rFonts w:eastAsia="Calibri"/>
        </w:rPr>
        <w:t>w</w:t>
      </w:r>
      <w:r w:rsidRPr="00F1464E">
        <w:rPr>
          <w:rFonts w:eastAsia="Calibri"/>
        </w:rPr>
        <w:t>óch nowych przystanków</w:t>
      </w:r>
      <w:bookmarkStart w:id="0" w:name="_GoBack"/>
      <w:bookmarkEnd w:id="0"/>
    </w:p>
    <w:p w:rsidR="00E74028" w:rsidRPr="00F1464E" w:rsidRDefault="003F24EA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>W ramach</w:t>
      </w:r>
      <w:r w:rsidR="0043662D" w:rsidRPr="00F1464E">
        <w:rPr>
          <w:rFonts w:eastAsia="Calibri" w:cs="Arial"/>
        </w:rPr>
        <w:t xml:space="preserve"> inwestycji </w:t>
      </w:r>
      <w:r w:rsidRPr="00F1464E">
        <w:rPr>
          <w:rFonts w:eastAsia="Calibri" w:cs="Arial"/>
        </w:rPr>
        <w:t xml:space="preserve">zmodernizowana zostanie stacja Parczew oraz przystanki: </w:t>
      </w:r>
      <w:r w:rsidR="00B41507" w:rsidRPr="00F1464E">
        <w:rPr>
          <w:rFonts w:eastAsia="Calibri" w:cs="Arial"/>
        </w:rPr>
        <w:t xml:space="preserve">Parczew Kolejowa </w:t>
      </w:r>
      <w:r w:rsidRPr="00F1464E">
        <w:rPr>
          <w:rFonts w:eastAsia="Calibri" w:cs="Arial"/>
        </w:rPr>
        <w:t>Gródek, Zabiele,</w:t>
      </w:r>
      <w:r w:rsidR="00B41507" w:rsidRPr="00F1464E">
        <w:rPr>
          <w:rFonts w:eastAsia="Calibri" w:cs="Arial"/>
        </w:rPr>
        <w:t xml:space="preserve"> Brzeźnic</w:t>
      </w:r>
      <w:r w:rsidR="00CA5588" w:rsidRPr="00F1464E">
        <w:rPr>
          <w:rFonts w:eastAsia="Calibri" w:cs="Arial"/>
        </w:rPr>
        <w:t xml:space="preserve">a Bychawska, Tarło, Pałecznica. </w:t>
      </w:r>
      <w:r w:rsidRPr="00F1464E">
        <w:rPr>
          <w:rFonts w:eastAsia="Calibri" w:cs="Arial"/>
        </w:rPr>
        <w:t>Dwa nowe przystanki w Laskach i Berejowie zwiększą dostęp do kolei.</w:t>
      </w:r>
      <w:r w:rsidR="00CA5588" w:rsidRPr="00F1464E">
        <w:rPr>
          <w:rFonts w:eastAsia="Calibri" w:cs="Arial"/>
        </w:rPr>
        <w:t xml:space="preserve"> </w:t>
      </w:r>
    </w:p>
    <w:p w:rsidR="009E0D74" w:rsidRPr="00F1464E" w:rsidRDefault="00CA5588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>Projekt obejmuje również przystanek Ciecierzyn na odcinku Lublin  - Lubartów. Z nowego peronu w Ciecierzynie podróżni korzystają już od grudnia ubiegłego roku.</w:t>
      </w:r>
      <w:r w:rsidR="003F24EA" w:rsidRPr="00F1464E">
        <w:rPr>
          <w:rFonts w:eastAsia="Calibri" w:cs="Arial"/>
        </w:rPr>
        <w:t xml:space="preserve"> Dzięki przebudowie układu torowego </w:t>
      </w:r>
      <w:r w:rsidRPr="00F1464E">
        <w:rPr>
          <w:rFonts w:eastAsia="Calibri" w:cs="Arial"/>
        </w:rPr>
        <w:t xml:space="preserve">między Lubartowem a Parczewem </w:t>
      </w:r>
      <w:r w:rsidR="003F24EA" w:rsidRPr="00F1464E">
        <w:rPr>
          <w:rFonts w:eastAsia="Calibri" w:cs="Arial"/>
        </w:rPr>
        <w:t xml:space="preserve">pociągi pasażerskie przyspieszą do 120 km/h, a pociągi towarowe do 80 km/h. </w:t>
      </w:r>
      <w:r w:rsidR="009E0D74" w:rsidRPr="00F1464E">
        <w:rPr>
          <w:rFonts w:eastAsia="Calibri" w:cs="Arial"/>
        </w:rPr>
        <w:t>Skróci się czas przejazdu pociągów.</w:t>
      </w:r>
    </w:p>
    <w:p w:rsidR="00C20D0F" w:rsidRPr="00F1464E" w:rsidRDefault="003F24EA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>Wyższy poziom bezpieczeństwa w ruchu kolejowym i drogowym zapewni 13 zmodernizowanych przejazdów.</w:t>
      </w:r>
      <w:r w:rsidR="0043662D" w:rsidRPr="00F1464E">
        <w:rPr>
          <w:rFonts w:eastAsia="Calibri" w:cs="Arial"/>
        </w:rPr>
        <w:t xml:space="preserve"> Nowe urządzenia sterowania ruchem kolejowym umożliwią obsługę większej liczby składów. </w:t>
      </w:r>
      <w:r w:rsidR="00C20D0F" w:rsidRPr="00F1464E">
        <w:rPr>
          <w:rFonts w:eastAsia="Calibri" w:cs="Arial"/>
        </w:rPr>
        <w:t>Zakończenie inwestycji planowane jest na drugie półrocze 2021 r.</w:t>
      </w:r>
    </w:p>
    <w:p w:rsidR="003F24EA" w:rsidRPr="00F1464E" w:rsidRDefault="0043662D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Podczas prac na jednotorowej linii obowiązuje zastępcza komunikacja autobusowa. Szczegółowe informacje są </w:t>
      </w:r>
      <w:r w:rsidR="00C20D0F" w:rsidRPr="00F1464E">
        <w:rPr>
          <w:rFonts w:eastAsia="Calibri" w:cs="Arial"/>
        </w:rPr>
        <w:t xml:space="preserve">dostępne </w:t>
      </w:r>
      <w:r w:rsidRPr="00F1464E">
        <w:rPr>
          <w:rFonts w:eastAsia="Calibri" w:cs="Arial"/>
        </w:rPr>
        <w:t xml:space="preserve">na </w:t>
      </w:r>
      <w:hyperlink r:id="rId8" w:history="1">
        <w:r w:rsidRPr="00F1464E">
          <w:rPr>
            <w:rStyle w:val="Hipercze"/>
            <w:rFonts w:eastAsia="Calibri" w:cs="Arial"/>
          </w:rPr>
          <w:t>www.portalpasa</w:t>
        </w:r>
        <w:r w:rsidRPr="00F1464E">
          <w:rPr>
            <w:rStyle w:val="Hipercze"/>
            <w:rFonts w:eastAsia="Calibri" w:cs="Arial"/>
          </w:rPr>
          <w:t>zera.pl</w:t>
        </w:r>
      </w:hyperlink>
      <w:r w:rsidRPr="00F1464E">
        <w:rPr>
          <w:rFonts w:eastAsia="Calibri" w:cs="Arial"/>
        </w:rPr>
        <w:t xml:space="preserve"> </w:t>
      </w:r>
    </w:p>
    <w:p w:rsidR="003F24EA" w:rsidRPr="00F1464E" w:rsidRDefault="003F24EA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Wartość projektu „Rewitalizacja linii kolejowej nr 30 na odcinku Lubartów - Parczew” to </w:t>
      </w:r>
      <w:r w:rsidR="00B41507" w:rsidRPr="00F1464E">
        <w:rPr>
          <w:rFonts w:eastAsia="Calibri" w:cs="Arial"/>
        </w:rPr>
        <w:t>90</w:t>
      </w:r>
      <w:r w:rsidRPr="00F1464E">
        <w:rPr>
          <w:rFonts w:eastAsia="Calibri" w:cs="Arial"/>
        </w:rPr>
        <w:t xml:space="preserve"> mln zł netto. Projekt jest </w:t>
      </w:r>
      <w:r w:rsidR="006C0C25" w:rsidRPr="00F1464E">
        <w:rPr>
          <w:rFonts w:eastAsia="Calibri" w:cs="Arial"/>
        </w:rPr>
        <w:t>współfinansowany</w:t>
      </w:r>
      <w:r w:rsidRPr="00F1464E">
        <w:rPr>
          <w:rFonts w:eastAsia="Calibri" w:cs="Arial"/>
        </w:rPr>
        <w:t xml:space="preserve"> </w:t>
      </w:r>
      <w:r w:rsidR="006C0C25" w:rsidRPr="00F1464E">
        <w:rPr>
          <w:rFonts w:eastAsia="Calibri" w:cs="Arial"/>
        </w:rPr>
        <w:t xml:space="preserve">ze środków </w:t>
      </w:r>
      <w:r w:rsidRPr="00F1464E">
        <w:rPr>
          <w:rFonts w:eastAsia="Calibri" w:cs="Arial"/>
        </w:rPr>
        <w:t xml:space="preserve">Regionalnego Programu Operacyjnego Województwa Lubelskiego 2014-2020. </w:t>
      </w:r>
    </w:p>
    <w:p w:rsidR="00C20D0F" w:rsidRPr="00F1464E" w:rsidRDefault="00C20D0F" w:rsidP="00F1464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F1464E">
        <w:rPr>
          <w:rFonts w:eastAsia="Calibri" w:cs="Arial"/>
          <w:b/>
        </w:rPr>
        <w:t>Liczby inwestycji:</w:t>
      </w:r>
    </w:p>
    <w:p w:rsidR="00C20D0F" w:rsidRPr="00F1464E" w:rsidRDefault="00C20D0F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>2 – nowe przystanki</w:t>
      </w:r>
      <w:r w:rsidR="00494F7F" w:rsidRPr="00F1464E">
        <w:rPr>
          <w:rFonts w:eastAsia="Calibri" w:cs="Arial"/>
        </w:rPr>
        <w:t xml:space="preserve"> w Laskach i Berejowie</w:t>
      </w:r>
    </w:p>
    <w:p w:rsidR="00C20D0F" w:rsidRPr="00F1464E" w:rsidRDefault="00494F7F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>8 –</w:t>
      </w:r>
      <w:r w:rsidR="00B41507" w:rsidRPr="00F1464E">
        <w:rPr>
          <w:rFonts w:eastAsia="Calibri" w:cs="Arial"/>
        </w:rPr>
        <w:t xml:space="preserve"> zmodernizowanych stacji i przystanków</w:t>
      </w:r>
      <w:r w:rsidR="00C20D0F" w:rsidRPr="00F1464E">
        <w:rPr>
          <w:rFonts w:eastAsia="Calibri" w:cs="Arial"/>
        </w:rPr>
        <w:t xml:space="preserve"> </w:t>
      </w:r>
    </w:p>
    <w:p w:rsidR="00C20D0F" w:rsidRPr="00F1464E" w:rsidRDefault="00B41507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>13</w:t>
      </w:r>
      <w:r w:rsidR="00C20D0F" w:rsidRPr="00F1464E">
        <w:rPr>
          <w:rFonts w:eastAsia="Calibri" w:cs="Arial"/>
        </w:rPr>
        <w:t xml:space="preserve"> – zmodernizowanych przejazdów kolejowo-drogowych</w:t>
      </w:r>
    </w:p>
    <w:p w:rsidR="00C20D0F" w:rsidRPr="00F1464E" w:rsidRDefault="00B41507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>26,5</w:t>
      </w:r>
      <w:r w:rsidR="004D6594" w:rsidRPr="00F1464E">
        <w:rPr>
          <w:rFonts w:eastAsia="Calibri" w:cs="Arial"/>
        </w:rPr>
        <w:t xml:space="preserve"> km – </w:t>
      </w:r>
      <w:r w:rsidR="00C20D0F" w:rsidRPr="00F1464E">
        <w:rPr>
          <w:rFonts w:eastAsia="Calibri" w:cs="Arial"/>
        </w:rPr>
        <w:t>wymienionych torów</w:t>
      </w:r>
    </w:p>
    <w:p w:rsidR="00C20D0F" w:rsidRPr="00F1464E" w:rsidRDefault="00B41507" w:rsidP="00F1464E">
      <w:pPr>
        <w:spacing w:before="100" w:beforeAutospacing="1" w:after="100" w:afterAutospacing="1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8 </w:t>
      </w:r>
      <w:r w:rsidR="00C20D0F" w:rsidRPr="00F1464E">
        <w:rPr>
          <w:rFonts w:eastAsia="Calibri" w:cs="Arial"/>
        </w:rPr>
        <w:t>– wyremontowanych mostów</w:t>
      </w:r>
    </w:p>
    <w:p w:rsidR="002C3E24" w:rsidRDefault="007F3648" w:rsidP="002C3E24">
      <w:pPr>
        <w:spacing w:after="0" w:line="360" w:lineRule="auto"/>
        <w:rPr>
          <w:rFonts w:cs="Arial"/>
        </w:rPr>
      </w:pPr>
      <w:r w:rsidRPr="00F1464E">
        <w:rPr>
          <w:rStyle w:val="Pogrubienie"/>
          <w:rFonts w:cs="Arial"/>
        </w:rPr>
        <w:t>Kontakt dla mediów:</w:t>
      </w:r>
      <w:r w:rsidR="00A15AED" w:rsidRPr="00F1464E">
        <w:rPr>
          <w:rFonts w:cs="Arial"/>
        </w:rPr>
        <w:br/>
      </w:r>
      <w:r w:rsidR="00C35587" w:rsidRPr="00F1464E">
        <w:rPr>
          <w:rFonts w:cs="Arial"/>
        </w:rPr>
        <w:t>Rafał Wilgusiak</w:t>
      </w:r>
      <w:r w:rsidR="00A15AED" w:rsidRPr="00F1464E">
        <w:rPr>
          <w:rFonts w:cs="Arial"/>
        </w:rPr>
        <w:br/>
      </w:r>
      <w:r w:rsidR="002C3E24">
        <w:rPr>
          <w:rFonts w:cs="Arial"/>
        </w:rPr>
        <w:t>z</w:t>
      </w:r>
      <w:r w:rsidR="00C35587" w:rsidRPr="00F1464E">
        <w:rPr>
          <w:rFonts w:cs="Arial"/>
        </w:rPr>
        <w:t xml:space="preserve">espół </w:t>
      </w:r>
      <w:r w:rsidR="00A15AED" w:rsidRPr="00F1464E">
        <w:rPr>
          <w:rFonts w:cs="Arial"/>
        </w:rPr>
        <w:t>prasowy</w:t>
      </w:r>
      <w:r w:rsidR="003F24EA" w:rsidRPr="00F1464E">
        <w:rPr>
          <w:rFonts w:cs="Arial"/>
        </w:rPr>
        <w:br/>
      </w:r>
      <w:r w:rsidR="003F24EA" w:rsidRPr="00F1464E">
        <w:rPr>
          <w:rStyle w:val="Pogrubienie"/>
          <w:rFonts w:cs="Arial"/>
          <w:b w:val="0"/>
        </w:rPr>
        <w:t>PKP Polskie Linie Kolejowe S.A.</w:t>
      </w:r>
      <w:r w:rsidR="003F24EA" w:rsidRPr="00F1464E">
        <w:rPr>
          <w:rFonts w:cs="Arial"/>
        </w:rPr>
        <w:tab/>
      </w:r>
    </w:p>
    <w:p w:rsidR="00A15AED" w:rsidRPr="002C3E24" w:rsidRDefault="00A15AED" w:rsidP="002C3E24">
      <w:pPr>
        <w:spacing w:after="0" w:line="360" w:lineRule="auto"/>
        <w:rPr>
          <w:rFonts w:cs="Arial"/>
        </w:rPr>
      </w:pPr>
      <w:r w:rsidRPr="00F1464E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F1464E">
        <w:rPr>
          <w:rFonts w:cs="Arial"/>
        </w:rPr>
        <w:br/>
        <w:t>T: +48</w:t>
      </w:r>
      <w:r w:rsidR="00C35587" w:rsidRPr="00F1464E">
        <w:rPr>
          <w:rFonts w:cs="Arial"/>
        </w:rPr>
        <w:t> 500 084 377</w:t>
      </w:r>
    </w:p>
    <w:sectPr w:rsidR="00A15AED" w:rsidRPr="002C3E24" w:rsidSect="003F24EA">
      <w:headerReference w:type="first" r:id="rId9"/>
      <w:footerReference w:type="first" r:id="rId10"/>
      <w:pgSz w:w="11906" w:h="16838"/>
      <w:pgMar w:top="1134" w:right="1134" w:bottom="426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E9" w:rsidRDefault="00AC60E9" w:rsidP="009D1AEB">
      <w:pPr>
        <w:spacing w:after="0" w:line="240" w:lineRule="auto"/>
      </w:pPr>
      <w:r>
        <w:separator/>
      </w:r>
    </w:p>
  </w:endnote>
  <w:endnote w:type="continuationSeparator" w:id="0">
    <w:p w:rsidR="00AC60E9" w:rsidRDefault="00AC60E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56629C13" wp14:editId="200A6A6F">
          <wp:extent cx="6096000" cy="488950"/>
          <wp:effectExtent l="0" t="0" r="0" b="6350"/>
          <wp:docPr id="24" name="Obraz 24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24EA" w:rsidRPr="0025604B" w:rsidRDefault="003F24EA" w:rsidP="003F24E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F24EA" w:rsidRPr="0025604B" w:rsidRDefault="003F24EA" w:rsidP="003F24EA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20094" w:rsidRPr="00860074" w:rsidRDefault="003F24EA" w:rsidP="003F24E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E9" w:rsidRDefault="00AC60E9" w:rsidP="009D1AEB">
      <w:pPr>
        <w:spacing w:after="0" w:line="240" w:lineRule="auto"/>
      </w:pPr>
      <w:r>
        <w:separator/>
      </w:r>
    </w:p>
  </w:footnote>
  <w:footnote w:type="continuationSeparator" w:id="0">
    <w:p w:rsidR="00AC60E9" w:rsidRDefault="00AC60E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6A469" wp14:editId="030E163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6A4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769C5C" wp14:editId="37595C9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3" name="Obraz 2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1DB"/>
    <w:rsid w:val="00032E20"/>
    <w:rsid w:val="000445A9"/>
    <w:rsid w:val="00044BDD"/>
    <w:rsid w:val="000562E2"/>
    <w:rsid w:val="00056717"/>
    <w:rsid w:val="000906E2"/>
    <w:rsid w:val="00093012"/>
    <w:rsid w:val="000B082E"/>
    <w:rsid w:val="000C38F4"/>
    <w:rsid w:val="000D3D69"/>
    <w:rsid w:val="000E3786"/>
    <w:rsid w:val="00103DE6"/>
    <w:rsid w:val="0011235B"/>
    <w:rsid w:val="0012339A"/>
    <w:rsid w:val="00143B41"/>
    <w:rsid w:val="0014498A"/>
    <w:rsid w:val="001472BB"/>
    <w:rsid w:val="001606C5"/>
    <w:rsid w:val="001769EF"/>
    <w:rsid w:val="001808D4"/>
    <w:rsid w:val="00182A4B"/>
    <w:rsid w:val="001A17B7"/>
    <w:rsid w:val="001D4EC2"/>
    <w:rsid w:val="001D7B61"/>
    <w:rsid w:val="001F5811"/>
    <w:rsid w:val="00204DB7"/>
    <w:rsid w:val="00220094"/>
    <w:rsid w:val="002253B8"/>
    <w:rsid w:val="00236985"/>
    <w:rsid w:val="002426D0"/>
    <w:rsid w:val="0025328E"/>
    <w:rsid w:val="00254A87"/>
    <w:rsid w:val="0025707D"/>
    <w:rsid w:val="00277762"/>
    <w:rsid w:val="00291328"/>
    <w:rsid w:val="002B43C7"/>
    <w:rsid w:val="002B6C7E"/>
    <w:rsid w:val="002C06F2"/>
    <w:rsid w:val="002C3E24"/>
    <w:rsid w:val="002D20A9"/>
    <w:rsid w:val="002D6A34"/>
    <w:rsid w:val="002E1F5C"/>
    <w:rsid w:val="002F607C"/>
    <w:rsid w:val="002F6767"/>
    <w:rsid w:val="00301311"/>
    <w:rsid w:val="00317250"/>
    <w:rsid w:val="00322002"/>
    <w:rsid w:val="00327A84"/>
    <w:rsid w:val="003336BA"/>
    <w:rsid w:val="00337855"/>
    <w:rsid w:val="003A12B6"/>
    <w:rsid w:val="003E3B08"/>
    <w:rsid w:val="003F24EA"/>
    <w:rsid w:val="003F406F"/>
    <w:rsid w:val="0041499F"/>
    <w:rsid w:val="00417B38"/>
    <w:rsid w:val="00427B10"/>
    <w:rsid w:val="0043662D"/>
    <w:rsid w:val="00444D0A"/>
    <w:rsid w:val="004603C5"/>
    <w:rsid w:val="0047140C"/>
    <w:rsid w:val="00492EEA"/>
    <w:rsid w:val="00494F7F"/>
    <w:rsid w:val="004A706E"/>
    <w:rsid w:val="004A7500"/>
    <w:rsid w:val="004B5E6C"/>
    <w:rsid w:val="004D1D67"/>
    <w:rsid w:val="004D6594"/>
    <w:rsid w:val="004D7700"/>
    <w:rsid w:val="004E53C8"/>
    <w:rsid w:val="005152E8"/>
    <w:rsid w:val="00523D18"/>
    <w:rsid w:val="00592D10"/>
    <w:rsid w:val="005D3EC0"/>
    <w:rsid w:val="0060081D"/>
    <w:rsid w:val="006152B9"/>
    <w:rsid w:val="0063625B"/>
    <w:rsid w:val="006966F0"/>
    <w:rsid w:val="006968DD"/>
    <w:rsid w:val="00696B02"/>
    <w:rsid w:val="00697A37"/>
    <w:rsid w:val="006B3EF0"/>
    <w:rsid w:val="006C0C25"/>
    <w:rsid w:val="006C6C1C"/>
    <w:rsid w:val="006C7A4F"/>
    <w:rsid w:val="006F15FC"/>
    <w:rsid w:val="00704E74"/>
    <w:rsid w:val="0074196A"/>
    <w:rsid w:val="00750957"/>
    <w:rsid w:val="00750BFE"/>
    <w:rsid w:val="007771C5"/>
    <w:rsid w:val="0078216F"/>
    <w:rsid w:val="007944BF"/>
    <w:rsid w:val="007F0485"/>
    <w:rsid w:val="007F3648"/>
    <w:rsid w:val="00840619"/>
    <w:rsid w:val="00860074"/>
    <w:rsid w:val="00865871"/>
    <w:rsid w:val="00867CA0"/>
    <w:rsid w:val="00887CBF"/>
    <w:rsid w:val="00896E69"/>
    <w:rsid w:val="008B07DE"/>
    <w:rsid w:val="008C72ED"/>
    <w:rsid w:val="008E12C5"/>
    <w:rsid w:val="008F00E3"/>
    <w:rsid w:val="00921D17"/>
    <w:rsid w:val="0092766C"/>
    <w:rsid w:val="00942E5D"/>
    <w:rsid w:val="00947BF4"/>
    <w:rsid w:val="009A25D3"/>
    <w:rsid w:val="009D0348"/>
    <w:rsid w:val="009D1AEB"/>
    <w:rsid w:val="009E0D74"/>
    <w:rsid w:val="00A01754"/>
    <w:rsid w:val="00A13E95"/>
    <w:rsid w:val="00A15AED"/>
    <w:rsid w:val="00A47615"/>
    <w:rsid w:val="00A62521"/>
    <w:rsid w:val="00AA47F4"/>
    <w:rsid w:val="00AB07B8"/>
    <w:rsid w:val="00AC2C91"/>
    <w:rsid w:val="00AC60E9"/>
    <w:rsid w:val="00AE336A"/>
    <w:rsid w:val="00AF6394"/>
    <w:rsid w:val="00B01DBA"/>
    <w:rsid w:val="00B037A7"/>
    <w:rsid w:val="00B1611E"/>
    <w:rsid w:val="00B41507"/>
    <w:rsid w:val="00B867B2"/>
    <w:rsid w:val="00B94F55"/>
    <w:rsid w:val="00BA7FCC"/>
    <w:rsid w:val="00BB2D2F"/>
    <w:rsid w:val="00BB6EBF"/>
    <w:rsid w:val="00BE3811"/>
    <w:rsid w:val="00C05509"/>
    <w:rsid w:val="00C15968"/>
    <w:rsid w:val="00C20D0F"/>
    <w:rsid w:val="00C3003A"/>
    <w:rsid w:val="00C35587"/>
    <w:rsid w:val="00C44E7B"/>
    <w:rsid w:val="00C55964"/>
    <w:rsid w:val="00C65A3D"/>
    <w:rsid w:val="00C668FE"/>
    <w:rsid w:val="00C74EBE"/>
    <w:rsid w:val="00CA1407"/>
    <w:rsid w:val="00CA5588"/>
    <w:rsid w:val="00CA74CC"/>
    <w:rsid w:val="00CB5BD0"/>
    <w:rsid w:val="00CB764A"/>
    <w:rsid w:val="00CC063C"/>
    <w:rsid w:val="00CE65B6"/>
    <w:rsid w:val="00CF5395"/>
    <w:rsid w:val="00D1245B"/>
    <w:rsid w:val="00D149FC"/>
    <w:rsid w:val="00D207D9"/>
    <w:rsid w:val="00D37218"/>
    <w:rsid w:val="00D46130"/>
    <w:rsid w:val="00D46AB5"/>
    <w:rsid w:val="00D657F2"/>
    <w:rsid w:val="00D670C7"/>
    <w:rsid w:val="00D74646"/>
    <w:rsid w:val="00D84FBA"/>
    <w:rsid w:val="00DA20E6"/>
    <w:rsid w:val="00DB1985"/>
    <w:rsid w:val="00DB292E"/>
    <w:rsid w:val="00DB6888"/>
    <w:rsid w:val="00DC4B74"/>
    <w:rsid w:val="00DC5520"/>
    <w:rsid w:val="00DD6D96"/>
    <w:rsid w:val="00E2186F"/>
    <w:rsid w:val="00E25179"/>
    <w:rsid w:val="00E63A08"/>
    <w:rsid w:val="00E6473E"/>
    <w:rsid w:val="00E673A5"/>
    <w:rsid w:val="00E6755C"/>
    <w:rsid w:val="00E74028"/>
    <w:rsid w:val="00E9509C"/>
    <w:rsid w:val="00E97677"/>
    <w:rsid w:val="00EA7076"/>
    <w:rsid w:val="00EB0109"/>
    <w:rsid w:val="00EB071B"/>
    <w:rsid w:val="00EB0EA7"/>
    <w:rsid w:val="00EC5C05"/>
    <w:rsid w:val="00F14117"/>
    <w:rsid w:val="00F1464E"/>
    <w:rsid w:val="00F5561E"/>
    <w:rsid w:val="00F671BD"/>
    <w:rsid w:val="00F90526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C3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3F56-E248-4B51-8E65-4EB16BC7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i odnawiany most między Lubartowem a Parczewem </vt:lpstr>
    </vt:vector>
  </TitlesOfParts>
  <Company>PKP PLK S.A.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i odnawiany most między Lubartowem a Parczewem</dc:title>
  <dc:subject/>
  <dc:creator>Rafal.Wilgusiak@plk-sa.pl</dc:creator>
  <cp:keywords/>
  <dc:description/>
  <cp:lastModifiedBy>Dudzińska Maria</cp:lastModifiedBy>
  <cp:revision>2</cp:revision>
  <cp:lastPrinted>2021-02-01T14:17:00Z</cp:lastPrinted>
  <dcterms:created xsi:type="dcterms:W3CDTF">2021-02-01T14:17:00Z</dcterms:created>
  <dcterms:modified xsi:type="dcterms:W3CDTF">2021-02-01T14:17:00Z</dcterms:modified>
</cp:coreProperties>
</file>