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7A" w:rsidRDefault="00AB5D7A" w:rsidP="00AB5D7A">
      <w:pPr>
        <w:jc w:val="right"/>
        <w:rPr>
          <w:rFonts w:cs="Arial"/>
        </w:rPr>
      </w:pPr>
    </w:p>
    <w:p w:rsidR="00AB5D7A" w:rsidRDefault="00AB5D7A" w:rsidP="00AB5D7A">
      <w:pPr>
        <w:jc w:val="right"/>
        <w:rPr>
          <w:rFonts w:cs="Arial"/>
        </w:rPr>
      </w:pPr>
    </w:p>
    <w:p w:rsidR="00AB5D7A" w:rsidRDefault="00AB5D7A" w:rsidP="00AB5D7A">
      <w:pPr>
        <w:jc w:val="right"/>
      </w:pPr>
      <w:r>
        <w:rPr>
          <w:rFonts w:cs="Arial"/>
        </w:rPr>
        <w:t>Ostrów Wielkopolski, 25 sierpnia 2022</w:t>
      </w:r>
      <w:r w:rsidRPr="003D74BF">
        <w:rPr>
          <w:rFonts w:cs="Arial"/>
        </w:rPr>
        <w:t xml:space="preserve"> r.</w:t>
      </w:r>
    </w:p>
    <w:p w:rsidR="00AB5D7A" w:rsidRDefault="0082176A" w:rsidP="00401476">
      <w:pPr>
        <w:pStyle w:val="Nagwek1"/>
        <w:spacing w:before="100" w:beforeAutospacing="1" w:after="100" w:afterAutospacing="1" w:line="360" w:lineRule="auto"/>
      </w:pPr>
      <w:bookmarkStart w:id="0" w:name="_GoBack"/>
      <w:r>
        <w:t xml:space="preserve">PLK szykują sprawniejsze przejazdy pociągów </w:t>
      </w:r>
      <w:r w:rsidR="00AB5D7A">
        <w:t xml:space="preserve">na południu Wielkopolski </w:t>
      </w:r>
    </w:p>
    <w:bookmarkEnd w:id="0"/>
    <w:p w:rsidR="00B03E49" w:rsidRDefault="0082622D" w:rsidP="0040147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cs="Arial"/>
          <w:b/>
        </w:rPr>
        <w:t xml:space="preserve">Szybsze przejazdy pociągów zapewni przebudowa linii kolejowej na odcinku Koźmin Wielkopolski – Jarocin. Pasażerowie zyskają krótsze podróże m.in. z Poznania do Krotoszyna i z Jarocina do Milicza. Już z początkiem września ruszą zasadnicze prace na ok. 14 km trasie. Inwestycja PKP Polskich Linii Kolejowych S.A., za ok. 44 mln zł ze środków budżetowych, przewidywana jest do </w:t>
      </w:r>
      <w:r w:rsidR="003978CD">
        <w:rPr>
          <w:rFonts w:cs="Arial"/>
          <w:b/>
        </w:rPr>
        <w:t>II poł.</w:t>
      </w:r>
      <w:r>
        <w:rPr>
          <w:rFonts w:cs="Arial"/>
          <w:b/>
        </w:rPr>
        <w:t xml:space="preserve"> 2023 r. </w:t>
      </w:r>
    </w:p>
    <w:p w:rsidR="00B64071" w:rsidRDefault="00317D18" w:rsidP="0040147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Dzięki </w:t>
      </w:r>
      <w:r w:rsidR="00491B7A">
        <w:rPr>
          <w:rFonts w:eastAsia="Calibri" w:cs="Arial"/>
        </w:rPr>
        <w:t xml:space="preserve">przebudowie na </w:t>
      </w:r>
      <w:r w:rsidR="00B64071">
        <w:rPr>
          <w:rFonts w:eastAsia="Calibri" w:cs="Arial"/>
        </w:rPr>
        <w:t>ok. 14 km</w:t>
      </w:r>
      <w:r w:rsidR="00491B7A">
        <w:rPr>
          <w:rFonts w:eastAsia="Calibri" w:cs="Arial"/>
        </w:rPr>
        <w:t xml:space="preserve"> odcinku</w:t>
      </w:r>
      <w:r w:rsidR="00B64071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Koźmin Wielkopolski – Jarocin (linia kolejowa Oleśnica – Chojnice, nr 281) </w:t>
      </w:r>
      <w:r w:rsidR="00B64071">
        <w:rPr>
          <w:rFonts w:eastAsia="Calibri" w:cs="Arial"/>
        </w:rPr>
        <w:t xml:space="preserve">pociągi pasażerskie pojadą z prędkością 120 km/h – nawet dwukrotnie szybciej niż obecnie. </w:t>
      </w:r>
      <w:r w:rsidR="00B64071" w:rsidRPr="00114FC4">
        <w:rPr>
          <w:rFonts w:eastAsia="Calibri" w:cs="Arial"/>
        </w:rPr>
        <w:t>P</w:t>
      </w:r>
      <w:r w:rsidR="00B64071">
        <w:rPr>
          <w:rFonts w:eastAsia="Calibri" w:cs="Arial"/>
        </w:rPr>
        <w:t xml:space="preserve">odróże między Koźminem Wielkopolskim a Jarocinem </w:t>
      </w:r>
      <w:r w:rsidR="00B64071" w:rsidRPr="00114FC4">
        <w:rPr>
          <w:rFonts w:eastAsia="Calibri" w:cs="Arial"/>
        </w:rPr>
        <w:t xml:space="preserve">skrócą się z </w:t>
      </w:r>
      <w:r w:rsidR="00B64071">
        <w:rPr>
          <w:rFonts w:eastAsia="Calibri" w:cs="Arial"/>
        </w:rPr>
        <w:t xml:space="preserve">ok. </w:t>
      </w:r>
      <w:r w:rsidR="00B64071" w:rsidRPr="00114FC4">
        <w:rPr>
          <w:rFonts w:eastAsia="Calibri" w:cs="Arial"/>
        </w:rPr>
        <w:t xml:space="preserve">20 min do ok. 15 min. </w:t>
      </w:r>
      <w:r w:rsidR="00B64071">
        <w:rPr>
          <w:rFonts w:eastAsia="Calibri" w:cs="Arial"/>
        </w:rPr>
        <w:t xml:space="preserve">Zapewnione będą dogodniejsze połączenia regionalne i międzywojewódzkie, m.in. między Poznaniem a Krotoszynem oraz Jarocinem a Miliczem na Dolnym Śląsku, a także lepsze warunki </w:t>
      </w:r>
      <w:r w:rsidR="00F4229A">
        <w:rPr>
          <w:rFonts w:eastAsia="Calibri" w:cs="Arial"/>
        </w:rPr>
        <w:t xml:space="preserve">dla </w:t>
      </w:r>
      <w:r w:rsidR="00B64071">
        <w:rPr>
          <w:rFonts w:eastAsia="Calibri" w:cs="Arial"/>
        </w:rPr>
        <w:t>przewozu towarów linią</w:t>
      </w:r>
      <w:r w:rsidR="00F4229A">
        <w:rPr>
          <w:rFonts w:eastAsia="Calibri" w:cs="Arial"/>
        </w:rPr>
        <w:t xml:space="preserve">, która łączy Dolny Śląsk </w:t>
      </w:r>
      <w:r w:rsidR="00B64071">
        <w:rPr>
          <w:rFonts w:eastAsia="Calibri" w:cs="Arial"/>
        </w:rPr>
        <w:t xml:space="preserve">z Pomorzem. </w:t>
      </w:r>
    </w:p>
    <w:p w:rsidR="004B619D" w:rsidRDefault="00AB5D7A" w:rsidP="0040147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  <w:b/>
        </w:rPr>
        <w:t xml:space="preserve">Sprawniejsze podróże </w:t>
      </w:r>
      <w:r w:rsidR="004B619D">
        <w:rPr>
          <w:rFonts w:eastAsia="Calibri" w:cs="Arial"/>
        </w:rPr>
        <w:t xml:space="preserve">zapewni </w:t>
      </w:r>
      <w:r w:rsidR="006B58C8">
        <w:rPr>
          <w:rFonts w:eastAsia="Calibri" w:cs="Arial"/>
        </w:rPr>
        <w:t>wymiana toru,</w:t>
      </w:r>
      <w:r w:rsidR="004B619D">
        <w:rPr>
          <w:rFonts w:eastAsia="Calibri" w:cs="Arial"/>
        </w:rPr>
        <w:t xml:space="preserve"> elementów sieci trakcyjnej</w:t>
      </w:r>
      <w:r w:rsidR="006B58C8">
        <w:rPr>
          <w:rFonts w:eastAsia="Calibri" w:cs="Arial"/>
        </w:rPr>
        <w:t xml:space="preserve"> i urządzeń systemu sterowania ruchem kolejowym</w:t>
      </w:r>
      <w:r w:rsidR="00ED7322">
        <w:rPr>
          <w:rFonts w:eastAsia="Calibri" w:cs="Arial"/>
        </w:rPr>
        <w:t xml:space="preserve"> na całym odcinku. Na stacji Koźmin Wielkopolski przewidziano nowe rozjazdy</w:t>
      </w:r>
      <w:r w:rsidR="004B619D">
        <w:rPr>
          <w:rFonts w:eastAsia="Calibri" w:cs="Arial"/>
        </w:rPr>
        <w:t>, które umożliwią płynną zmianę toru jazdy pociągów.</w:t>
      </w:r>
      <w:r w:rsidR="006447F6">
        <w:rPr>
          <w:rFonts w:eastAsia="Calibri" w:cs="Arial"/>
        </w:rPr>
        <w:t xml:space="preserve"> </w:t>
      </w:r>
    </w:p>
    <w:p w:rsidR="00317D18" w:rsidRDefault="00AB5D7A" w:rsidP="0040147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  <w:b/>
        </w:rPr>
        <w:t>W</w:t>
      </w:r>
      <w:r w:rsidR="004B619D">
        <w:rPr>
          <w:rFonts w:eastAsia="Calibri" w:cs="Arial"/>
          <w:b/>
        </w:rPr>
        <w:t xml:space="preserve">zrośnie bezpieczeństwo </w:t>
      </w:r>
      <w:r w:rsidR="004B619D" w:rsidRPr="004B619D">
        <w:rPr>
          <w:rFonts w:eastAsia="Calibri" w:cs="Arial"/>
        </w:rPr>
        <w:t>na styku toru z drogami</w:t>
      </w:r>
      <w:r w:rsidR="004B619D">
        <w:rPr>
          <w:rFonts w:eastAsia="Calibri" w:cs="Arial"/>
        </w:rPr>
        <w:t xml:space="preserve"> dzięki modernizacji 12 przejazdów kolejowo-drogowych. Skrzyżowania m.in. w Koźminie Wielkopolskim, Nowej Obrze i Golinie zyskają nową nawierzchnię</w:t>
      </w:r>
      <w:r w:rsidR="00D705E6">
        <w:rPr>
          <w:rFonts w:eastAsia="Calibri" w:cs="Arial"/>
        </w:rPr>
        <w:t xml:space="preserve"> oraz oznakowanie</w:t>
      </w:r>
      <w:r w:rsidR="004B619D">
        <w:rPr>
          <w:rFonts w:eastAsia="Calibri" w:cs="Arial"/>
        </w:rPr>
        <w:t>. Na części przejazdów będą dodatkowe zabezpieczenia – sygnalizacj</w:t>
      </w:r>
      <w:r w:rsidR="00D705E6">
        <w:rPr>
          <w:rFonts w:eastAsia="Calibri" w:cs="Arial"/>
        </w:rPr>
        <w:t>a świetlna</w:t>
      </w:r>
      <w:r w:rsidR="00625AFB">
        <w:rPr>
          <w:rFonts w:eastAsia="Calibri" w:cs="Arial"/>
        </w:rPr>
        <w:t>, która wspomoże kierowców przy przekraczaniu toru</w:t>
      </w:r>
      <w:r w:rsidR="004B619D">
        <w:rPr>
          <w:rFonts w:eastAsia="Calibri" w:cs="Arial"/>
        </w:rPr>
        <w:t>.</w:t>
      </w:r>
      <w:r w:rsidR="00897CD6">
        <w:rPr>
          <w:rFonts w:eastAsia="Calibri" w:cs="Arial"/>
        </w:rPr>
        <w:t xml:space="preserve"> </w:t>
      </w:r>
      <w:r w:rsidR="004F02C1">
        <w:rPr>
          <w:rFonts w:eastAsia="Calibri" w:cs="Arial"/>
        </w:rPr>
        <w:t xml:space="preserve">Wyremontowane przepusty </w:t>
      </w:r>
      <w:r w:rsidR="005A43B8">
        <w:rPr>
          <w:rFonts w:eastAsia="Calibri" w:cs="Arial"/>
        </w:rPr>
        <w:t>wraz z odnowionymi k</w:t>
      </w:r>
      <w:r w:rsidR="004F02C1">
        <w:rPr>
          <w:rFonts w:eastAsia="Calibri" w:cs="Arial"/>
        </w:rPr>
        <w:t>onstrukcj</w:t>
      </w:r>
      <w:r w:rsidR="005A43B8">
        <w:rPr>
          <w:rFonts w:eastAsia="Calibri" w:cs="Arial"/>
        </w:rPr>
        <w:t>ami</w:t>
      </w:r>
      <w:r w:rsidR="004F02C1">
        <w:rPr>
          <w:rFonts w:eastAsia="Calibri" w:cs="Arial"/>
        </w:rPr>
        <w:t xml:space="preserve"> m.in. mostu i wiaduktu w Golinie (na ul. Bielawy) na lata zapewnią </w:t>
      </w:r>
      <w:r w:rsidR="00317D18">
        <w:rPr>
          <w:rFonts w:eastAsia="Calibri" w:cs="Arial"/>
        </w:rPr>
        <w:t xml:space="preserve">bezpieczne przejazdy pociągów. </w:t>
      </w:r>
    </w:p>
    <w:p w:rsidR="00AB5D7A" w:rsidRDefault="00317D18" w:rsidP="00401476">
      <w:pPr>
        <w:spacing w:before="100" w:beforeAutospacing="1" w:after="100" w:afterAutospacing="1" w:line="360" w:lineRule="auto"/>
        <w:rPr>
          <w:rFonts w:eastAsia="Calibri" w:cs="Arial"/>
        </w:rPr>
      </w:pPr>
      <w:r w:rsidRPr="00DE10DB">
        <w:rPr>
          <w:rFonts w:eastAsia="Calibri" w:cs="Arial"/>
          <w:b/>
        </w:rPr>
        <w:t>Zasadnicze prace</w:t>
      </w:r>
      <w:r w:rsidR="00DE10DB" w:rsidRPr="00DE10DB">
        <w:rPr>
          <w:rFonts w:eastAsia="Calibri" w:cs="Arial"/>
          <w:b/>
        </w:rPr>
        <w:t xml:space="preserve"> rozpoczną się w poniedziałek, 5 września.</w:t>
      </w:r>
      <w:r w:rsidR="00DE10DB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Wykonawca organizuje już plac budowy. </w:t>
      </w:r>
      <w:r w:rsidR="008C31BF">
        <w:rPr>
          <w:rFonts w:eastAsia="Calibri" w:cs="Arial"/>
        </w:rPr>
        <w:t xml:space="preserve">Ze względu na zakres prac na jednotorowym odcinku, w porozumieniu z przewoźnikami, do czerwca 2023 r. dla podróżnych obowiązywać będzie zastępcza komunikacja autobusowa. </w:t>
      </w:r>
    </w:p>
    <w:p w:rsidR="00AB5D7A" w:rsidRPr="00CB5820" w:rsidRDefault="00482ECB" w:rsidP="0040147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Na zwiększenie możliwości trasy</w:t>
      </w:r>
      <w:r w:rsidR="0016752F">
        <w:rPr>
          <w:rFonts w:eastAsia="Calibri" w:cs="Arial"/>
        </w:rPr>
        <w:t xml:space="preserve"> w ramach przedsięwzięcia „Wykonanie prac projektowych i robót budowlanych na linii kolejowej nr 281 Oleśnica – Chojnice na odcinku Koźmin Wlkp. – Jarocin w torze nr 1 od km 78.3,352 do 92,175”, które jest częścią projektu „Prace na liniach kolejowych nr 281. 766 na odcinku Oleśnica – </w:t>
      </w:r>
      <w:proofErr w:type="spellStart"/>
      <w:r w:rsidR="0016752F">
        <w:rPr>
          <w:rFonts w:eastAsia="Calibri" w:cs="Arial"/>
        </w:rPr>
        <w:t>Łukanów</w:t>
      </w:r>
      <w:proofErr w:type="spellEnd"/>
      <w:r w:rsidR="0016752F">
        <w:rPr>
          <w:rFonts w:eastAsia="Calibri" w:cs="Arial"/>
        </w:rPr>
        <w:t xml:space="preserve"> – Krotoszyn – Jarocin – Września – Gniezno”</w:t>
      </w:r>
      <w:r w:rsidR="003978CD">
        <w:rPr>
          <w:rFonts w:eastAsia="Calibri" w:cs="Arial"/>
        </w:rPr>
        <w:t>,</w:t>
      </w:r>
      <w:r w:rsidR="0016752F">
        <w:rPr>
          <w:rFonts w:eastAsia="Calibri" w:cs="Arial"/>
        </w:rPr>
        <w:t xml:space="preserve"> PKP Polskie Linie Kolejowe S.A. przeznaczyły ok. 44 mln zł ze środków budżetowych. Zakończenie </w:t>
      </w:r>
      <w:r w:rsidR="0016752F">
        <w:rPr>
          <w:rFonts w:eastAsia="Calibri" w:cs="Arial"/>
        </w:rPr>
        <w:lastRenderedPageBreak/>
        <w:t>inwestyc</w:t>
      </w:r>
      <w:r w:rsidR="00CC67F0">
        <w:rPr>
          <w:rFonts w:eastAsia="Calibri" w:cs="Arial"/>
        </w:rPr>
        <w:t>ji przewidywane jest obecnie w II poł.</w:t>
      </w:r>
      <w:r w:rsidR="003978CD">
        <w:rPr>
          <w:rFonts w:eastAsia="Calibri" w:cs="Arial"/>
        </w:rPr>
        <w:t xml:space="preserve"> </w:t>
      </w:r>
      <w:r w:rsidR="0016752F">
        <w:rPr>
          <w:rFonts w:eastAsia="Calibri" w:cs="Arial"/>
        </w:rPr>
        <w:t xml:space="preserve">2023 r. </w:t>
      </w:r>
      <w:r w:rsidR="0075245E">
        <w:rPr>
          <w:rFonts w:eastAsia="Calibri" w:cs="Arial"/>
        </w:rPr>
        <w:t>P</w:t>
      </w:r>
      <w:r w:rsidR="006A67F6">
        <w:rPr>
          <w:rFonts w:eastAsia="Calibri" w:cs="Arial"/>
        </w:rPr>
        <w:t>race są realizowane w formule „projektuj i buduj”.</w:t>
      </w:r>
    </w:p>
    <w:p w:rsidR="00AB5D7A" w:rsidRDefault="003978CD" w:rsidP="00401476">
      <w:pPr>
        <w:pStyle w:val="Nagwek2"/>
        <w:spacing w:before="100" w:beforeAutospacing="1" w:after="100" w:afterAutospacing="1" w:line="360" w:lineRule="auto"/>
        <w:jc w:val="both"/>
        <w:rPr>
          <w:rFonts w:eastAsia="Calibri"/>
        </w:rPr>
      </w:pPr>
      <w:r>
        <w:rPr>
          <w:rFonts w:eastAsia="Calibri"/>
        </w:rPr>
        <w:t xml:space="preserve">Coraz lepsze podróże </w:t>
      </w:r>
      <w:r w:rsidR="00AB5D7A">
        <w:rPr>
          <w:rFonts w:eastAsia="Calibri"/>
        </w:rPr>
        <w:t>między Krotoszynem a Gnieznem</w:t>
      </w:r>
    </w:p>
    <w:p w:rsidR="00AB5D7A" w:rsidRDefault="00AB5D7A" w:rsidP="0040147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PKP Polskie Linie Kolejowe S.A. sukcesywnie zapewniają dogodniejsze przewozy na linii z Dolnego Śląska przez Oleśnicę</w:t>
      </w:r>
      <w:r w:rsidR="00173232">
        <w:rPr>
          <w:rFonts w:eastAsia="Calibri" w:cs="Arial"/>
        </w:rPr>
        <w:t>,</w:t>
      </w:r>
      <w:r>
        <w:rPr>
          <w:rFonts w:eastAsia="Calibri" w:cs="Arial"/>
        </w:rPr>
        <w:t xml:space="preserve"> Milicz </w:t>
      </w:r>
      <w:r w:rsidR="00173232">
        <w:rPr>
          <w:rFonts w:eastAsia="Calibri" w:cs="Arial"/>
        </w:rPr>
        <w:t>i</w:t>
      </w:r>
      <w:r>
        <w:rPr>
          <w:rFonts w:eastAsia="Calibri" w:cs="Arial"/>
        </w:rPr>
        <w:t xml:space="preserve"> Jarocin w kierunku Chojnic. W ostatnich latach</w:t>
      </w:r>
      <w:r w:rsidR="007B2DB2">
        <w:rPr>
          <w:rFonts w:eastAsia="Calibri" w:cs="Arial"/>
        </w:rPr>
        <w:t xml:space="preserve"> prace na torach zrealizowano</w:t>
      </w:r>
      <w:r w:rsidR="00173232">
        <w:rPr>
          <w:rFonts w:eastAsia="Calibri" w:cs="Arial"/>
        </w:rPr>
        <w:t xml:space="preserve"> już</w:t>
      </w:r>
      <w:r>
        <w:rPr>
          <w:rFonts w:eastAsia="Calibri" w:cs="Arial"/>
        </w:rPr>
        <w:t xml:space="preserve"> między Oleśnicą a Miliczem, Zdunami a Krotoszynem, Jarocinem a Wrześnią oraz Wrześnią a Gnieznem. Zapewniło to sprawniejszy ruch</w:t>
      </w:r>
      <w:r w:rsidR="007B2DB2">
        <w:rPr>
          <w:rFonts w:eastAsia="Calibri" w:cs="Arial"/>
        </w:rPr>
        <w:t xml:space="preserve"> pociągów i umożliwiło</w:t>
      </w:r>
      <w:r>
        <w:rPr>
          <w:rFonts w:eastAsia="Calibri" w:cs="Arial"/>
        </w:rPr>
        <w:t xml:space="preserve">  wznowienie przejazdów pasażerskich na trasie Gniezno – Września – Jarocin od poł. 2018 r. </w:t>
      </w:r>
    </w:p>
    <w:p w:rsidR="00484D22" w:rsidRDefault="00CB5820" w:rsidP="00401476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>
        <w:rPr>
          <w:rFonts w:eastAsia="Calibri" w:cs="Arial"/>
        </w:rPr>
        <w:t>Dla zwiększe</w:t>
      </w:r>
      <w:r w:rsidR="002A70A2">
        <w:rPr>
          <w:rFonts w:eastAsia="Calibri" w:cs="Arial"/>
        </w:rPr>
        <w:t xml:space="preserve">nia dostępu do kolei, w ramach „Rządowego programu budowy lub modernizacji przystanków kolejowych na lata 2021 – 2025”, na trasie przebudowane zostaną perony. Już podpisano umowę z wykonawcami na prace w Miłosławiu, Orzechowie i Książnie. W najbliższych tygodniach planowane jest ogłoszenie przetargu na modernizację platform w miejscowości Golina, Obra Stara, Koźmin Wielkopolski i Bożacin. Podróżni skorzystają z efektów inwestycji w 2023 r. </w:t>
      </w:r>
    </w:p>
    <w:p w:rsidR="00AB5D7A" w:rsidRDefault="00AB5D7A" w:rsidP="00401476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B5D7A" w:rsidRDefault="00AB5D7A" w:rsidP="00401476">
      <w:pPr>
        <w:spacing w:after="0" w:line="360" w:lineRule="auto"/>
      </w:pPr>
      <w:r>
        <w:t>Radosław Śledziński</w:t>
      </w:r>
    </w:p>
    <w:p w:rsidR="00AB5D7A" w:rsidRDefault="00401476" w:rsidP="00401476">
      <w:pPr>
        <w:spacing w:after="0" w:line="360" w:lineRule="auto"/>
      </w:pPr>
      <w:r>
        <w:t>Z</w:t>
      </w:r>
      <w:r w:rsidR="00AB5D7A">
        <w:t>espół prasowy</w:t>
      </w:r>
    </w:p>
    <w:p w:rsidR="00401476" w:rsidRDefault="00401476" w:rsidP="00401476">
      <w:pPr>
        <w:spacing w:after="0" w:line="360" w:lineRule="auto"/>
      </w:pPr>
      <w:r>
        <w:t>PKP Polskie Linie Kolejowe S.A.</w:t>
      </w:r>
    </w:p>
    <w:p w:rsidR="00AB5D7A" w:rsidRDefault="00AB5D7A" w:rsidP="00401476">
      <w:pPr>
        <w:spacing w:after="0" w:line="360" w:lineRule="auto"/>
      </w:pPr>
      <w:r>
        <w:t>rzecznik@plk-sa.pl</w:t>
      </w:r>
    </w:p>
    <w:p w:rsidR="00AB5D7A" w:rsidRDefault="00AB5D7A" w:rsidP="00401476">
      <w:pPr>
        <w:spacing w:after="0" w:line="360" w:lineRule="auto"/>
      </w:pPr>
      <w:r>
        <w:t>T: +48 501 613 495</w:t>
      </w:r>
    </w:p>
    <w:p w:rsidR="00AB5D7A" w:rsidRPr="00F05BC8" w:rsidRDefault="00AB5D7A" w:rsidP="00AB5D7A"/>
    <w:p w:rsidR="00AB5D7A" w:rsidRPr="00F05BC8" w:rsidRDefault="00AB5D7A" w:rsidP="00AB5D7A"/>
    <w:p w:rsidR="00AB5D7A" w:rsidRPr="00F05BC8" w:rsidRDefault="00AB5D7A" w:rsidP="00AB5D7A"/>
    <w:p w:rsidR="00AB5D7A" w:rsidRPr="00F05BC8" w:rsidRDefault="00AB5D7A" w:rsidP="00AB5D7A"/>
    <w:p w:rsidR="00AB5D7A" w:rsidRPr="00F05BC8" w:rsidRDefault="00AB5D7A" w:rsidP="00AB5D7A">
      <w:pPr>
        <w:jc w:val="center"/>
      </w:pPr>
    </w:p>
    <w:p w:rsidR="00AB5D7A" w:rsidRDefault="00AB5D7A" w:rsidP="00AB5D7A"/>
    <w:p w:rsidR="00843C77" w:rsidRDefault="007068A5"/>
    <w:sectPr w:rsidR="00843C77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8A5" w:rsidRDefault="007068A5" w:rsidP="00AB5D7A">
      <w:pPr>
        <w:spacing w:after="0" w:line="240" w:lineRule="auto"/>
      </w:pPr>
      <w:r>
        <w:separator/>
      </w:r>
    </w:p>
  </w:endnote>
  <w:endnote w:type="continuationSeparator" w:id="0">
    <w:p w:rsidR="007068A5" w:rsidRDefault="007068A5" w:rsidP="00AB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D7A" w:rsidRDefault="00AB5D7A" w:rsidP="00AB5D7A">
    <w:pPr>
      <w:spacing w:after="0" w:line="240" w:lineRule="auto"/>
      <w:rPr>
        <w:rFonts w:cs="Arial"/>
        <w:color w:val="727271"/>
        <w:sz w:val="14"/>
        <w:szCs w:val="14"/>
      </w:rPr>
    </w:pPr>
  </w:p>
  <w:p w:rsidR="00AB5D7A" w:rsidRPr="00DE5771" w:rsidRDefault="00AB5D7A" w:rsidP="00AB5D7A">
    <w:pPr>
      <w:spacing w:after="0" w:line="240" w:lineRule="auto"/>
      <w:rPr>
        <w:rFonts w:cs="Arial"/>
        <w:color w:val="727271"/>
        <w:sz w:val="14"/>
        <w:szCs w:val="14"/>
      </w:rPr>
    </w:pPr>
    <w:r w:rsidRPr="00DE5771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AB5D7A" w:rsidRPr="00DE5771" w:rsidRDefault="00AB5D7A" w:rsidP="00AB5D7A">
    <w:pPr>
      <w:spacing w:after="0" w:line="240" w:lineRule="auto"/>
      <w:rPr>
        <w:rFonts w:cs="Arial"/>
        <w:color w:val="727271"/>
        <w:sz w:val="14"/>
        <w:szCs w:val="14"/>
      </w:rPr>
    </w:pPr>
    <w:r w:rsidRPr="00DE5771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AB5D7A" w:rsidRPr="00860074" w:rsidRDefault="00AB5D7A" w:rsidP="00AB5D7A">
    <w:pPr>
      <w:spacing w:after="0" w:line="240" w:lineRule="auto"/>
      <w:rPr>
        <w:rFonts w:cs="Arial"/>
        <w:color w:val="727271"/>
        <w:sz w:val="14"/>
        <w:szCs w:val="14"/>
      </w:rPr>
    </w:pPr>
    <w:r w:rsidRPr="00DE5771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CF22B9">
      <w:rPr>
        <w:rFonts w:cs="Arial"/>
        <w:color w:val="727271"/>
        <w:sz w:val="14"/>
        <w:szCs w:val="14"/>
      </w:rPr>
      <w:t>30.918.953.000,00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8A5" w:rsidRDefault="007068A5" w:rsidP="00AB5D7A">
      <w:pPr>
        <w:spacing w:after="0" w:line="240" w:lineRule="auto"/>
      </w:pPr>
      <w:r>
        <w:separator/>
      </w:r>
    </w:p>
  </w:footnote>
  <w:footnote w:type="continuationSeparator" w:id="0">
    <w:p w:rsidR="007068A5" w:rsidRDefault="007068A5" w:rsidP="00AB5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BA312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80717E" wp14:editId="7E8ED3E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BA312F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BA312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BA312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BA312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BA312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BA312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BA312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7068A5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80717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BA312F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BA312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BA312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BA312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BA312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BA312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BA312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C31DEF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8650D54" wp14:editId="67BD2E7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967BF"/>
    <w:multiLevelType w:val="hybridMultilevel"/>
    <w:tmpl w:val="BEA8D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73233"/>
    <w:multiLevelType w:val="hybridMultilevel"/>
    <w:tmpl w:val="EB1AF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7A"/>
    <w:rsid w:val="00077F5D"/>
    <w:rsid w:val="00153CB1"/>
    <w:rsid w:val="0016752F"/>
    <w:rsid w:val="00173232"/>
    <w:rsid w:val="001D23A7"/>
    <w:rsid w:val="002407F8"/>
    <w:rsid w:val="002A70A2"/>
    <w:rsid w:val="00317D18"/>
    <w:rsid w:val="0032778A"/>
    <w:rsid w:val="00352E25"/>
    <w:rsid w:val="003978CD"/>
    <w:rsid w:val="00401476"/>
    <w:rsid w:val="00403A02"/>
    <w:rsid w:val="00434260"/>
    <w:rsid w:val="00437E7A"/>
    <w:rsid w:val="00482ECB"/>
    <w:rsid w:val="00484D22"/>
    <w:rsid w:val="00491B7A"/>
    <w:rsid w:val="004B619D"/>
    <w:rsid w:val="004C4E37"/>
    <w:rsid w:val="004F02C1"/>
    <w:rsid w:val="005155B5"/>
    <w:rsid w:val="005A0610"/>
    <w:rsid w:val="005A43B8"/>
    <w:rsid w:val="00606ABF"/>
    <w:rsid w:val="006205E8"/>
    <w:rsid w:val="00625AFB"/>
    <w:rsid w:val="006447F6"/>
    <w:rsid w:val="006811C4"/>
    <w:rsid w:val="006A67F6"/>
    <w:rsid w:val="006B58C8"/>
    <w:rsid w:val="006E07AF"/>
    <w:rsid w:val="006E0FAE"/>
    <w:rsid w:val="007068A5"/>
    <w:rsid w:val="0075245E"/>
    <w:rsid w:val="007B2DB2"/>
    <w:rsid w:val="0082176A"/>
    <w:rsid w:val="0082622D"/>
    <w:rsid w:val="00897CD6"/>
    <w:rsid w:val="008B08E8"/>
    <w:rsid w:val="008B4263"/>
    <w:rsid w:val="008C31BF"/>
    <w:rsid w:val="00AB5D7A"/>
    <w:rsid w:val="00B00A52"/>
    <w:rsid w:val="00B03E49"/>
    <w:rsid w:val="00B64071"/>
    <w:rsid w:val="00B66F0F"/>
    <w:rsid w:val="00B76222"/>
    <w:rsid w:val="00BA0E97"/>
    <w:rsid w:val="00BA312F"/>
    <w:rsid w:val="00BB2729"/>
    <w:rsid w:val="00C01F46"/>
    <w:rsid w:val="00C10DA8"/>
    <w:rsid w:val="00C31DEF"/>
    <w:rsid w:val="00CB5820"/>
    <w:rsid w:val="00CC30F4"/>
    <w:rsid w:val="00CC67F0"/>
    <w:rsid w:val="00D705E6"/>
    <w:rsid w:val="00D90922"/>
    <w:rsid w:val="00DA51BC"/>
    <w:rsid w:val="00DD4B78"/>
    <w:rsid w:val="00DE10DB"/>
    <w:rsid w:val="00E0078E"/>
    <w:rsid w:val="00E35862"/>
    <w:rsid w:val="00EA5AE7"/>
    <w:rsid w:val="00EC285A"/>
    <w:rsid w:val="00ED7322"/>
    <w:rsid w:val="00F26EE9"/>
    <w:rsid w:val="00F4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2782"/>
  <w15:chartTrackingRefBased/>
  <w15:docId w15:val="{1EFE8AFF-F2F6-4FBF-B5FC-98BF06EA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D7A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D7A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5D7A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D7A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B5D7A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AB5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D7A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AB5D7A"/>
    <w:rPr>
      <w:b/>
      <w:bCs/>
    </w:rPr>
  </w:style>
  <w:style w:type="paragraph" w:styleId="Akapitzlist">
    <w:name w:val="List Paragraph"/>
    <w:basedOn w:val="Normalny"/>
    <w:uiPriority w:val="34"/>
    <w:qFormat/>
    <w:rsid w:val="00AB5D7A"/>
    <w:pPr>
      <w:ind w:left="720"/>
      <w:contextualSpacing/>
    </w:pPr>
    <w:rPr>
      <w:rFonts w:asciiTheme="minorHAnsi" w:hAnsiTheme="minorHAnsi"/>
    </w:rPr>
  </w:style>
  <w:style w:type="paragraph" w:styleId="Stopka">
    <w:name w:val="footer"/>
    <w:basedOn w:val="Normalny"/>
    <w:link w:val="StopkaZnak"/>
    <w:uiPriority w:val="99"/>
    <w:unhideWhenUsed/>
    <w:rsid w:val="00AB5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D7A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52F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52F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PLK_inf.pras.PLK szykują sprawniejsze przejazdy pociągów na południu Wielkopolski_25.08.2022</vt:lpstr>
    </vt:vector>
  </TitlesOfParts>
  <Company>PKP PLK S.A.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PLK_inf.pras.PLK szykują sprawniejsze przejazdy pociągów na południu Wielkopolski_25.08.2022</dc:title>
  <dc:subject/>
  <dc:creator>PKP Polskie Linie Kolejowe S.A.</dc:creator>
  <cp:keywords/>
  <dc:description/>
  <cp:lastModifiedBy>Dudzińska Maria</cp:lastModifiedBy>
  <cp:revision>2</cp:revision>
  <dcterms:created xsi:type="dcterms:W3CDTF">2022-08-25T10:35:00Z</dcterms:created>
  <dcterms:modified xsi:type="dcterms:W3CDTF">2022-08-25T10:35:00Z</dcterms:modified>
</cp:coreProperties>
</file>