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8E7AC6">
      <w:pPr>
        <w:spacing w:before="1920"/>
        <w:jc w:val="right"/>
        <w:rPr>
          <w:rFonts w:cs="Arial"/>
        </w:rPr>
      </w:pPr>
      <w:r>
        <w:rPr>
          <w:rFonts w:cs="Arial"/>
        </w:rPr>
        <w:t>W</w:t>
      </w:r>
      <w:r w:rsidR="008A3245">
        <w:rPr>
          <w:rFonts w:cs="Arial"/>
        </w:rPr>
        <w:t>a</w:t>
      </w:r>
      <w:r>
        <w:rPr>
          <w:rFonts w:cs="Arial"/>
        </w:rPr>
        <w:t>rszawa,</w:t>
      </w:r>
      <w:r w:rsidR="006C6C1C">
        <w:rPr>
          <w:rFonts w:cs="Arial"/>
        </w:rPr>
        <w:t xml:space="preserve"> </w:t>
      </w:r>
      <w:r w:rsidR="008A3245">
        <w:rPr>
          <w:rFonts w:cs="Arial"/>
        </w:rPr>
        <w:t xml:space="preserve">17 grudnia </w:t>
      </w:r>
      <w:r w:rsidR="008E7AC6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Pr="00381E54" w:rsidRDefault="008E7AC6" w:rsidP="00381E54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381E54">
        <w:rPr>
          <w:rFonts w:cs="Arial"/>
          <w:sz w:val="22"/>
          <w:szCs w:val="22"/>
        </w:rPr>
        <w:t xml:space="preserve">Lepsze warunki </w:t>
      </w:r>
      <w:r w:rsidR="008A3245" w:rsidRPr="00381E54">
        <w:rPr>
          <w:rFonts w:cs="Arial"/>
          <w:sz w:val="22"/>
          <w:szCs w:val="22"/>
        </w:rPr>
        <w:t xml:space="preserve">kolejowych </w:t>
      </w:r>
      <w:r w:rsidRPr="00381E54">
        <w:rPr>
          <w:rFonts w:cs="Arial"/>
          <w:sz w:val="22"/>
          <w:szCs w:val="22"/>
        </w:rPr>
        <w:t>przewozów między Braniewem a portami</w:t>
      </w:r>
      <w:r w:rsidR="00FC0C5E" w:rsidRPr="00381E54">
        <w:rPr>
          <w:rFonts w:cs="Arial"/>
          <w:sz w:val="22"/>
          <w:szCs w:val="22"/>
        </w:rPr>
        <w:t xml:space="preserve"> Trójmiasta </w:t>
      </w:r>
    </w:p>
    <w:bookmarkEnd w:id="0"/>
    <w:p w:rsidR="009D1AEB" w:rsidRPr="00381E54" w:rsidRDefault="008E7AC6" w:rsidP="00381E54">
      <w:pPr>
        <w:spacing w:before="100" w:beforeAutospacing="1" w:after="100" w:afterAutospacing="1" w:line="360" w:lineRule="auto"/>
        <w:rPr>
          <w:rFonts w:cs="Arial"/>
          <w:b/>
        </w:rPr>
      </w:pPr>
      <w:r w:rsidRPr="00381E54">
        <w:rPr>
          <w:rFonts w:cs="Arial"/>
          <w:b/>
        </w:rPr>
        <w:t xml:space="preserve">PKP Polskie Linie Kolejowe S.A. planują przebudowę torów na trasie z Braniewa do Malborka. Spółka podpisała umowę na opracowanie studium wykonalności. Planowana inwestycja </w:t>
      </w:r>
      <w:r w:rsidR="00FC0C5E" w:rsidRPr="00381E54">
        <w:rPr>
          <w:rFonts w:cs="Arial"/>
          <w:b/>
        </w:rPr>
        <w:t xml:space="preserve">zwiększy </w:t>
      </w:r>
      <w:r w:rsidRPr="00381E54">
        <w:rPr>
          <w:rFonts w:cs="Arial"/>
          <w:b/>
        </w:rPr>
        <w:t>możliwości przewozu towarów z Braniewa i Obwodu Kaliningradzkiego do trójmiejskich portów.</w:t>
      </w:r>
      <w:r w:rsidR="006C6C1C" w:rsidRPr="00381E54">
        <w:rPr>
          <w:rFonts w:cs="Arial"/>
          <w:b/>
        </w:rPr>
        <w:t xml:space="preserve"> </w:t>
      </w:r>
    </w:p>
    <w:p w:rsidR="008E7AC6" w:rsidRPr="00381E54" w:rsidRDefault="008E7AC6" w:rsidP="00381E54">
      <w:pPr>
        <w:spacing w:before="100" w:beforeAutospacing="1" w:after="100" w:afterAutospacing="1" w:line="360" w:lineRule="auto"/>
        <w:rPr>
          <w:rFonts w:eastAsia="Calibri" w:cs="Arial"/>
        </w:rPr>
      </w:pPr>
      <w:r w:rsidRPr="00381E54">
        <w:rPr>
          <w:rFonts w:eastAsia="Calibri" w:cs="Arial"/>
        </w:rPr>
        <w:t xml:space="preserve">PKP Polskie Linie Kolejowe S.A. podpisały dzisiaj (17.12.2020 r.) umowę o wartości blisko </w:t>
      </w:r>
      <w:r w:rsidR="0027756C" w:rsidRPr="00381E54">
        <w:rPr>
          <w:rFonts w:eastAsia="Calibri" w:cs="Arial"/>
        </w:rPr>
        <w:t>4</w:t>
      </w:r>
      <w:r w:rsidRPr="00381E54">
        <w:rPr>
          <w:rFonts w:eastAsia="Calibri" w:cs="Arial"/>
        </w:rPr>
        <w:t xml:space="preserve"> mln zł netto</w:t>
      </w:r>
      <w:r w:rsidR="007055B8" w:rsidRPr="00381E54">
        <w:rPr>
          <w:rFonts w:eastAsia="Calibri" w:cs="Arial"/>
        </w:rPr>
        <w:t xml:space="preserve"> </w:t>
      </w:r>
      <w:r w:rsidRPr="00381E54">
        <w:rPr>
          <w:rFonts w:eastAsia="Calibri" w:cs="Arial"/>
        </w:rPr>
        <w:t xml:space="preserve">na opracowanie studium wykonalności dla przebudowy torów </w:t>
      </w:r>
      <w:r w:rsidR="0027756C" w:rsidRPr="00381E54">
        <w:rPr>
          <w:rFonts w:eastAsia="Calibri" w:cs="Arial"/>
        </w:rPr>
        <w:t>z</w:t>
      </w:r>
      <w:r w:rsidRPr="00381E54">
        <w:rPr>
          <w:rFonts w:eastAsia="Calibri" w:cs="Arial"/>
        </w:rPr>
        <w:t xml:space="preserve"> Malborka do Braniewa i granicy kraju z Obwodem Kaliningradzkim.</w:t>
      </w:r>
    </w:p>
    <w:p w:rsidR="0027756C" w:rsidRPr="00381E54" w:rsidRDefault="0027756C" w:rsidP="00381E54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381E54">
        <w:rPr>
          <w:rFonts w:eastAsia="Calibri" w:cs="Arial"/>
          <w:b/>
        </w:rPr>
        <w:t>– Istotnym działaniem PKP Polsk</w:t>
      </w:r>
      <w:r w:rsidR="00FC0C5E" w:rsidRPr="00381E54">
        <w:rPr>
          <w:rFonts w:eastAsia="Calibri" w:cs="Arial"/>
          <w:b/>
        </w:rPr>
        <w:t xml:space="preserve">ich Linii Kolejowych S.A. jest </w:t>
      </w:r>
      <w:r w:rsidRPr="00381E54">
        <w:rPr>
          <w:rFonts w:eastAsia="Calibri" w:cs="Arial"/>
          <w:b/>
        </w:rPr>
        <w:t xml:space="preserve">przygotowywanie projektów przyszłych inwestycji. Linia kolejowa z Braniewa do Malborka jest ważnym korytarzem transportowym </w:t>
      </w:r>
      <w:r w:rsidR="00FC0C5E" w:rsidRPr="00381E54">
        <w:rPr>
          <w:rFonts w:eastAsia="Calibri" w:cs="Arial"/>
          <w:b/>
        </w:rPr>
        <w:t xml:space="preserve">do portów </w:t>
      </w:r>
      <w:r w:rsidRPr="00381E54">
        <w:rPr>
          <w:rFonts w:eastAsia="Calibri" w:cs="Arial"/>
          <w:b/>
        </w:rPr>
        <w:t xml:space="preserve">w Gdańsku i Gdyni. Dostosowanie trasy </w:t>
      </w:r>
      <w:r w:rsidR="00FC0C5E" w:rsidRPr="00381E54">
        <w:rPr>
          <w:rFonts w:eastAsia="Calibri" w:cs="Arial"/>
          <w:b/>
        </w:rPr>
        <w:t xml:space="preserve">przebiegającej przez </w:t>
      </w:r>
      <w:r w:rsidRPr="00381E54">
        <w:rPr>
          <w:rFonts w:eastAsia="Calibri" w:cs="Arial"/>
          <w:b/>
        </w:rPr>
        <w:t>województw</w:t>
      </w:r>
      <w:r w:rsidR="00FC0C5E" w:rsidRPr="00381E54">
        <w:rPr>
          <w:rFonts w:eastAsia="Calibri" w:cs="Arial"/>
          <w:b/>
        </w:rPr>
        <w:t>o</w:t>
      </w:r>
      <w:r w:rsidRPr="00381E54">
        <w:rPr>
          <w:rFonts w:eastAsia="Calibri" w:cs="Arial"/>
          <w:b/>
        </w:rPr>
        <w:t xml:space="preserve"> warmińsko-mazurskie do standardów europejskiej sieci kolejowej TEN-T przyczyni się do </w:t>
      </w:r>
      <w:r w:rsidR="00FC0C5E" w:rsidRPr="00381E54">
        <w:rPr>
          <w:rFonts w:eastAsia="Calibri" w:cs="Arial"/>
          <w:b/>
        </w:rPr>
        <w:t xml:space="preserve">rozwoju ekologicznej, bezpiecznej i punktualnej kolei. </w:t>
      </w:r>
      <w:r w:rsidRPr="00381E54">
        <w:rPr>
          <w:rFonts w:eastAsia="Calibri" w:cs="Arial"/>
          <w:b/>
        </w:rPr>
        <w:t xml:space="preserve"> – </w:t>
      </w:r>
      <w:r w:rsidR="00FC0C5E" w:rsidRPr="00381E54">
        <w:rPr>
          <w:rFonts w:eastAsia="Calibri" w:cs="Arial"/>
          <w:b/>
        </w:rPr>
        <w:t xml:space="preserve">powiedział </w:t>
      </w:r>
      <w:r w:rsidRPr="00381E54">
        <w:rPr>
          <w:rFonts w:eastAsia="Calibri" w:cs="Arial"/>
          <w:b/>
        </w:rPr>
        <w:t>Andrzej Bittel, sekretarz stanu w Ministerstwie Infrastruktury.</w:t>
      </w:r>
    </w:p>
    <w:p w:rsidR="0027756C" w:rsidRPr="00381E54" w:rsidRDefault="008E7AC6" w:rsidP="00381E54">
      <w:pPr>
        <w:spacing w:before="100" w:beforeAutospacing="1" w:after="100" w:afterAutospacing="1" w:line="360" w:lineRule="auto"/>
        <w:rPr>
          <w:rFonts w:cs="Arial"/>
          <w:b/>
        </w:rPr>
      </w:pPr>
      <w:r w:rsidRPr="00381E54">
        <w:rPr>
          <w:rFonts w:eastAsia="Calibri" w:cs="Arial"/>
        </w:rPr>
        <w:t xml:space="preserve">W ramach studium wykonalności wykonawca dokona kompleksowej analizy, określi możliwości techniczne oraz szczegółowe rozwiązania i zakres niezbędnych prac, a także szacowane koszty inwestycji. </w:t>
      </w:r>
      <w:r w:rsidR="0028538E" w:rsidRPr="00381E54">
        <w:rPr>
          <w:rFonts w:eastAsia="Calibri" w:cs="Arial"/>
        </w:rPr>
        <w:t xml:space="preserve">Przeanalizowane będą warunki do przewozów towarowych oraz przewozów  pasażerskich z prędkością do 160 km/h. </w:t>
      </w:r>
      <w:r w:rsidRPr="00381E54">
        <w:rPr>
          <w:rFonts w:eastAsia="Calibri" w:cs="Arial"/>
        </w:rPr>
        <w:t>Studium będzie podstawą do szczegółowego planowania projektu po 202</w:t>
      </w:r>
      <w:r w:rsidR="0027756C" w:rsidRPr="00381E54">
        <w:rPr>
          <w:rFonts w:eastAsia="Calibri" w:cs="Arial"/>
        </w:rPr>
        <w:t>3</w:t>
      </w:r>
      <w:r w:rsidRPr="00381E54">
        <w:rPr>
          <w:rFonts w:eastAsia="Calibri" w:cs="Arial"/>
        </w:rPr>
        <w:t xml:space="preserve"> roku.</w:t>
      </w:r>
      <w:r w:rsidR="0027756C" w:rsidRPr="00381E54">
        <w:rPr>
          <w:rFonts w:cs="Arial"/>
          <w:b/>
        </w:rPr>
        <w:t xml:space="preserve"> </w:t>
      </w:r>
    </w:p>
    <w:p w:rsidR="0027756C" w:rsidRPr="00381E54" w:rsidRDefault="0027756C" w:rsidP="00381E54">
      <w:pPr>
        <w:spacing w:before="100" w:beforeAutospacing="1" w:after="100" w:afterAutospacing="1" w:line="360" w:lineRule="auto"/>
        <w:rPr>
          <w:rFonts w:cs="Arial"/>
          <w:b/>
        </w:rPr>
      </w:pPr>
      <w:r w:rsidRPr="00381E54">
        <w:rPr>
          <w:rFonts w:cs="Arial"/>
          <w:b/>
        </w:rPr>
        <w:t>–</w:t>
      </w:r>
      <w:r w:rsidR="00FC0C5E" w:rsidRPr="00381E54">
        <w:rPr>
          <w:rFonts w:cs="Arial"/>
          <w:b/>
        </w:rPr>
        <w:t xml:space="preserve"> U</w:t>
      </w:r>
      <w:r w:rsidRPr="00381E54">
        <w:rPr>
          <w:rFonts w:cs="Arial"/>
          <w:b/>
        </w:rPr>
        <w:t xml:space="preserve">mowa na </w:t>
      </w:r>
      <w:r w:rsidR="00FC0C5E" w:rsidRPr="00381E54">
        <w:rPr>
          <w:rFonts w:cs="Arial"/>
          <w:b/>
        </w:rPr>
        <w:t xml:space="preserve">opracowanie studium wykonalności dla linii </w:t>
      </w:r>
      <w:r w:rsidRPr="00381E54">
        <w:rPr>
          <w:rFonts w:cs="Arial"/>
          <w:b/>
        </w:rPr>
        <w:t>z Braniewa do Malborka</w:t>
      </w:r>
      <w:r w:rsidR="00FC0C5E" w:rsidRPr="00381E54">
        <w:rPr>
          <w:rFonts w:cs="Arial"/>
          <w:b/>
        </w:rPr>
        <w:t>,</w:t>
      </w:r>
      <w:r w:rsidRPr="00381E54">
        <w:rPr>
          <w:rFonts w:cs="Arial"/>
          <w:b/>
        </w:rPr>
        <w:t xml:space="preserve"> to </w:t>
      </w:r>
      <w:r w:rsidR="00FC0C5E" w:rsidRPr="00381E54">
        <w:rPr>
          <w:rFonts w:cs="Arial"/>
          <w:b/>
        </w:rPr>
        <w:t xml:space="preserve">kolejny </w:t>
      </w:r>
      <w:r w:rsidRPr="00381E54">
        <w:rPr>
          <w:rFonts w:cs="Arial"/>
          <w:b/>
        </w:rPr>
        <w:t xml:space="preserve">krok </w:t>
      </w:r>
      <w:r w:rsidR="00FC0C5E" w:rsidRPr="00381E54">
        <w:rPr>
          <w:rFonts w:cs="Arial"/>
          <w:b/>
        </w:rPr>
        <w:t xml:space="preserve">do </w:t>
      </w:r>
      <w:r w:rsidRPr="00381E54">
        <w:rPr>
          <w:rFonts w:cs="Arial"/>
          <w:b/>
        </w:rPr>
        <w:t>zwiększ</w:t>
      </w:r>
      <w:r w:rsidR="00FC0C5E" w:rsidRPr="00381E54">
        <w:rPr>
          <w:rFonts w:cs="Arial"/>
          <w:b/>
        </w:rPr>
        <w:t>enia</w:t>
      </w:r>
      <w:r w:rsidRPr="00381E54">
        <w:rPr>
          <w:rFonts w:cs="Arial"/>
          <w:b/>
        </w:rPr>
        <w:t xml:space="preserve"> kolejowego </w:t>
      </w:r>
      <w:r w:rsidR="00FC0C5E" w:rsidRPr="00381E54">
        <w:rPr>
          <w:rFonts w:cs="Arial"/>
          <w:b/>
        </w:rPr>
        <w:t xml:space="preserve">dostępu </w:t>
      </w:r>
      <w:r w:rsidRPr="00381E54">
        <w:rPr>
          <w:rFonts w:cs="Arial"/>
          <w:b/>
        </w:rPr>
        <w:t>do portów</w:t>
      </w:r>
      <w:r w:rsidR="00FC0C5E" w:rsidRPr="00381E54">
        <w:rPr>
          <w:rFonts w:cs="Arial"/>
          <w:b/>
        </w:rPr>
        <w:t xml:space="preserve"> Trójmiasta</w:t>
      </w:r>
      <w:r w:rsidRPr="00381E54">
        <w:rPr>
          <w:rFonts w:cs="Arial"/>
          <w:b/>
        </w:rPr>
        <w:t xml:space="preserve">. </w:t>
      </w:r>
      <w:r w:rsidR="00FC0C5E" w:rsidRPr="00381E54">
        <w:rPr>
          <w:rFonts w:cs="Arial"/>
          <w:b/>
        </w:rPr>
        <w:t>B</w:t>
      </w:r>
      <w:r w:rsidRPr="00381E54">
        <w:rPr>
          <w:rFonts w:cs="Arial"/>
          <w:b/>
        </w:rPr>
        <w:t>ędziemy przygotowani do inwestycji, która usprawni transport towarów między P</w:t>
      </w:r>
      <w:r w:rsidR="00FC0C5E" w:rsidRPr="00381E54">
        <w:rPr>
          <w:rFonts w:cs="Arial"/>
          <w:b/>
        </w:rPr>
        <w:t xml:space="preserve">olską a Obwodem Kaliningradzkim. Obecne i przyszłe inwestycje PKP Polskich Linii Kolejowych S.A. istotnie zwiększają </w:t>
      </w:r>
      <w:r w:rsidR="008A3245" w:rsidRPr="00381E54">
        <w:rPr>
          <w:rFonts w:cs="Arial"/>
          <w:b/>
        </w:rPr>
        <w:t>rolę</w:t>
      </w:r>
      <w:r w:rsidR="00FC0C5E" w:rsidRPr="00381E54">
        <w:rPr>
          <w:rFonts w:cs="Arial"/>
          <w:b/>
        </w:rPr>
        <w:t xml:space="preserve"> </w:t>
      </w:r>
      <w:r w:rsidR="008A3245" w:rsidRPr="00381E54">
        <w:rPr>
          <w:rFonts w:cs="Arial"/>
          <w:b/>
        </w:rPr>
        <w:t xml:space="preserve">kolei jako sprawnego i ekologicznego środka transportu </w:t>
      </w:r>
      <w:r w:rsidRPr="00381E54">
        <w:rPr>
          <w:rFonts w:cs="Arial"/>
          <w:b/>
        </w:rPr>
        <w:t xml:space="preserve">– </w:t>
      </w:r>
      <w:r w:rsidR="008A3245" w:rsidRPr="00381E54">
        <w:rPr>
          <w:rFonts w:cs="Arial"/>
          <w:b/>
        </w:rPr>
        <w:t xml:space="preserve">powiedział </w:t>
      </w:r>
      <w:r w:rsidRPr="00381E54">
        <w:rPr>
          <w:rFonts w:cs="Arial"/>
          <w:b/>
        </w:rPr>
        <w:t>Ireneusz Merchel, prezes Zarządu PKP Polskich Linii Kolejowych S.A.</w:t>
      </w:r>
    </w:p>
    <w:p w:rsidR="008A3245" w:rsidRPr="00381E54" w:rsidRDefault="008E7AC6" w:rsidP="00381E54">
      <w:pPr>
        <w:spacing w:before="100" w:beforeAutospacing="1" w:after="100" w:afterAutospacing="1" w:line="360" w:lineRule="auto"/>
        <w:rPr>
          <w:rFonts w:eastAsia="Calibri" w:cs="Arial"/>
        </w:rPr>
      </w:pPr>
      <w:r w:rsidRPr="00381E54">
        <w:rPr>
          <w:rFonts w:eastAsia="Calibri" w:cs="Arial"/>
        </w:rPr>
        <w:lastRenderedPageBreak/>
        <w:t xml:space="preserve">Studium wykonalności dotyczy przebudowy linii kolejowej nr 204 na odcinku ok. 90 km pomiędzy Obwodem Kaliningradzkim, Braniewem, Bogaczewem a Malborkiem. Istotne będzie dostosowanie linii do wymagań międzynarodowych korytarzy TEN-T. </w:t>
      </w:r>
    </w:p>
    <w:p w:rsidR="0027756C" w:rsidRPr="00381E54" w:rsidRDefault="008A3245" w:rsidP="00381E54">
      <w:pPr>
        <w:spacing w:before="100" w:beforeAutospacing="1" w:after="100" w:afterAutospacing="1" w:line="360" w:lineRule="auto"/>
        <w:rPr>
          <w:rFonts w:eastAsia="Calibri" w:cs="Arial"/>
        </w:rPr>
      </w:pPr>
      <w:r w:rsidRPr="00381E54">
        <w:rPr>
          <w:rFonts w:eastAsia="Calibri" w:cs="Arial"/>
        </w:rPr>
        <w:t xml:space="preserve">Efektem </w:t>
      </w:r>
      <w:r w:rsidR="008E7AC6" w:rsidRPr="00381E54">
        <w:rPr>
          <w:rFonts w:eastAsia="Calibri" w:cs="Arial"/>
        </w:rPr>
        <w:t xml:space="preserve">planowanej inwestycji będą lepsze warunki do przewozu towarów. </w:t>
      </w:r>
      <w:r w:rsidRPr="00381E54">
        <w:rPr>
          <w:rFonts w:eastAsia="Calibri" w:cs="Arial"/>
        </w:rPr>
        <w:t>C</w:t>
      </w:r>
      <w:r w:rsidR="008E7AC6" w:rsidRPr="00381E54">
        <w:rPr>
          <w:rFonts w:eastAsia="Calibri" w:cs="Arial"/>
        </w:rPr>
        <w:t xml:space="preserve">ięższe oraz dłuższe, </w:t>
      </w:r>
      <w:r w:rsidRPr="00381E54">
        <w:rPr>
          <w:rFonts w:eastAsia="Calibri" w:cs="Arial"/>
        </w:rPr>
        <w:t xml:space="preserve">pociągi zapewnią </w:t>
      </w:r>
      <w:r w:rsidR="008E7AC6" w:rsidRPr="00381E54">
        <w:rPr>
          <w:rFonts w:eastAsia="Calibri" w:cs="Arial"/>
        </w:rPr>
        <w:t xml:space="preserve">transport większej ilości ładunków. Budowa stacji Braniewo Towarowe, zlokalizowanej pomiędzy granicą państwa a stacją Braniewo, usprawni obsługę </w:t>
      </w:r>
      <w:r w:rsidRPr="00381E54">
        <w:rPr>
          <w:rFonts w:eastAsia="Calibri" w:cs="Arial"/>
        </w:rPr>
        <w:t xml:space="preserve">długich towarowych </w:t>
      </w:r>
      <w:r w:rsidR="008E7AC6" w:rsidRPr="00381E54">
        <w:rPr>
          <w:rFonts w:eastAsia="Calibri" w:cs="Arial"/>
        </w:rPr>
        <w:t>składów. Obiekt zostanie dostosowany do potrzeb kontroli celnej i granicznej.</w:t>
      </w:r>
    </w:p>
    <w:p w:rsidR="008E7AC6" w:rsidRPr="00381E54" w:rsidRDefault="008E7AC6" w:rsidP="00381E54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381E54">
        <w:rPr>
          <w:rFonts w:eastAsia="Calibri" w:cs="Arial"/>
          <w:szCs w:val="22"/>
        </w:rPr>
        <w:t xml:space="preserve">Po dwóch torach </w:t>
      </w:r>
      <w:r w:rsidR="008A3245" w:rsidRPr="00381E54">
        <w:rPr>
          <w:rFonts w:eastAsia="Calibri" w:cs="Arial"/>
          <w:szCs w:val="22"/>
        </w:rPr>
        <w:t xml:space="preserve">„elektrycznie” </w:t>
      </w:r>
      <w:r w:rsidRPr="00381E54">
        <w:rPr>
          <w:rFonts w:eastAsia="Calibri" w:cs="Arial"/>
          <w:szCs w:val="22"/>
        </w:rPr>
        <w:t>między Braniewem a Bogaczewem</w:t>
      </w:r>
    </w:p>
    <w:p w:rsidR="008E7AC6" w:rsidRPr="00381E54" w:rsidRDefault="008E7AC6" w:rsidP="00381E54">
      <w:pPr>
        <w:spacing w:before="100" w:beforeAutospacing="1" w:after="100" w:afterAutospacing="1" w:line="360" w:lineRule="auto"/>
        <w:rPr>
          <w:rFonts w:eastAsia="Calibri" w:cs="Arial"/>
        </w:rPr>
      </w:pPr>
      <w:r w:rsidRPr="00381E54">
        <w:rPr>
          <w:rFonts w:eastAsia="Calibri" w:cs="Arial"/>
        </w:rPr>
        <w:t xml:space="preserve">Analizy obejmą również dobudowę dodatkowego toru pomiędzy Bogaczewem a Braniewem na długości ok. 40 km, co w efekcie pozwoli na jazdę po dwóch torach na całej trasie Malbork – Braniewo. Poprawi to przepustowość linii, dzięki czemu przejedzie więcej pociągów. Plany zakładają również </w:t>
      </w:r>
      <w:r w:rsidR="008A3245" w:rsidRPr="00381E54">
        <w:rPr>
          <w:rFonts w:eastAsia="Calibri" w:cs="Arial"/>
        </w:rPr>
        <w:t xml:space="preserve">możliwość </w:t>
      </w:r>
      <w:r w:rsidRPr="00381E54">
        <w:rPr>
          <w:rFonts w:eastAsia="Calibri" w:cs="Arial"/>
        </w:rPr>
        <w:t>elektryfikacj</w:t>
      </w:r>
      <w:r w:rsidR="008A3245" w:rsidRPr="00381E54">
        <w:rPr>
          <w:rFonts w:eastAsia="Calibri" w:cs="Arial"/>
        </w:rPr>
        <w:t>i</w:t>
      </w:r>
      <w:r w:rsidRPr="00381E54">
        <w:rPr>
          <w:rFonts w:eastAsia="Calibri" w:cs="Arial"/>
        </w:rPr>
        <w:t xml:space="preserve"> linii pomiędzy Bogaczewem a Braniewem, </w:t>
      </w:r>
      <w:r w:rsidR="008A3245" w:rsidRPr="00381E54">
        <w:rPr>
          <w:rFonts w:eastAsia="Calibri" w:cs="Arial"/>
        </w:rPr>
        <w:t xml:space="preserve">a to </w:t>
      </w:r>
      <w:r w:rsidRPr="00381E54">
        <w:rPr>
          <w:rFonts w:eastAsia="Calibri" w:cs="Arial"/>
        </w:rPr>
        <w:t xml:space="preserve">wpłynie na wzrost znaczenia kolei jako ekologicznego środka transportu towarów. </w:t>
      </w:r>
    </w:p>
    <w:p w:rsidR="008E7AC6" w:rsidRPr="00381E54" w:rsidRDefault="008E7AC6" w:rsidP="00381E54">
      <w:pPr>
        <w:spacing w:before="100" w:beforeAutospacing="1" w:after="100" w:afterAutospacing="1" w:line="360" w:lineRule="auto"/>
        <w:rPr>
          <w:rFonts w:eastAsia="Calibri" w:cs="Arial"/>
        </w:rPr>
      </w:pPr>
      <w:r w:rsidRPr="00381E54">
        <w:rPr>
          <w:rFonts w:eastAsia="Calibri" w:cs="Arial"/>
        </w:rPr>
        <w:t xml:space="preserve">W ramach zleconego studium wykonalności przeanalizowana będzie możliwość stworzenia dostępu kolejowego do portu morskiego w Elblągu. Budowa łącznicy w okolicy Malborka pozwoli na sprawny przejazd pociągów z Iławy w kierunku Elbląga bez konieczności zmiany kierunku jazdy. Budowa j łącznicy w Bogaczewie </w:t>
      </w:r>
      <w:r w:rsidR="008A3245" w:rsidRPr="00381E54">
        <w:rPr>
          <w:rFonts w:eastAsia="Calibri" w:cs="Arial"/>
        </w:rPr>
        <w:t xml:space="preserve">może </w:t>
      </w:r>
      <w:r w:rsidRPr="00381E54">
        <w:rPr>
          <w:rFonts w:eastAsia="Calibri" w:cs="Arial"/>
        </w:rPr>
        <w:t>umożliwi</w:t>
      </w:r>
      <w:r w:rsidR="008A3245" w:rsidRPr="00381E54">
        <w:rPr>
          <w:rFonts w:eastAsia="Calibri" w:cs="Arial"/>
        </w:rPr>
        <w:t>ć</w:t>
      </w:r>
      <w:r w:rsidRPr="00381E54">
        <w:rPr>
          <w:rFonts w:eastAsia="Calibri" w:cs="Arial"/>
        </w:rPr>
        <w:t xml:space="preserve"> jazdę z Braniewa i Chruściela do Olsztyna.</w:t>
      </w:r>
    </w:p>
    <w:p w:rsidR="008E7AC6" w:rsidRPr="00381E54" w:rsidRDefault="008E7AC6" w:rsidP="00381E54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381E54">
        <w:rPr>
          <w:rFonts w:eastAsia="Calibri" w:cs="Arial"/>
          <w:szCs w:val="22"/>
        </w:rPr>
        <w:t>Towary po nowym szerokim torze</w:t>
      </w:r>
    </w:p>
    <w:p w:rsidR="008E7AC6" w:rsidRPr="00381E54" w:rsidRDefault="008E7AC6" w:rsidP="00381E54">
      <w:pPr>
        <w:spacing w:before="100" w:beforeAutospacing="1" w:after="100" w:afterAutospacing="1" w:line="360" w:lineRule="auto"/>
        <w:rPr>
          <w:rFonts w:eastAsia="Calibri" w:cs="Arial"/>
        </w:rPr>
      </w:pPr>
      <w:r w:rsidRPr="00381E54">
        <w:rPr>
          <w:rFonts w:eastAsia="Calibri" w:cs="Arial"/>
        </w:rPr>
        <w:t xml:space="preserve">Obiektem analiz będzie również szerokotorowa linia kolejowa </w:t>
      </w:r>
      <w:r w:rsidR="008A3245" w:rsidRPr="00381E54">
        <w:rPr>
          <w:rFonts w:eastAsia="Calibri" w:cs="Arial"/>
        </w:rPr>
        <w:t>(</w:t>
      </w:r>
      <w:r w:rsidRPr="00381E54">
        <w:rPr>
          <w:rFonts w:eastAsia="Calibri" w:cs="Arial"/>
        </w:rPr>
        <w:t>nr 217</w:t>
      </w:r>
      <w:r w:rsidR="008A3245" w:rsidRPr="00381E54">
        <w:rPr>
          <w:rFonts w:eastAsia="Calibri" w:cs="Arial"/>
        </w:rPr>
        <w:t>)</w:t>
      </w:r>
      <w:r w:rsidRPr="00381E54">
        <w:rPr>
          <w:rFonts w:eastAsia="Calibri" w:cs="Arial"/>
        </w:rPr>
        <w:t>, która łączy Polskę z Obwodem Kaliningradzkim. Obecnie szer</w:t>
      </w:r>
      <w:r w:rsidR="008A3245" w:rsidRPr="00381E54">
        <w:rPr>
          <w:rFonts w:eastAsia="Calibri" w:cs="Arial"/>
        </w:rPr>
        <w:t>oki tor (</w:t>
      </w:r>
      <w:r w:rsidRPr="00381E54">
        <w:rPr>
          <w:rFonts w:eastAsia="Calibri" w:cs="Arial"/>
        </w:rPr>
        <w:t>1520 mm</w:t>
      </w:r>
      <w:r w:rsidR="008A3245" w:rsidRPr="00381E54">
        <w:rPr>
          <w:rFonts w:eastAsia="Calibri" w:cs="Arial"/>
        </w:rPr>
        <w:t>)</w:t>
      </w:r>
      <w:r w:rsidRPr="00381E54">
        <w:rPr>
          <w:rFonts w:eastAsia="Calibri" w:cs="Arial"/>
        </w:rPr>
        <w:t xml:space="preserve"> kończy </w:t>
      </w:r>
      <w:r w:rsidR="008A3245" w:rsidRPr="00381E54">
        <w:rPr>
          <w:rFonts w:eastAsia="Calibri" w:cs="Arial"/>
        </w:rPr>
        <w:t xml:space="preserve">się </w:t>
      </w:r>
      <w:r w:rsidRPr="00381E54">
        <w:rPr>
          <w:rFonts w:eastAsia="Calibri" w:cs="Arial"/>
        </w:rPr>
        <w:t xml:space="preserve">w miejscowości Wielkie Wierzno. W studium wykonalności wykonawca przeanalizuje </w:t>
      </w:r>
      <w:r w:rsidR="008A3245" w:rsidRPr="00381E54">
        <w:rPr>
          <w:rFonts w:eastAsia="Calibri" w:cs="Arial"/>
        </w:rPr>
        <w:t xml:space="preserve">możliwość </w:t>
      </w:r>
      <w:r w:rsidRPr="00381E54">
        <w:rPr>
          <w:rFonts w:eastAsia="Calibri" w:cs="Arial"/>
        </w:rPr>
        <w:t xml:space="preserve">wydłużenie do Bogaczewa lub Elbląga. W ramach inwestycji planuje się dostosowanie linii szerokotorowej do cięższych i dłuższych składów do 1050 metrów. Pozwoli to na przewóz większej liczby towarów pomiędzy trójmiejskimi portami a Rosją. </w:t>
      </w:r>
    </w:p>
    <w:p w:rsidR="007F3648" w:rsidRPr="00381E54" w:rsidRDefault="008E7AC6" w:rsidP="00381E54">
      <w:pPr>
        <w:spacing w:before="100" w:beforeAutospacing="1" w:after="100" w:afterAutospacing="1" w:line="360" w:lineRule="auto"/>
        <w:rPr>
          <w:rFonts w:eastAsia="Calibri" w:cs="Arial"/>
        </w:rPr>
      </w:pPr>
      <w:r w:rsidRPr="00381E54">
        <w:rPr>
          <w:rFonts w:eastAsia="Calibri" w:cs="Arial"/>
        </w:rPr>
        <w:t xml:space="preserve">Termin opracowania studium wykonalności dla projektu „Prace na linii kolejowej nr 204 na odcinku Malbork-Braniewo” </w:t>
      </w:r>
      <w:r w:rsidR="007055B8" w:rsidRPr="00381E54">
        <w:rPr>
          <w:rFonts w:eastAsia="Calibri" w:cs="Arial"/>
        </w:rPr>
        <w:t>określono do I kw. 2023</w:t>
      </w:r>
      <w:r w:rsidRPr="00381E54">
        <w:rPr>
          <w:rFonts w:eastAsia="Calibri" w:cs="Arial"/>
        </w:rPr>
        <w:t xml:space="preserve"> r. Wartość opracowania dokumentacji przedprojektowej to </w:t>
      </w:r>
      <w:r w:rsidR="007055B8" w:rsidRPr="00381E54">
        <w:rPr>
          <w:rFonts w:eastAsia="Calibri" w:cs="Arial"/>
        </w:rPr>
        <w:t xml:space="preserve">3,74 </w:t>
      </w:r>
      <w:r w:rsidRPr="00381E54">
        <w:rPr>
          <w:rFonts w:eastAsia="Calibri" w:cs="Arial"/>
        </w:rPr>
        <w:t>mln zł netto</w:t>
      </w:r>
      <w:r w:rsidR="00CE7F4E" w:rsidRPr="00381E54">
        <w:rPr>
          <w:rFonts w:eastAsia="Calibri" w:cs="Arial"/>
        </w:rPr>
        <w:t>.</w:t>
      </w:r>
      <w:r w:rsidRPr="00381E54">
        <w:rPr>
          <w:rFonts w:eastAsia="Calibri" w:cs="Arial"/>
        </w:rPr>
        <w:t xml:space="preserve"> Dokumentację przygotuje firma </w:t>
      </w:r>
      <w:proofErr w:type="spellStart"/>
      <w:r w:rsidRPr="00381E54">
        <w:rPr>
          <w:rFonts w:eastAsia="Calibri" w:cs="Arial"/>
        </w:rPr>
        <w:t>Databout</w:t>
      </w:r>
      <w:proofErr w:type="spellEnd"/>
      <w:r w:rsidRPr="00381E54">
        <w:rPr>
          <w:rFonts w:eastAsia="Calibri" w:cs="Arial"/>
        </w:rPr>
        <w:t xml:space="preserve"> Sp. z o.o.</w:t>
      </w:r>
    </w:p>
    <w:p w:rsidR="007F3648" w:rsidRPr="00381E54" w:rsidRDefault="007F3648" w:rsidP="00381E54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381E54">
        <w:rPr>
          <w:rStyle w:val="Pogrubienie"/>
          <w:rFonts w:cs="Arial"/>
        </w:rPr>
        <w:t>Kontakt dla mediów:</w:t>
      </w:r>
    </w:p>
    <w:p w:rsidR="00A15AED" w:rsidRPr="00381E54" w:rsidRDefault="00A15AED" w:rsidP="00381E54">
      <w:pPr>
        <w:spacing w:before="100" w:beforeAutospacing="1" w:after="100" w:afterAutospacing="1" w:line="360" w:lineRule="auto"/>
        <w:rPr>
          <w:rFonts w:cs="Arial"/>
        </w:rPr>
      </w:pPr>
      <w:r w:rsidRPr="00381E54">
        <w:rPr>
          <w:rStyle w:val="Pogrubienie"/>
          <w:rFonts w:cs="Arial"/>
        </w:rPr>
        <w:t>PKP Polskie Linie Kolejowe S.A.</w:t>
      </w:r>
      <w:r w:rsidRPr="00381E54">
        <w:rPr>
          <w:rFonts w:cs="Arial"/>
        </w:rPr>
        <w:br/>
      </w:r>
      <w:r w:rsidR="0027756C" w:rsidRPr="00381E54">
        <w:rPr>
          <w:rFonts w:cs="Arial"/>
        </w:rPr>
        <w:t>Martyn Janduła</w:t>
      </w:r>
      <w:r w:rsidRPr="00381E54">
        <w:rPr>
          <w:rFonts w:cs="Arial"/>
        </w:rPr>
        <w:br/>
      </w:r>
      <w:r w:rsidR="0027756C" w:rsidRPr="00381E54">
        <w:rPr>
          <w:rFonts w:cs="Arial"/>
        </w:rPr>
        <w:t>zespół</w:t>
      </w:r>
      <w:r w:rsidRPr="00381E54">
        <w:rPr>
          <w:rFonts w:cs="Arial"/>
        </w:rPr>
        <w:t xml:space="preserve"> prasowy</w:t>
      </w:r>
      <w:r w:rsidRPr="00381E54">
        <w:rPr>
          <w:rFonts w:cs="Arial"/>
        </w:rPr>
        <w:br/>
      </w:r>
      <w:r w:rsidRPr="00381E54">
        <w:rPr>
          <w:rStyle w:val="Hipercze"/>
          <w:rFonts w:cs="Arial"/>
          <w:color w:val="0071BC"/>
          <w:shd w:val="clear" w:color="auto" w:fill="FFFFFF"/>
        </w:rPr>
        <w:lastRenderedPageBreak/>
        <w:t>rzecznik@plk-sa.pl</w:t>
      </w:r>
      <w:r w:rsidRPr="00381E54">
        <w:rPr>
          <w:rFonts w:cs="Arial"/>
        </w:rPr>
        <w:br/>
        <w:t>T: +48</w:t>
      </w:r>
      <w:r w:rsidR="0027756C" w:rsidRPr="00381E54">
        <w:rPr>
          <w:rFonts w:cs="Arial"/>
        </w:rPr>
        <w:t> 531 370 301</w:t>
      </w:r>
    </w:p>
    <w:sectPr w:rsidR="00A15AED" w:rsidRPr="00381E5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19" w:rsidRDefault="00212A19" w:rsidP="009D1AEB">
      <w:pPr>
        <w:spacing w:after="0" w:line="240" w:lineRule="auto"/>
      </w:pPr>
      <w:r>
        <w:separator/>
      </w:r>
    </w:p>
  </w:endnote>
  <w:endnote w:type="continuationSeparator" w:id="0">
    <w:p w:rsidR="00212A19" w:rsidRDefault="00212A1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5DE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19" w:rsidRDefault="00212A19" w:rsidP="009D1AEB">
      <w:pPr>
        <w:spacing w:after="0" w:line="240" w:lineRule="auto"/>
      </w:pPr>
      <w:r>
        <w:separator/>
      </w:r>
    </w:p>
  </w:footnote>
  <w:footnote w:type="continuationSeparator" w:id="0">
    <w:p w:rsidR="00212A19" w:rsidRDefault="00212A1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12A19"/>
    <w:rsid w:val="00236985"/>
    <w:rsid w:val="0027756C"/>
    <w:rsid w:val="00277762"/>
    <w:rsid w:val="0028538E"/>
    <w:rsid w:val="00291328"/>
    <w:rsid w:val="002F6767"/>
    <w:rsid w:val="00301EC1"/>
    <w:rsid w:val="00381E54"/>
    <w:rsid w:val="003F0C77"/>
    <w:rsid w:val="00576C05"/>
    <w:rsid w:val="0063625B"/>
    <w:rsid w:val="006C6C1C"/>
    <w:rsid w:val="007055B8"/>
    <w:rsid w:val="007F3648"/>
    <w:rsid w:val="00860074"/>
    <w:rsid w:val="008A3245"/>
    <w:rsid w:val="008D5441"/>
    <w:rsid w:val="008D5DE4"/>
    <w:rsid w:val="008E7AC6"/>
    <w:rsid w:val="009D1AEB"/>
    <w:rsid w:val="00A15AED"/>
    <w:rsid w:val="00CE7F4E"/>
    <w:rsid w:val="00D149FC"/>
    <w:rsid w:val="00E30FB9"/>
    <w:rsid w:val="00EF687E"/>
    <w:rsid w:val="00F42554"/>
    <w:rsid w:val="00FA448D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E760-383F-4A6F-B589-77E81658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warunki kolejowych przewozów między Braniewem a portami Trójmiasta</dc:title>
  <dc:subject/>
  <dc:creator>Kundzicz Adam</dc:creator>
  <cp:keywords/>
  <dc:description/>
  <cp:lastModifiedBy>Dudzińska Maria</cp:lastModifiedBy>
  <cp:revision>2</cp:revision>
  <dcterms:created xsi:type="dcterms:W3CDTF">2020-12-17T11:41:00Z</dcterms:created>
  <dcterms:modified xsi:type="dcterms:W3CDTF">2020-12-17T11:41:00Z</dcterms:modified>
</cp:coreProperties>
</file>