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D" w:rsidRDefault="002D4CCD" w:rsidP="002D4CCD">
      <w:pPr>
        <w:jc w:val="right"/>
        <w:rPr>
          <w:rFonts w:cs="Arial"/>
        </w:rPr>
      </w:pPr>
    </w:p>
    <w:p w:rsidR="002D4CCD" w:rsidRDefault="002D4CCD" w:rsidP="002D4CCD">
      <w:pPr>
        <w:jc w:val="right"/>
        <w:rPr>
          <w:rFonts w:cs="Arial"/>
        </w:rPr>
      </w:pPr>
    </w:p>
    <w:p w:rsidR="002D4CCD" w:rsidRDefault="002D4CCD" w:rsidP="002D4CCD">
      <w:pPr>
        <w:jc w:val="right"/>
        <w:rPr>
          <w:rFonts w:cs="Arial"/>
        </w:rPr>
      </w:pPr>
    </w:p>
    <w:p w:rsidR="002D4CCD" w:rsidRDefault="00741894" w:rsidP="002D4CCD">
      <w:pPr>
        <w:jc w:val="right"/>
        <w:rPr>
          <w:rFonts w:cs="Arial"/>
        </w:rPr>
      </w:pPr>
      <w:r>
        <w:rPr>
          <w:rFonts w:cs="Arial"/>
        </w:rPr>
        <w:t>Poznań, 9</w:t>
      </w:r>
      <w:r w:rsidR="002D4CCD">
        <w:rPr>
          <w:rFonts w:cs="Arial"/>
        </w:rPr>
        <w:t xml:space="preserve"> listopada 2020</w:t>
      </w:r>
      <w:r w:rsidR="002D4CCD" w:rsidRPr="003D74BF">
        <w:rPr>
          <w:rFonts w:cs="Arial"/>
        </w:rPr>
        <w:t xml:space="preserve"> r.</w:t>
      </w:r>
    </w:p>
    <w:p w:rsidR="00521168" w:rsidRPr="00347FDF" w:rsidRDefault="00521168" w:rsidP="003D3A34">
      <w:pPr>
        <w:pStyle w:val="Nagwek1"/>
        <w:spacing w:before="100" w:beforeAutospacing="1" w:after="100" w:afterAutospacing="1" w:line="360" w:lineRule="auto"/>
        <w:rPr>
          <w:rFonts w:eastAsia="Times New Roman"/>
          <w:sz w:val="22"/>
          <w:szCs w:val="22"/>
        </w:rPr>
      </w:pPr>
      <w:r w:rsidRPr="00347FDF">
        <w:rPr>
          <w:rFonts w:eastAsia="Times New Roman"/>
          <w:sz w:val="22"/>
          <w:szCs w:val="22"/>
        </w:rPr>
        <w:t>Wielkopolska –</w:t>
      </w:r>
      <w:r w:rsidR="003D3A34">
        <w:rPr>
          <w:rFonts w:eastAsia="Times New Roman"/>
          <w:sz w:val="22"/>
          <w:szCs w:val="22"/>
        </w:rPr>
        <w:t xml:space="preserve"> </w:t>
      </w:r>
      <w:r w:rsidRPr="00347FDF">
        <w:rPr>
          <w:rFonts w:eastAsia="Times New Roman"/>
          <w:sz w:val="22"/>
          <w:szCs w:val="22"/>
        </w:rPr>
        <w:t xml:space="preserve">w Plewiskach bezpieczniej pojedziemy nad torami </w:t>
      </w:r>
    </w:p>
    <w:p w:rsidR="00521168" w:rsidRPr="00347FDF" w:rsidRDefault="00521168" w:rsidP="00521168">
      <w:pPr>
        <w:spacing w:before="100" w:beforeAutospacing="1" w:after="100" w:afterAutospacing="1" w:line="360" w:lineRule="auto"/>
        <w:rPr>
          <w:rFonts w:cs="Arial"/>
        </w:rPr>
      </w:pPr>
      <w:r w:rsidRPr="00347FDF">
        <w:rPr>
          <w:rFonts w:cs="Arial"/>
          <w:b/>
          <w:bCs/>
        </w:rPr>
        <w:t xml:space="preserve">Bezkolizyjne skrzyżowanie w Plewiskach koło Poznania zwiększy bezpieczeństwo na torach i drodze. PKP Polskie Linie Kolejowe S.A. we współpracy z gminą Komorniki wybudują wiadukt drogowy. Inwestycja warta ok. 18,5 mln zł będzie realizowana przy udziale środków unijnego programu </w:t>
      </w:r>
      <w:proofErr w:type="spellStart"/>
      <w:r w:rsidRPr="00347FDF">
        <w:rPr>
          <w:rFonts w:cs="Arial"/>
          <w:b/>
          <w:bCs/>
        </w:rPr>
        <w:t>POIiŚ</w:t>
      </w:r>
      <w:proofErr w:type="spellEnd"/>
      <w:r w:rsidRPr="00347FDF">
        <w:rPr>
          <w:rFonts w:cs="Arial"/>
          <w:b/>
          <w:bCs/>
        </w:rPr>
        <w:t xml:space="preserve">. </w:t>
      </w:r>
    </w:p>
    <w:p w:rsidR="00521168" w:rsidRPr="00347FDF" w:rsidRDefault="00521168" w:rsidP="00521168">
      <w:pPr>
        <w:spacing w:before="100" w:beforeAutospacing="1" w:after="100" w:afterAutospacing="1" w:line="360" w:lineRule="auto"/>
        <w:rPr>
          <w:rFonts w:cs="Arial"/>
        </w:rPr>
      </w:pPr>
      <w:r w:rsidRPr="00347FDF">
        <w:rPr>
          <w:rFonts w:cs="Arial"/>
        </w:rPr>
        <w:t xml:space="preserve">Bezkolizyjne skrzyżowanie w Plewiskach zastąpi przejazd kolejowo-drogowy na międzynarodowej linii Warszawa – Poznań – Kunowice i drodze łączącej Plewiska i Skórzewo. Zwiększy się bezpieczeństwo ruchu kolejowego. Sprawniejszy ruch drogowy zapewni wiadukt nad torami – o długości 30 m i szerokości 13 m. Obok jezdni piesi oraz rowerzyści zyskają bezpieczne, oddzielone barierkami ścieżki. </w:t>
      </w:r>
    </w:p>
    <w:p w:rsidR="00521168" w:rsidRPr="00347FDF" w:rsidRDefault="00521168" w:rsidP="00521168">
      <w:pPr>
        <w:spacing w:before="100" w:beforeAutospacing="1" w:after="100" w:afterAutospacing="1" w:line="360" w:lineRule="auto"/>
        <w:rPr>
          <w:rFonts w:cs="Arial"/>
        </w:rPr>
      </w:pPr>
      <w:r w:rsidRPr="00347FDF">
        <w:rPr>
          <w:rFonts w:cs="Arial"/>
        </w:rPr>
        <w:t xml:space="preserve">– </w:t>
      </w:r>
      <w:r w:rsidRPr="00347FDF">
        <w:rPr>
          <w:rFonts w:cs="Arial"/>
          <w:b/>
          <w:bCs/>
          <w:i/>
          <w:iCs/>
        </w:rPr>
        <w:t xml:space="preserve">Realizacja projektów Krajowego Programu Kolejowego, m.in. z wykorzystaniem środków Unii Europejskiej zwiększa możliwości kolei i tworzy sprawny i bezpieczny system komunikacji. Dzięki dobrej współpracy PKP Polskich Linii Kolejowych S.A. z gminą Komorniki, zwiększy się bezpieczeństwo w ruchu kolejowym, a mieszkańcy Plewisk zyskają lepsze warunki życia </w:t>
      </w:r>
      <w:r w:rsidRPr="00347FDF">
        <w:rPr>
          <w:rFonts w:cs="Arial"/>
        </w:rPr>
        <w:t xml:space="preserve">– </w:t>
      </w:r>
      <w:r w:rsidRPr="00347FDF">
        <w:rPr>
          <w:rFonts w:cs="Arial"/>
          <w:b/>
          <w:bCs/>
        </w:rPr>
        <w:t xml:space="preserve">mówi </w:t>
      </w:r>
      <w:r>
        <w:rPr>
          <w:rFonts w:cs="Arial"/>
          <w:b/>
          <w:bCs/>
        </w:rPr>
        <w:t>Ireneusz Merchel, prezes</w:t>
      </w:r>
      <w:r w:rsidRPr="00347FDF">
        <w:rPr>
          <w:rFonts w:cs="Arial"/>
          <w:b/>
          <w:bCs/>
        </w:rPr>
        <w:t xml:space="preserve"> Zarządu PKP Polskich Linii Kolejowych S.A </w:t>
      </w:r>
    </w:p>
    <w:p w:rsidR="00521168" w:rsidRPr="00347FDF" w:rsidRDefault="00521168" w:rsidP="00521168">
      <w:pPr>
        <w:spacing w:before="100" w:beforeAutospacing="1" w:after="100" w:afterAutospacing="1" w:line="360" w:lineRule="auto"/>
        <w:rPr>
          <w:rFonts w:cs="Arial"/>
        </w:rPr>
      </w:pPr>
      <w:r w:rsidRPr="00347FDF">
        <w:rPr>
          <w:rFonts w:cs="Arial"/>
        </w:rPr>
        <w:t xml:space="preserve">Wiadukt będzie zbudowany do połowy 2023 r. Podczas prac utrzymany będzie ruch kolejowy. Inwestycja, w uzgodnieniu z samorządem, będzie wymagać zmian w organizacji ruchu drogowego Nowy obiekt powstanie nad dwoma torami linii kolejowej z zachowaniem miejsca pod ewentualną dobudowę drugiej pary torów. Wiadukt zaprojektuje i wybuduje firma </w:t>
      </w:r>
      <w:proofErr w:type="spellStart"/>
      <w:r w:rsidRPr="00347FDF">
        <w:rPr>
          <w:rFonts w:cs="Arial"/>
        </w:rPr>
        <w:t>Polwar</w:t>
      </w:r>
      <w:proofErr w:type="spellEnd"/>
      <w:r w:rsidRPr="00347FDF">
        <w:rPr>
          <w:rFonts w:cs="Arial"/>
        </w:rPr>
        <w:t xml:space="preserve"> S.A</w:t>
      </w:r>
      <w:r w:rsidR="003D3A34">
        <w:rPr>
          <w:rFonts w:cs="Arial"/>
        </w:rPr>
        <w:t>.</w:t>
      </w:r>
    </w:p>
    <w:p w:rsidR="00521168" w:rsidRPr="00347FDF" w:rsidRDefault="00521168" w:rsidP="00521168">
      <w:pPr>
        <w:spacing w:before="100" w:beforeAutospacing="1" w:after="100" w:afterAutospacing="1" w:line="360" w:lineRule="auto"/>
        <w:rPr>
          <w:rFonts w:cs="Arial"/>
        </w:rPr>
      </w:pPr>
      <w:r w:rsidRPr="00347FDF">
        <w:rPr>
          <w:rFonts w:cs="Arial"/>
        </w:rPr>
        <w:t>Zgodnie z podpisaną umową, PKP Polskie Linie Kolejowe S.A. przeznaczą na budowę wiaduktu w Plewiskach ok. 7,2 mln zł przy współudziale środków Unii Europejskiej w ramach Programu Operacyjnego Infrastruktura i Środowisko. Pozostałe koszty ok. 11,3 mln zł, związane m.in. z budową dróg dojazdowych, pokryje gmina Komorniki. Łączna wartość inwestycji przekracza 18,5 mln zł.</w:t>
      </w:r>
    </w:p>
    <w:p w:rsidR="00521168" w:rsidRPr="00347FDF" w:rsidRDefault="00521168" w:rsidP="00521168">
      <w:pPr>
        <w:spacing w:before="100" w:beforeAutospacing="1" w:after="100" w:afterAutospacing="1" w:line="360" w:lineRule="auto"/>
        <w:rPr>
          <w:rFonts w:cs="Arial"/>
        </w:rPr>
      </w:pPr>
      <w:r w:rsidRPr="00347FDF">
        <w:rPr>
          <w:rFonts w:cs="Arial"/>
        </w:rPr>
        <w:t xml:space="preserve">PLK przeprowadzą inwestycję w ramach zadania „Budowa skrzyżowania bezkolizyjnego w ul. Kolejowej w Plewiskach wraz z budową przyległego układu drogowego, w zamian za likwidację </w:t>
      </w:r>
      <w:r w:rsidRPr="00347FDF">
        <w:rPr>
          <w:rFonts w:cs="Arial"/>
        </w:rPr>
        <w:lastRenderedPageBreak/>
        <w:t xml:space="preserve">przejazdu kolejowo-drogowego kat. B w km 314,512 linii kolejowej nr 3 Warszawa Zachodnia – Kunowice”, które jest częścią projektu „Poprawa bezpieczeństwa na skrzyżowaniach linii kolejowych z drogami – Etap III”. </w:t>
      </w:r>
    </w:p>
    <w:p w:rsidR="00521168" w:rsidRPr="00347FDF" w:rsidRDefault="00521168" w:rsidP="00521168">
      <w:pPr>
        <w:pStyle w:val="Nagwek2"/>
        <w:spacing w:before="100" w:beforeAutospacing="1" w:after="100" w:afterAutospacing="1" w:line="360" w:lineRule="auto"/>
        <w:rPr>
          <w:rFonts w:eastAsia="Times New Roman"/>
        </w:rPr>
      </w:pPr>
      <w:r w:rsidRPr="00347FDF">
        <w:rPr>
          <w:rFonts w:eastAsia="Times New Roman"/>
        </w:rPr>
        <w:t>PLK: bezpieczniej na torach i sprawniej na drogach</w:t>
      </w:r>
    </w:p>
    <w:p w:rsidR="00521168" w:rsidRPr="00347FDF" w:rsidRDefault="00521168" w:rsidP="00521168">
      <w:pPr>
        <w:spacing w:before="100" w:beforeAutospacing="1" w:after="100" w:afterAutospacing="1" w:line="360" w:lineRule="auto"/>
        <w:rPr>
          <w:rFonts w:cs="Arial"/>
        </w:rPr>
      </w:pPr>
      <w:r w:rsidRPr="00347FDF">
        <w:rPr>
          <w:rFonts w:cs="Arial"/>
        </w:rPr>
        <w:t>W ramach projektu „Poprawa bezpieczeństwa na skrzyżowaniach linii kolejowych z drogami – Etap III” do końca 2023 r. planowana jest budowa 25 bezkolizyjnych skrzyżowań w całej Polsce. Na prace Polskie Linie Kolejowe przeznaczyły łącznie ponad 312 mln zł przy udziale środków Unii Europejskiej z Programu Operacyjnego Infrastruktura i Środowisko. Celem jest zastępowanie przejazdów kolejowo-drogowych bezkolizyjnymi skrzyżowaniami. Inwestycje prowadzone są we współpracy z jednostkami samorządu terytorialnego i zarządcami dróg.</w:t>
      </w:r>
    </w:p>
    <w:p w:rsidR="00521168" w:rsidRPr="00347FDF" w:rsidRDefault="00521168" w:rsidP="00521168">
      <w:pPr>
        <w:spacing w:before="100" w:beforeAutospacing="1" w:after="100" w:afterAutospacing="1" w:line="360" w:lineRule="auto"/>
        <w:rPr>
          <w:rFonts w:cs="Arial"/>
        </w:rPr>
      </w:pPr>
      <w:r w:rsidRPr="00347FDF">
        <w:rPr>
          <w:rFonts w:cs="Arial"/>
        </w:rPr>
        <w:t>W Wielkopolsce, dzięki realizacji projektu, większe bezpieczeństwo i sprawne pokonanie torów zapewni łącznie 7 bezkolizyjnych skrzyżowań, które zastąpią przejazdy kolejowo-drogowe:</w:t>
      </w:r>
    </w:p>
    <w:p w:rsidR="00521168" w:rsidRPr="00347FDF" w:rsidRDefault="00521168" w:rsidP="00AE1F4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347FDF">
        <w:rPr>
          <w:rFonts w:ascii="Arial" w:hAnsi="Arial" w:cs="Arial"/>
        </w:rPr>
        <w:t>W Kostrzynie (na ul. Nowy Świat, linia Poznań – Warszawa) – inwestycja zakończona w zakresie budowy wiaduktu kolejowego, powstaje część drogowa, za którą odpowiedzialny jest samorząd;</w:t>
      </w:r>
    </w:p>
    <w:p w:rsidR="00521168" w:rsidRPr="00347FDF" w:rsidRDefault="00521168" w:rsidP="00AE1F4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347FDF">
        <w:rPr>
          <w:rFonts w:ascii="Arial" w:hAnsi="Arial" w:cs="Arial"/>
        </w:rPr>
        <w:t>W Poznaniu (na ul. Lutyckiej i ul. Golęcińskiej, linia Poznań – Piła) – powstaje dokumentacja niezbędna do rozpoczęcia budowy dwóch wiaduktów drogowych;</w:t>
      </w:r>
    </w:p>
    <w:p w:rsidR="00521168" w:rsidRPr="00347FDF" w:rsidRDefault="00521168" w:rsidP="00AE1F4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347FDF">
        <w:rPr>
          <w:rFonts w:ascii="Arial" w:hAnsi="Arial" w:cs="Arial"/>
        </w:rPr>
        <w:t>W Kobylnicy (w ciągu ul. Swarzędzkiej, linia Poznań Wschód – Skandawa) – samorząd ogłosił postępowanie przetargowe na wykonanie dokumentacji projektowej i budowę wiaduktu kolejowego;</w:t>
      </w:r>
    </w:p>
    <w:p w:rsidR="00521168" w:rsidRPr="00AE1F43" w:rsidRDefault="00521168" w:rsidP="00AE1F43">
      <w:pPr>
        <w:pStyle w:val="Akapitzlist"/>
        <w:numPr>
          <w:ilvl w:val="0"/>
          <w:numId w:val="7"/>
        </w:numPr>
        <w:spacing w:after="720" w:line="360" w:lineRule="auto"/>
        <w:rPr>
          <w:rFonts w:ascii="Arial" w:hAnsi="Arial" w:cs="Arial"/>
        </w:rPr>
      </w:pPr>
      <w:r w:rsidRPr="00347FDF">
        <w:rPr>
          <w:rFonts w:ascii="Arial" w:hAnsi="Arial" w:cs="Arial"/>
        </w:rPr>
        <w:t>We Wrześni (dwa wiadukty kolejowe na ul. Działkowców, linia Oleśnica – Chojnice i łącznica Podstolice – Września) – umowa o współpra</w:t>
      </w:r>
      <w:r w:rsidR="003D3A34">
        <w:rPr>
          <w:rFonts w:ascii="Arial" w:hAnsi="Arial" w:cs="Arial"/>
        </w:rPr>
        <w:t>cy czeka na podpis władz miasta.</w:t>
      </w:r>
      <w:bookmarkStart w:id="0" w:name="_GoBack"/>
      <w:bookmarkEnd w:id="0"/>
      <w:r w:rsidRPr="00347FDF">
        <w:rPr>
          <w:rFonts w:ascii="Arial" w:hAnsi="Arial" w:cs="Arial"/>
        </w:rPr>
        <w:t xml:space="preserve"> </w:t>
      </w:r>
    </w:p>
    <w:p w:rsidR="00521168" w:rsidRPr="00347FDF" w:rsidRDefault="00521168" w:rsidP="00AE1F43">
      <w:pPr>
        <w:spacing w:before="100" w:beforeAutospacing="1" w:after="120" w:line="360" w:lineRule="auto"/>
        <w:rPr>
          <w:rFonts w:cs="Arial"/>
        </w:rPr>
      </w:pPr>
      <w:r w:rsidRPr="00347FDF">
        <w:rPr>
          <w:rFonts w:cs="Arial"/>
        </w:rPr>
        <w:t xml:space="preserve">Dwupoziomowe skrzyżowania w regionie powstają także w ramach modernizacji linii kolejowych z Krajowego Programu Kolejowego. System komunikacji poprawiły już nowe wiadukty drogowe na objętym pracami odcinku linii Poznań – Wrocław: w </w:t>
      </w:r>
      <w:proofErr w:type="spellStart"/>
      <w:r w:rsidRPr="00347FDF">
        <w:rPr>
          <w:rFonts w:cs="Arial"/>
        </w:rPr>
        <w:t>Klonówcu</w:t>
      </w:r>
      <w:proofErr w:type="spellEnd"/>
      <w:r w:rsidRPr="00347FDF">
        <w:rPr>
          <w:rFonts w:cs="Arial"/>
        </w:rPr>
        <w:t xml:space="preserve"> (przy starej drodze S5), Lesznie (na ul. Wilkowickiej) i Kościanie (na ul. Młyńskiej). Na trasie w kierunku Dolnego Śląska nowymi obiektami nad i pod torami kierowcy przejadą także w Rawiczu (na ul. Piłsudskiego), Bojanowie </w:t>
      </w:r>
      <w:r w:rsidRPr="00347FDF">
        <w:rPr>
          <w:rFonts w:cs="Arial"/>
        </w:rPr>
        <w:lastRenderedPageBreak/>
        <w:t xml:space="preserve">(Pakówce) i Kościanie (na ul. Gostyńskiej). Na linii Poznań – Warszawa gotowa jest konstrukcja wiaduktu drogowego w Koninie, który połączy ul. Paderewskiego z ul. Wyzwolenia. Obiekt, z trzema pasami ruchu w każdą stronę, ścieżkami rowerowymi i chodnikami będzie otwarty po wybudowaniu dróg dojazdowych, do czego zobowiązało się miasto. </w:t>
      </w:r>
    </w:p>
    <w:p w:rsidR="00521168" w:rsidRDefault="00521168" w:rsidP="002D4CCD">
      <w:pPr>
        <w:jc w:val="right"/>
        <w:rPr>
          <w:rFonts w:cs="Arial"/>
        </w:rPr>
      </w:pPr>
    </w:p>
    <w:p w:rsidR="002D4CCD" w:rsidRDefault="002D4CCD" w:rsidP="002D4CCD">
      <w:r w:rsidRPr="0096048F">
        <w:rPr>
          <w:rFonts w:cs="Arial"/>
          <w:noProof/>
          <w:lang w:eastAsia="pl-PL"/>
        </w:rPr>
        <w:drawing>
          <wp:inline distT="0" distB="0" distL="0" distR="0" wp14:anchorId="67E7BA06" wp14:editId="3FD8577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CCD" w:rsidRDefault="002D4CCD" w:rsidP="002D4CCD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E04984" w:rsidRDefault="00E04984" w:rsidP="002D4CCD">
      <w:pPr>
        <w:spacing w:after="0"/>
      </w:pPr>
      <w:r>
        <w:t>PKP Polskie Linie Kolejowe S.A.</w:t>
      </w:r>
    </w:p>
    <w:p w:rsidR="002D4CCD" w:rsidRDefault="002D4CCD" w:rsidP="002D4CCD">
      <w:pPr>
        <w:spacing w:after="0"/>
      </w:pPr>
      <w:r>
        <w:t>Radosław Śledziński</w:t>
      </w:r>
    </w:p>
    <w:p w:rsidR="002D4CCD" w:rsidRDefault="00E04984" w:rsidP="002D4CCD">
      <w:pPr>
        <w:spacing w:after="0"/>
      </w:pPr>
      <w:r>
        <w:t>z</w:t>
      </w:r>
      <w:r w:rsidR="002D4CCD">
        <w:t>espół prasowy</w:t>
      </w:r>
    </w:p>
    <w:p w:rsidR="002D4CCD" w:rsidRDefault="002D4CCD" w:rsidP="002D4CCD">
      <w:pPr>
        <w:spacing w:after="0"/>
      </w:pPr>
      <w:r>
        <w:t>rzecznik@plk-sa.pl</w:t>
      </w:r>
    </w:p>
    <w:p w:rsidR="002D4CCD" w:rsidRPr="00466C7E" w:rsidRDefault="002D4CCD" w:rsidP="002D4CCD">
      <w:pPr>
        <w:spacing w:after="0"/>
      </w:pPr>
      <w:r>
        <w:t>T: +48 501 613 495</w:t>
      </w:r>
    </w:p>
    <w:p w:rsidR="002D4CCD" w:rsidRDefault="002D4CCD" w:rsidP="002D4CCD"/>
    <w:p w:rsidR="002D4CCD" w:rsidRPr="00BE744D" w:rsidRDefault="002D4CCD" w:rsidP="002D4CC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2D4CCD" w:rsidRDefault="002D4CCD" w:rsidP="002D4CCD"/>
    <w:p w:rsidR="00843C77" w:rsidRDefault="00D25977"/>
    <w:sectPr w:rsidR="00843C77" w:rsidSect="006362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977" w:rsidRDefault="00D25977" w:rsidP="002D4CCD">
      <w:pPr>
        <w:spacing w:after="0" w:line="240" w:lineRule="auto"/>
      </w:pPr>
      <w:r>
        <w:separator/>
      </w:r>
    </w:p>
  </w:endnote>
  <w:endnote w:type="continuationSeparator" w:id="0">
    <w:p w:rsidR="00D25977" w:rsidRDefault="00D25977" w:rsidP="002D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CCD" w:rsidRPr="0025604B" w:rsidRDefault="002D4CCD" w:rsidP="002D4CC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2D4CCD" w:rsidRPr="0025604B" w:rsidRDefault="002D4CCD" w:rsidP="002D4CC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D4CCD" w:rsidRDefault="002D4CCD" w:rsidP="002D4CCD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D25977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0D6DC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0D6DC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0D6DC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977" w:rsidRDefault="00D25977" w:rsidP="002D4CCD">
      <w:pPr>
        <w:spacing w:after="0" w:line="240" w:lineRule="auto"/>
      </w:pPr>
      <w:r>
        <w:separator/>
      </w:r>
    </w:p>
  </w:footnote>
  <w:footnote w:type="continuationSeparator" w:id="0">
    <w:p w:rsidR="00D25977" w:rsidRDefault="00D25977" w:rsidP="002D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CCD" w:rsidRDefault="002D4CCD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954E5B6" wp14:editId="18FD2174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D4CCD" w:rsidRPr="004D6EC9" w:rsidRDefault="002D4CCD" w:rsidP="002D4CCD">
    <w:pPr>
      <w:spacing w:after="0"/>
      <w:rPr>
        <w:rFonts w:cs="Arial"/>
        <w:b/>
        <w:sz w:val="16"/>
        <w:szCs w:val="16"/>
      </w:rPr>
    </w:pPr>
    <w:r w:rsidRPr="004D6EC9">
      <w:rPr>
        <w:rFonts w:cs="Arial"/>
        <w:b/>
        <w:sz w:val="16"/>
        <w:szCs w:val="16"/>
      </w:rPr>
      <w:t>PKP Polskie Linie Kolejowe S.A.</w:t>
    </w:r>
  </w:p>
  <w:p w:rsidR="002D4CCD" w:rsidRDefault="002D4CCD" w:rsidP="002D4CCD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2D4CCD" w:rsidRPr="004D6EC9" w:rsidRDefault="002D4CCD" w:rsidP="002D4CCD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2D4CCD" w:rsidRPr="009939C9" w:rsidRDefault="002D4CCD" w:rsidP="002D4CCD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2D4CCD" w:rsidRPr="009939C9" w:rsidRDefault="002D4CCD" w:rsidP="002D4CCD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2D4CCD" w:rsidRPr="009939C9" w:rsidRDefault="002D4CCD" w:rsidP="002D4CCD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2D4CCD" w:rsidRPr="00DA3248" w:rsidRDefault="002D4CCD" w:rsidP="002D4CCD">
    <w:pPr>
      <w:spacing w:after="0"/>
    </w:pPr>
    <w:r w:rsidRPr="004D6EC9">
      <w:rPr>
        <w:rFonts w:cs="Arial"/>
        <w:sz w:val="16"/>
        <w:szCs w:val="16"/>
      </w:rPr>
      <w:t>www.plk-sa.pl</w:t>
    </w:r>
  </w:p>
  <w:p w:rsidR="002D4CCD" w:rsidRDefault="002D4C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0D6DCA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406F8D8" wp14:editId="3A8546A5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3E90E" wp14:editId="1940920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0D6DC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0D6DC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0D6DC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0D6DC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0D6DC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0D6DC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0D6DCA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F3E90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0D6DC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0D6DC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0D6DC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0D6DC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0D6DC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0D6DC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0D6DCA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1035C"/>
    <w:multiLevelType w:val="hybridMultilevel"/>
    <w:tmpl w:val="0CF2F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F252D"/>
    <w:multiLevelType w:val="hybridMultilevel"/>
    <w:tmpl w:val="CDFCB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47AAB"/>
    <w:multiLevelType w:val="hybridMultilevel"/>
    <w:tmpl w:val="3BFA73D4"/>
    <w:lvl w:ilvl="0" w:tplc="0F963220">
      <w:numFmt w:val="bullet"/>
      <w:lvlText w:val="·"/>
      <w:lvlJc w:val="left"/>
      <w:pPr>
        <w:ind w:left="855" w:hanging="49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25C60"/>
    <w:multiLevelType w:val="hybridMultilevel"/>
    <w:tmpl w:val="43546F6E"/>
    <w:lvl w:ilvl="0" w:tplc="04150001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8F5734"/>
    <w:multiLevelType w:val="hybridMultilevel"/>
    <w:tmpl w:val="4880E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A2267"/>
    <w:multiLevelType w:val="hybridMultilevel"/>
    <w:tmpl w:val="14962B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CD"/>
    <w:rsid w:val="00012AD9"/>
    <w:rsid w:val="00097A0C"/>
    <w:rsid w:val="000D6DCA"/>
    <w:rsid w:val="00121D35"/>
    <w:rsid w:val="00126BE9"/>
    <w:rsid w:val="00172CE4"/>
    <w:rsid w:val="00186453"/>
    <w:rsid w:val="001B3905"/>
    <w:rsid w:val="001D0EAF"/>
    <w:rsid w:val="00210251"/>
    <w:rsid w:val="0023471A"/>
    <w:rsid w:val="002407F8"/>
    <w:rsid w:val="00255929"/>
    <w:rsid w:val="002A234B"/>
    <w:rsid w:val="002D4CCD"/>
    <w:rsid w:val="002E227A"/>
    <w:rsid w:val="00315700"/>
    <w:rsid w:val="00315CBC"/>
    <w:rsid w:val="003755E7"/>
    <w:rsid w:val="00384949"/>
    <w:rsid w:val="003B4127"/>
    <w:rsid w:val="003C5327"/>
    <w:rsid w:val="003C5C40"/>
    <w:rsid w:val="003D3A34"/>
    <w:rsid w:val="003F02BD"/>
    <w:rsid w:val="004F5C13"/>
    <w:rsid w:val="00521168"/>
    <w:rsid w:val="00522E70"/>
    <w:rsid w:val="00526508"/>
    <w:rsid w:val="005275E6"/>
    <w:rsid w:val="00540E24"/>
    <w:rsid w:val="0059413C"/>
    <w:rsid w:val="0060589F"/>
    <w:rsid w:val="006332FB"/>
    <w:rsid w:val="006825EC"/>
    <w:rsid w:val="00695C5B"/>
    <w:rsid w:val="006B2C61"/>
    <w:rsid w:val="006B3760"/>
    <w:rsid w:val="006C4109"/>
    <w:rsid w:val="007048E8"/>
    <w:rsid w:val="00711BA0"/>
    <w:rsid w:val="00737138"/>
    <w:rsid w:val="00741894"/>
    <w:rsid w:val="007557A8"/>
    <w:rsid w:val="00781495"/>
    <w:rsid w:val="007A0A8E"/>
    <w:rsid w:val="007B1C8D"/>
    <w:rsid w:val="007C457D"/>
    <w:rsid w:val="007C75F9"/>
    <w:rsid w:val="007E4CC3"/>
    <w:rsid w:val="007F0692"/>
    <w:rsid w:val="00885432"/>
    <w:rsid w:val="008A7FF6"/>
    <w:rsid w:val="009170D7"/>
    <w:rsid w:val="0095168D"/>
    <w:rsid w:val="00961166"/>
    <w:rsid w:val="009B24BA"/>
    <w:rsid w:val="009B6943"/>
    <w:rsid w:val="009D494E"/>
    <w:rsid w:val="009D556E"/>
    <w:rsid w:val="009F78C5"/>
    <w:rsid w:val="00A125AE"/>
    <w:rsid w:val="00A20D4F"/>
    <w:rsid w:val="00A56A6A"/>
    <w:rsid w:val="00AD6439"/>
    <w:rsid w:val="00AE1F43"/>
    <w:rsid w:val="00B2229F"/>
    <w:rsid w:val="00B25A9F"/>
    <w:rsid w:val="00B32088"/>
    <w:rsid w:val="00B52B35"/>
    <w:rsid w:val="00B8279F"/>
    <w:rsid w:val="00B85296"/>
    <w:rsid w:val="00BF2D0E"/>
    <w:rsid w:val="00C234ED"/>
    <w:rsid w:val="00D0285F"/>
    <w:rsid w:val="00D25977"/>
    <w:rsid w:val="00D367E7"/>
    <w:rsid w:val="00DA51BC"/>
    <w:rsid w:val="00DE6FAB"/>
    <w:rsid w:val="00DF615B"/>
    <w:rsid w:val="00E04984"/>
    <w:rsid w:val="00E07CED"/>
    <w:rsid w:val="00E23041"/>
    <w:rsid w:val="00E364A7"/>
    <w:rsid w:val="00E4649D"/>
    <w:rsid w:val="00EB2547"/>
    <w:rsid w:val="00F2637F"/>
    <w:rsid w:val="00F47B11"/>
    <w:rsid w:val="00F505D4"/>
    <w:rsid w:val="00F56AC5"/>
    <w:rsid w:val="00F57828"/>
    <w:rsid w:val="00F709C4"/>
    <w:rsid w:val="00F95947"/>
    <w:rsid w:val="00FD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2B8F9C4-76D2-4BEC-83FD-E5C1BC24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CC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4CC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4CC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CCD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D4CCD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D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CD"/>
    <w:rPr>
      <w:rFonts w:ascii="Arial" w:hAnsi="Arial"/>
    </w:rPr>
  </w:style>
  <w:style w:type="character" w:styleId="Hipercze">
    <w:name w:val="Hyperlink"/>
    <w:uiPriority w:val="99"/>
    <w:unhideWhenUsed/>
    <w:rsid w:val="002D4CC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4CCD"/>
    <w:rPr>
      <w:b/>
      <w:bCs/>
    </w:rPr>
  </w:style>
  <w:style w:type="paragraph" w:styleId="Akapitzlist">
    <w:name w:val="List Paragraph"/>
    <w:basedOn w:val="Normalny"/>
    <w:uiPriority w:val="34"/>
    <w:qFormat/>
    <w:rsid w:val="002D4CCD"/>
    <w:pPr>
      <w:spacing w:after="0" w:line="240" w:lineRule="auto"/>
      <w:ind w:left="720"/>
    </w:pPr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D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CD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Wielkopolska – nowy wiadukt nad torami zwiększy bezpieczeństwo w Plewiskach</vt:lpstr>
    </vt:vector>
  </TitlesOfParts>
  <Company>PKP PLK S.A.</Company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Wielkopolska – nowy wiadukt nad torami zwiększy bezpieczeństwo w Plewiskach</dc:title>
  <dc:subject/>
  <dc:creator>Śledziński Radosław</dc:creator>
  <cp:keywords/>
  <dc:description/>
  <cp:lastModifiedBy>Błażejczyk Marta</cp:lastModifiedBy>
  <cp:revision>4</cp:revision>
  <cp:lastPrinted>2020-11-04T07:17:00Z</cp:lastPrinted>
  <dcterms:created xsi:type="dcterms:W3CDTF">2020-11-10T08:47:00Z</dcterms:created>
  <dcterms:modified xsi:type="dcterms:W3CDTF">2020-11-10T08:54:00Z</dcterms:modified>
</cp:coreProperties>
</file>