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7DDD" w14:textId="77777777" w:rsidR="0063625B" w:rsidRDefault="0063625B" w:rsidP="009D1AEB">
      <w:pPr>
        <w:jc w:val="right"/>
        <w:rPr>
          <w:rFonts w:cs="Arial"/>
        </w:rPr>
      </w:pPr>
    </w:p>
    <w:p w14:paraId="72205C07" w14:textId="77777777" w:rsidR="0063625B" w:rsidRDefault="0063625B" w:rsidP="009D1AEB">
      <w:pPr>
        <w:jc w:val="right"/>
        <w:rPr>
          <w:rFonts w:cs="Arial"/>
        </w:rPr>
      </w:pPr>
    </w:p>
    <w:p w14:paraId="5E776317" w14:textId="77777777" w:rsidR="0063625B" w:rsidRDefault="0063625B" w:rsidP="009D1AEB">
      <w:pPr>
        <w:jc w:val="right"/>
        <w:rPr>
          <w:rFonts w:cs="Arial"/>
        </w:rPr>
      </w:pPr>
    </w:p>
    <w:p w14:paraId="25214E96" w14:textId="73247D7D" w:rsidR="00277762" w:rsidRDefault="009D1AEB" w:rsidP="00266306">
      <w:pPr>
        <w:spacing w:after="240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B6833">
        <w:rPr>
          <w:rFonts w:cs="Arial"/>
        </w:rPr>
        <w:t>2</w:t>
      </w:r>
      <w:r w:rsidR="00BE6CED">
        <w:rPr>
          <w:rFonts w:cs="Arial"/>
        </w:rPr>
        <w:t>8</w:t>
      </w:r>
      <w:r w:rsidR="002B6833">
        <w:rPr>
          <w:rFonts w:cs="Arial"/>
        </w:rPr>
        <w:t xml:space="preserve"> marca 2024</w:t>
      </w:r>
      <w:r w:rsidRPr="003D74BF">
        <w:rPr>
          <w:rFonts w:cs="Arial"/>
        </w:rPr>
        <w:t xml:space="preserve"> r.</w:t>
      </w:r>
    </w:p>
    <w:p w14:paraId="50FAE3C7" w14:textId="3D42E2DD" w:rsidR="00A36365" w:rsidRPr="00A2038C" w:rsidRDefault="000E2D88" w:rsidP="00A2038C">
      <w:pPr>
        <w:pStyle w:val="Nagwek1"/>
        <w:shd w:val="clear" w:color="auto" w:fill="FFFFFF"/>
        <w:rPr>
          <w:rStyle w:val="css-1qaijid"/>
          <w:color w:val="1A1A1A"/>
        </w:rPr>
      </w:pPr>
      <w:r>
        <w:rPr>
          <w:color w:val="1A1A1A"/>
        </w:rPr>
        <w:t xml:space="preserve">Warszawa Zachodnia – </w:t>
      </w:r>
      <w:r w:rsidR="002B6833">
        <w:rPr>
          <w:color w:val="1A1A1A"/>
        </w:rPr>
        <w:t xml:space="preserve">tunel </w:t>
      </w:r>
      <w:r w:rsidR="00DD25BE">
        <w:rPr>
          <w:color w:val="1A1A1A"/>
        </w:rPr>
        <w:t xml:space="preserve">dla podróżnych </w:t>
      </w:r>
      <w:r w:rsidR="002B6833">
        <w:rPr>
          <w:color w:val="1A1A1A"/>
        </w:rPr>
        <w:t>połączył Ochotę i Wolę</w:t>
      </w:r>
    </w:p>
    <w:p w14:paraId="227CA24A" w14:textId="23C0B404" w:rsidR="00DD25BE" w:rsidRDefault="00DD25BE" w:rsidP="00CE54E6">
      <w:pPr>
        <w:spacing w:line="36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Pasażerowie zyskują dogodne dojście do pociągów, a mieszkańcy </w:t>
      </w:r>
      <w:r w:rsidR="00BE6CED">
        <w:rPr>
          <w:b/>
          <w:shd w:val="clear" w:color="auto" w:fill="FFFFFF"/>
        </w:rPr>
        <w:t>nowe</w:t>
      </w:r>
      <w:r>
        <w:rPr>
          <w:b/>
          <w:shd w:val="clear" w:color="auto" w:fill="FFFFFF"/>
        </w:rPr>
        <w:t xml:space="preserve"> połączenie pomiędzy Wolą a Ochotą. Na Warszawie Zachodniej wykonawca przebił ścianę w tunelu pod stacją i połączył się z </w:t>
      </w:r>
      <w:r w:rsidR="00BE6CED">
        <w:rPr>
          <w:b/>
          <w:shd w:val="clear" w:color="auto" w:fill="FFFFFF"/>
        </w:rPr>
        <w:t xml:space="preserve">wybudowaną częścią obiektu. </w:t>
      </w:r>
      <w:r w:rsidR="00BE6CED" w:rsidRPr="00CE54E6">
        <w:rPr>
          <w:rFonts w:cs="Arial"/>
          <w:b/>
        </w:rPr>
        <w:t>Największa inwestycja PKP Polskich Linii Kolejowych S.A. w Warszawie to projekt za ok. 2 mld zł netto, współfinansowany ze środków unijnych POIiŚ.</w:t>
      </w:r>
    </w:p>
    <w:p w14:paraId="36794B06" w14:textId="14F5368C" w:rsidR="00CE7A36" w:rsidRDefault="00BE6CED" w:rsidP="00CE54E6">
      <w:pPr>
        <w:spacing w:line="360" w:lineRule="auto"/>
        <w:rPr>
          <w:rFonts w:cs="Arial"/>
          <w:bCs/>
          <w:color w:val="1A1A1A"/>
          <w:shd w:val="clear" w:color="auto" w:fill="FFFFFF"/>
        </w:rPr>
      </w:pPr>
      <w:r>
        <w:rPr>
          <w:rFonts w:cs="Arial"/>
          <w:bCs/>
          <w:color w:val="1A1A1A"/>
          <w:shd w:val="clear" w:color="auto" w:fill="FFFFFF"/>
        </w:rPr>
        <w:t>Na s</w:t>
      </w:r>
      <w:r w:rsidR="00A36365">
        <w:rPr>
          <w:rFonts w:cs="Arial"/>
          <w:bCs/>
          <w:color w:val="1A1A1A"/>
          <w:shd w:val="clear" w:color="auto" w:fill="FFFFFF"/>
        </w:rPr>
        <w:t>tacji Warszawa Zachodnia</w:t>
      </w:r>
      <w:r>
        <w:rPr>
          <w:rFonts w:cs="Arial"/>
          <w:bCs/>
          <w:color w:val="1A1A1A"/>
          <w:shd w:val="clear" w:color="auto" w:fill="FFFFFF"/>
        </w:rPr>
        <w:t xml:space="preserve"> w</w:t>
      </w:r>
      <w:r w:rsidR="00A36365">
        <w:rPr>
          <w:rFonts w:cs="Arial"/>
          <w:bCs/>
          <w:color w:val="1A1A1A"/>
          <w:shd w:val="clear" w:color="auto" w:fill="FFFFFF"/>
        </w:rPr>
        <w:t>ykonawca przebił ścianę w tunelu</w:t>
      </w:r>
      <w:r>
        <w:rPr>
          <w:rFonts w:cs="Arial"/>
          <w:bCs/>
          <w:color w:val="1A1A1A"/>
          <w:shd w:val="clear" w:color="auto" w:fill="FFFFFF"/>
        </w:rPr>
        <w:t xml:space="preserve"> i tym samym</w:t>
      </w:r>
      <w:r w:rsidR="008C1C25">
        <w:rPr>
          <w:rFonts w:cs="Arial"/>
          <w:bCs/>
          <w:color w:val="1A1A1A"/>
          <w:shd w:val="clear" w:color="auto" w:fill="FFFFFF"/>
        </w:rPr>
        <w:t xml:space="preserve"> </w:t>
      </w:r>
      <w:r w:rsidR="00A36365">
        <w:rPr>
          <w:rFonts w:cs="Arial"/>
          <w:bCs/>
          <w:color w:val="1A1A1A"/>
          <w:shd w:val="clear" w:color="auto" w:fill="FFFFFF"/>
        </w:rPr>
        <w:t xml:space="preserve">połączył Wolę </w:t>
      </w:r>
      <w:r w:rsidR="005C7A7A">
        <w:rPr>
          <w:rFonts w:cs="Arial"/>
          <w:bCs/>
          <w:color w:val="1A1A1A"/>
          <w:shd w:val="clear" w:color="auto" w:fill="FFFFFF"/>
        </w:rPr>
        <w:br/>
      </w:r>
      <w:r>
        <w:rPr>
          <w:rFonts w:cs="Arial"/>
          <w:bCs/>
          <w:color w:val="1A1A1A"/>
          <w:shd w:val="clear" w:color="auto" w:fill="FFFFFF"/>
        </w:rPr>
        <w:t xml:space="preserve">z </w:t>
      </w:r>
      <w:r w:rsidR="00A36365">
        <w:rPr>
          <w:rFonts w:cs="Arial"/>
          <w:bCs/>
          <w:color w:val="1A1A1A"/>
          <w:shd w:val="clear" w:color="auto" w:fill="FFFFFF"/>
        </w:rPr>
        <w:t>Ochot</w:t>
      </w:r>
      <w:r>
        <w:rPr>
          <w:rFonts w:cs="Arial"/>
          <w:bCs/>
          <w:color w:val="1A1A1A"/>
          <w:shd w:val="clear" w:color="auto" w:fill="FFFFFF"/>
        </w:rPr>
        <w:t>ą</w:t>
      </w:r>
      <w:r w:rsidR="00A36365">
        <w:rPr>
          <w:rFonts w:cs="Arial"/>
          <w:bCs/>
          <w:color w:val="1A1A1A"/>
          <w:shd w:val="clear" w:color="auto" w:fill="FFFFFF"/>
        </w:rPr>
        <w:t xml:space="preserve">. </w:t>
      </w:r>
      <w:r>
        <w:rPr>
          <w:rFonts w:cs="Arial"/>
          <w:bCs/>
          <w:color w:val="1A1A1A"/>
          <w:shd w:val="clear" w:color="auto" w:fill="FFFFFF"/>
        </w:rPr>
        <w:t>Pasażerowie zyskają nowe, poszerzone dojście do wszystkich peronów. Przebudowany obiekt będzie także ułatwieniem dla mieszkańców, którzy sprawniej będą przemieszczali się między dwiema warszawskimi dzielnicami.</w:t>
      </w:r>
      <w:r w:rsidR="00CE7A36">
        <w:rPr>
          <w:rFonts w:cs="Arial"/>
          <w:bCs/>
          <w:color w:val="1A1A1A"/>
          <w:shd w:val="clear" w:color="auto" w:fill="FFFFFF"/>
        </w:rPr>
        <w:t xml:space="preserve"> Nowe przejście podziemne będzie szersze i dłuższe</w:t>
      </w:r>
      <w:r w:rsidR="00A70738">
        <w:rPr>
          <w:rFonts w:cs="Arial"/>
          <w:bCs/>
          <w:color w:val="1A1A1A"/>
          <w:shd w:val="clear" w:color="auto" w:fill="FFFFFF"/>
        </w:rPr>
        <w:t xml:space="preserve">, dzięki czemu będzie w nim miejsce na lokale usługowe, gastronomiczne, kasy i poczekalnie. </w:t>
      </w:r>
    </w:p>
    <w:p w14:paraId="1773D850" w14:textId="1E3A5867" w:rsidR="00A70738" w:rsidRDefault="00A70738" w:rsidP="00CE54E6">
      <w:pPr>
        <w:spacing w:line="360" w:lineRule="auto"/>
        <w:rPr>
          <w:rFonts w:cs="Arial"/>
          <w:bCs/>
          <w:color w:val="1A1A1A"/>
          <w:shd w:val="clear" w:color="auto" w:fill="FFFFFF"/>
        </w:rPr>
      </w:pPr>
      <w:r>
        <w:rPr>
          <w:rFonts w:cs="Arial"/>
          <w:bCs/>
          <w:color w:val="1A1A1A"/>
          <w:shd w:val="clear" w:color="auto" w:fill="FFFFFF"/>
        </w:rPr>
        <w:t>B</w:t>
      </w:r>
      <w:r w:rsidR="00A36365">
        <w:rPr>
          <w:rFonts w:cs="Arial"/>
          <w:bCs/>
          <w:color w:val="1A1A1A"/>
          <w:shd w:val="clear" w:color="auto" w:fill="FFFFFF"/>
        </w:rPr>
        <w:t>udow</w:t>
      </w:r>
      <w:r>
        <w:rPr>
          <w:rFonts w:cs="Arial"/>
          <w:bCs/>
          <w:color w:val="1A1A1A"/>
          <w:shd w:val="clear" w:color="auto" w:fill="FFFFFF"/>
        </w:rPr>
        <w:t xml:space="preserve">ane </w:t>
      </w:r>
      <w:r w:rsidR="00A36365">
        <w:rPr>
          <w:rFonts w:cs="Arial"/>
          <w:bCs/>
          <w:color w:val="1A1A1A"/>
          <w:shd w:val="clear" w:color="auto" w:fill="FFFFFF"/>
        </w:rPr>
        <w:t>są perony 1</w:t>
      </w:r>
      <w:r>
        <w:rPr>
          <w:rFonts w:cs="Arial"/>
          <w:bCs/>
          <w:color w:val="1A1A1A"/>
          <w:shd w:val="clear" w:color="auto" w:fill="FFFFFF"/>
        </w:rPr>
        <w:t xml:space="preserve">, 2 i </w:t>
      </w:r>
      <w:r w:rsidR="00A36365">
        <w:rPr>
          <w:rFonts w:cs="Arial"/>
          <w:bCs/>
          <w:color w:val="1A1A1A"/>
          <w:shd w:val="clear" w:color="auto" w:fill="FFFFFF"/>
        </w:rPr>
        <w:t>3</w:t>
      </w:r>
      <w:r>
        <w:rPr>
          <w:rFonts w:cs="Arial"/>
          <w:bCs/>
          <w:color w:val="1A1A1A"/>
          <w:shd w:val="clear" w:color="auto" w:fill="FFFFFF"/>
        </w:rPr>
        <w:t xml:space="preserve">, a nad nimi zadaszenie. Od czerwcowej korekty rozkładu jazdy podróżni będą mogli skorzystać już ze wszystkich peronów. Gotowa jest konstrukcja nowego budynku dworca od strony ulicy Tunelowej. W środku prowadzone są prace wykończeniowe. </w:t>
      </w:r>
      <w:r w:rsidR="005C7A7A">
        <w:rPr>
          <w:rFonts w:cs="Arial"/>
          <w:bCs/>
          <w:color w:val="1A1A1A"/>
          <w:shd w:val="clear" w:color="auto" w:fill="FFFFFF"/>
        </w:rPr>
        <w:br/>
      </w:r>
      <w:r>
        <w:rPr>
          <w:rFonts w:cs="Arial"/>
          <w:bCs/>
          <w:color w:val="1A1A1A"/>
          <w:shd w:val="clear" w:color="auto" w:fill="FFFFFF"/>
        </w:rPr>
        <w:t xml:space="preserve">W obrębie stacji układane są nowe tory i elementy sieci trakcyjnej. Montowane są nowe urządzenia sterowania ruchem kolejowym. Ten docelowo będzie </w:t>
      </w:r>
      <w:r w:rsidR="007306EE">
        <w:rPr>
          <w:rFonts w:cs="Arial"/>
          <w:bCs/>
          <w:color w:val="1A1A1A"/>
          <w:shd w:val="clear" w:color="auto" w:fill="FFFFFF"/>
        </w:rPr>
        <w:t xml:space="preserve">prowadzony z lokalnego centrum sterowania zlokalizowanego w nowym budynku stacji. </w:t>
      </w:r>
    </w:p>
    <w:p w14:paraId="7F51F139" w14:textId="7ED459EC" w:rsidR="007306EE" w:rsidRDefault="007306EE" w:rsidP="004B3702">
      <w:pPr>
        <w:spacing w:line="360" w:lineRule="auto"/>
        <w:jc w:val="both"/>
        <w:rPr>
          <w:rFonts w:cs="Arial"/>
          <w:bCs/>
          <w:color w:val="1A1A1A"/>
          <w:shd w:val="clear" w:color="auto" w:fill="FFFFFF"/>
        </w:rPr>
      </w:pPr>
      <w:r>
        <w:rPr>
          <w:rFonts w:eastAsia="Calibri" w:cs="Arial"/>
          <w:lang w:eastAsia="pl-PL"/>
        </w:rPr>
        <w:t xml:space="preserve">W ramach prac sukcesywnie sprawdzane są zainstalowane na stacji systemy bezpieczeństwa. </w:t>
      </w:r>
    </w:p>
    <w:p w14:paraId="15D372E4" w14:textId="676FDBF5" w:rsidR="00C61C3E" w:rsidRPr="00CE54E6" w:rsidRDefault="00A36365" w:rsidP="00CE54E6">
      <w:pPr>
        <w:spacing w:line="360" w:lineRule="auto"/>
        <w:rPr>
          <w:rFonts w:cs="Arial"/>
          <w:bCs/>
          <w:color w:val="1A1A1A"/>
          <w:shd w:val="clear" w:color="auto" w:fill="FFFFFF"/>
        </w:rPr>
      </w:pPr>
      <w:r>
        <w:rPr>
          <w:rFonts w:cs="Arial"/>
          <w:bCs/>
          <w:color w:val="1A1A1A"/>
          <w:shd w:val="clear" w:color="auto" w:fill="FFFFFF"/>
        </w:rPr>
        <w:t xml:space="preserve">Na zmodernizowanych peronach 4-8 </w:t>
      </w:r>
      <w:r w:rsidR="004923C8">
        <w:rPr>
          <w:rFonts w:cs="Arial"/>
          <w:bCs/>
          <w:color w:val="1A1A1A"/>
          <w:shd w:val="clear" w:color="auto" w:fill="FFFFFF"/>
        </w:rPr>
        <w:t>działają</w:t>
      </w:r>
      <w:r w:rsidR="00C61C3E" w:rsidRPr="00CE54E6">
        <w:rPr>
          <w:rFonts w:cs="Arial"/>
          <w:bCs/>
          <w:color w:val="1A1A1A"/>
          <w:shd w:val="clear" w:color="auto" w:fill="FFFFFF"/>
        </w:rPr>
        <w:t xml:space="preserve"> </w:t>
      </w:r>
      <w:r w:rsidR="00C61C3E" w:rsidRPr="004B3702">
        <w:rPr>
          <w:rFonts w:cs="Arial"/>
          <w:color w:val="1A1A1A"/>
          <w:shd w:val="clear" w:color="auto" w:fill="FFFFFF"/>
        </w:rPr>
        <w:t>windy</w:t>
      </w:r>
      <w:r w:rsidR="004B3702">
        <w:rPr>
          <w:rFonts w:cs="Arial"/>
          <w:color w:val="1A1A1A"/>
          <w:shd w:val="clear" w:color="auto" w:fill="FFFFFF"/>
        </w:rPr>
        <w:t>. Przed Wielkanocą planowane jest uruchomienie windy technicznej od strony Alei Jerozolimskich, co będzie ułatwieniem dla p</w:t>
      </w:r>
      <w:r w:rsidR="004923C8">
        <w:rPr>
          <w:rFonts w:cs="Arial"/>
          <w:bCs/>
          <w:color w:val="1A1A1A"/>
          <w:shd w:val="clear" w:color="auto" w:fill="FFFFFF"/>
        </w:rPr>
        <w:t>asażer</w:t>
      </w:r>
      <w:r w:rsidR="004B3702">
        <w:rPr>
          <w:rFonts w:cs="Arial"/>
          <w:bCs/>
          <w:color w:val="1A1A1A"/>
          <w:shd w:val="clear" w:color="auto" w:fill="FFFFFF"/>
        </w:rPr>
        <w:t>ów</w:t>
      </w:r>
      <w:r w:rsidR="004923C8">
        <w:rPr>
          <w:rFonts w:cs="Arial"/>
          <w:bCs/>
          <w:color w:val="1A1A1A"/>
          <w:shd w:val="clear" w:color="auto" w:fill="FFFFFF"/>
        </w:rPr>
        <w:t xml:space="preserve"> z ciężkim bagażem, wózkami dziecięcymi </w:t>
      </w:r>
      <w:r w:rsidR="00C61C3E" w:rsidRPr="00CE54E6">
        <w:rPr>
          <w:rFonts w:cs="Arial"/>
          <w:bCs/>
          <w:color w:val="1A1A1A"/>
          <w:shd w:val="clear" w:color="auto" w:fill="FFFFFF"/>
        </w:rPr>
        <w:t xml:space="preserve">i </w:t>
      </w:r>
      <w:r w:rsidR="005C7A7A">
        <w:rPr>
          <w:rFonts w:cs="Arial"/>
          <w:bCs/>
          <w:color w:val="1A1A1A"/>
          <w:shd w:val="clear" w:color="auto" w:fill="FFFFFF"/>
        </w:rPr>
        <w:t xml:space="preserve">osób </w:t>
      </w:r>
      <w:r w:rsidR="00C61C3E" w:rsidRPr="00CE54E6">
        <w:rPr>
          <w:rFonts w:cs="Arial"/>
          <w:bCs/>
          <w:color w:val="1A1A1A"/>
          <w:shd w:val="clear" w:color="auto" w:fill="FFFFFF"/>
        </w:rPr>
        <w:t>z ograniczoną możliwością poruszania się</w:t>
      </w:r>
      <w:r w:rsidR="004B3702">
        <w:rPr>
          <w:rFonts w:cs="Arial"/>
          <w:bCs/>
          <w:color w:val="1A1A1A"/>
          <w:shd w:val="clear" w:color="auto" w:fill="FFFFFF"/>
        </w:rPr>
        <w:t>.</w:t>
      </w:r>
    </w:p>
    <w:p w14:paraId="087589EA" w14:textId="77777777" w:rsidR="00652345" w:rsidRPr="00CE54E6" w:rsidRDefault="00B85D0C" w:rsidP="00EC0A7C">
      <w:pPr>
        <w:spacing w:before="120" w:after="120" w:line="360" w:lineRule="auto"/>
        <w:rPr>
          <w:rFonts w:eastAsia="Calibri" w:cs="Arial"/>
          <w:lang w:eastAsia="pl-PL"/>
        </w:rPr>
      </w:pPr>
      <w:r w:rsidRPr="00CE54E6">
        <w:rPr>
          <w:rStyle w:val="Nagwek2Znak"/>
        </w:rPr>
        <w:t>Warszawa Zachodnia zapewni oczekiwany komfort podróży.</w:t>
      </w:r>
      <w:r w:rsidRPr="00CE54E6">
        <w:rPr>
          <w:rFonts w:eastAsia="Calibri" w:cs="Arial"/>
          <w:lang w:eastAsia="pl-PL"/>
        </w:rPr>
        <w:t xml:space="preserve"> Wszystkie perony będą zadaszone. Ruchome schody, windy, system dynamicznej informacji oraz szerokie przejścia ułatwią dostęp do pociągów. Łatwiejsze będzie łączenie podróży koleją z komunikacją miejską. Bezpieczne zarządzanie ruchem kolejowym zapewnią nowoczesne urządzenia i systemy komputerowe. Projekt „Prace na linii średnicowej w Warszawie na odcinku Warszawa Wschodnia - Warszawa Zachodnia” wart jest ok. 2 mld zł netto. </w:t>
      </w:r>
      <w:r w:rsidR="00652345" w:rsidRPr="00CE54E6">
        <w:rPr>
          <w:rFonts w:eastAsia="Calibri" w:cs="Arial"/>
          <w:lang w:eastAsia="pl-PL"/>
        </w:rPr>
        <w:t xml:space="preserve">Zakończenie układania torów i przebudowy </w:t>
      </w:r>
      <w:r w:rsidR="00652345" w:rsidRPr="00CE54E6">
        <w:rPr>
          <w:rFonts w:eastAsia="Calibri" w:cs="Arial"/>
          <w:lang w:eastAsia="pl-PL"/>
        </w:rPr>
        <w:lastRenderedPageBreak/>
        <w:t xml:space="preserve">peronów przewidziano w połowie 2024 r. Harmonogram zakończenia inwestycji i fazowanie prac zostały uzgodnione z wykonawcą i przewoźnikami. </w:t>
      </w:r>
    </w:p>
    <w:p w14:paraId="3208225A" w14:textId="77777777" w:rsidR="007F3648" w:rsidRPr="00CE54E6" w:rsidRDefault="00356B18" w:rsidP="00EC0A7C">
      <w:pPr>
        <w:spacing w:before="120" w:after="120" w:line="360" w:lineRule="auto"/>
        <w:rPr>
          <w:rStyle w:val="Hipercze"/>
          <w:rFonts w:eastAsia="Calibri" w:cs="Arial"/>
        </w:rPr>
      </w:pPr>
      <w:r w:rsidRPr="00CE54E6">
        <w:rPr>
          <w:rFonts w:eastAsia="Calibri" w:cs="Arial"/>
        </w:rPr>
        <w:t>Więcej in</w:t>
      </w:r>
      <w:r w:rsidR="001150CA" w:rsidRPr="00CE54E6">
        <w:rPr>
          <w:rFonts w:eastAsia="Calibri" w:cs="Arial"/>
        </w:rPr>
        <w:t xml:space="preserve">formacji o projekcie na stronie </w:t>
      </w:r>
      <w:hyperlink r:id="rId8" w:tgtFrame="_blank" w:tooltip="Link do strony Stolica Dobrych Relacji" w:history="1">
        <w:r w:rsidRPr="00CE54E6">
          <w:rPr>
            <w:rStyle w:val="Hipercze"/>
            <w:rFonts w:eastAsia="Calibri" w:cs="Arial"/>
          </w:rPr>
          <w:t>stolicadobrychrelacji.pl</w:t>
        </w:r>
      </w:hyperlink>
    </w:p>
    <w:p w14:paraId="7D1AA85D" w14:textId="77777777" w:rsidR="00B85D0C" w:rsidRPr="00CE54E6" w:rsidRDefault="00B85D0C" w:rsidP="00EC0A7C">
      <w:pPr>
        <w:spacing w:before="120" w:after="120" w:line="360" w:lineRule="auto"/>
        <w:rPr>
          <w:rFonts w:eastAsia="Calibri" w:cs="Arial"/>
        </w:rPr>
      </w:pPr>
      <w:r w:rsidRPr="00CE54E6">
        <w:rPr>
          <w:rFonts w:eastAsia="Calibri" w:cs="Arial"/>
        </w:rPr>
        <w:t>Projekt jest współfinansowany przez Unię Europejską ze środków Funduszu Spójności w ramach Programu Operacyjnego Infrastruktura i Środowisko.</w:t>
      </w:r>
    </w:p>
    <w:p w14:paraId="02B9F78B" w14:textId="77777777"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35A376F" w14:textId="6C882693" w:rsidR="00C22107" w:rsidRDefault="00356B18" w:rsidP="00141210">
      <w:pPr>
        <w:spacing w:after="0" w:line="276" w:lineRule="auto"/>
      </w:pPr>
      <w:r>
        <w:t>Karol Jakubowski</w:t>
      </w:r>
      <w:r w:rsidR="00A15AED" w:rsidRPr="007F3648">
        <w:br/>
      </w:r>
      <w:r w:rsidR="00B72556">
        <w:t xml:space="preserve">Rzecznik </w:t>
      </w:r>
      <w:r w:rsidR="00A15AED"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14:paraId="270D700D" w14:textId="77777777"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A6D64" w14:textId="77777777" w:rsidR="00435FBE" w:rsidRDefault="00435FBE" w:rsidP="009D1AEB">
      <w:pPr>
        <w:spacing w:after="0" w:line="240" w:lineRule="auto"/>
      </w:pPr>
      <w:r>
        <w:separator/>
      </w:r>
    </w:p>
  </w:endnote>
  <w:endnote w:type="continuationSeparator" w:id="0">
    <w:p w14:paraId="24398AEA" w14:textId="77777777" w:rsidR="00435FBE" w:rsidRDefault="00435FB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5A3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1CFC9D9" w14:textId="77777777" w:rsidR="00860074" w:rsidRPr="00A2038C" w:rsidRDefault="00860074" w:rsidP="00860074">
    <w:pPr>
      <w:spacing w:after="0" w:line="240" w:lineRule="auto"/>
      <w:rPr>
        <w:rFonts w:cs="Arial"/>
        <w:sz w:val="14"/>
        <w:szCs w:val="14"/>
      </w:rPr>
    </w:pPr>
    <w:r w:rsidRPr="00A2038C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B7F750D" w14:textId="77777777" w:rsidR="00860074" w:rsidRPr="00A2038C" w:rsidRDefault="00EC464F" w:rsidP="00860074">
    <w:pPr>
      <w:spacing w:after="0" w:line="240" w:lineRule="auto"/>
      <w:rPr>
        <w:rFonts w:cs="Arial"/>
        <w:sz w:val="14"/>
        <w:szCs w:val="14"/>
      </w:rPr>
    </w:pPr>
    <w:r w:rsidRPr="00A2038C">
      <w:rPr>
        <w:rFonts w:cs="Arial"/>
        <w:sz w:val="14"/>
        <w:szCs w:val="14"/>
      </w:rPr>
      <w:t>XI</w:t>
    </w:r>
    <w:r w:rsidR="00F638E3" w:rsidRPr="00A2038C">
      <w:rPr>
        <w:rFonts w:cs="Arial"/>
        <w:sz w:val="14"/>
        <w:szCs w:val="14"/>
      </w:rPr>
      <w:t>V</w:t>
    </w:r>
    <w:r w:rsidR="00860074" w:rsidRPr="00A2038C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63BA7127" w14:textId="5B30722C" w:rsidR="00860074" w:rsidRPr="00A2038C" w:rsidRDefault="00860074" w:rsidP="00860074">
    <w:pPr>
      <w:spacing w:after="0" w:line="240" w:lineRule="auto"/>
      <w:rPr>
        <w:rFonts w:cs="Arial"/>
        <w:sz w:val="14"/>
        <w:szCs w:val="14"/>
      </w:rPr>
    </w:pPr>
    <w:r w:rsidRPr="00A2038C">
      <w:rPr>
        <w:rFonts w:cs="Arial"/>
        <w:sz w:val="14"/>
        <w:szCs w:val="14"/>
      </w:rPr>
      <w:t xml:space="preserve">REGON 017319027. Wysokość kapitału zakładowego w całości wpłaconego: </w:t>
    </w:r>
    <w:r w:rsidR="00A2038C" w:rsidRPr="00A2038C">
      <w:rPr>
        <w:rFonts w:cs="Arial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E225A" w14:textId="77777777" w:rsidR="00435FBE" w:rsidRDefault="00435FBE" w:rsidP="009D1AEB">
      <w:pPr>
        <w:spacing w:after="0" w:line="240" w:lineRule="auto"/>
      </w:pPr>
      <w:r>
        <w:separator/>
      </w:r>
    </w:p>
  </w:footnote>
  <w:footnote w:type="continuationSeparator" w:id="0">
    <w:p w14:paraId="0B30FAB4" w14:textId="77777777" w:rsidR="00435FBE" w:rsidRDefault="00435FB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26F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E3EE382" wp14:editId="4DAAE4F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DCEFD" wp14:editId="029A86C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1ED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F635E4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2510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2E8945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F8F729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D2D0D4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462A97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DCEF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7D31ED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F635E4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2510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2E8945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F8F729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D2D0D4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462A97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15F"/>
    <w:multiLevelType w:val="hybridMultilevel"/>
    <w:tmpl w:val="E5F44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C15612B"/>
    <w:multiLevelType w:val="hybridMultilevel"/>
    <w:tmpl w:val="0ABC2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39866">
    <w:abstractNumId w:val="2"/>
  </w:num>
  <w:num w:numId="2" w16cid:durableId="544751813">
    <w:abstractNumId w:val="1"/>
  </w:num>
  <w:num w:numId="3" w16cid:durableId="1802765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215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BF"/>
    <w:rsid w:val="00022DA4"/>
    <w:rsid w:val="00027B50"/>
    <w:rsid w:val="00061158"/>
    <w:rsid w:val="000B351A"/>
    <w:rsid w:val="000E2D88"/>
    <w:rsid w:val="000F3852"/>
    <w:rsid w:val="001141A7"/>
    <w:rsid w:val="001150CA"/>
    <w:rsid w:val="0012297F"/>
    <w:rsid w:val="00141210"/>
    <w:rsid w:val="00150638"/>
    <w:rsid w:val="00165426"/>
    <w:rsid w:val="00184B45"/>
    <w:rsid w:val="00192E2A"/>
    <w:rsid w:val="001A4219"/>
    <w:rsid w:val="001C3BAD"/>
    <w:rsid w:val="001C5CCF"/>
    <w:rsid w:val="002306C9"/>
    <w:rsid w:val="00236985"/>
    <w:rsid w:val="0026076F"/>
    <w:rsid w:val="002635F0"/>
    <w:rsid w:val="00266306"/>
    <w:rsid w:val="00277762"/>
    <w:rsid w:val="002809DF"/>
    <w:rsid w:val="00291328"/>
    <w:rsid w:val="0029545E"/>
    <w:rsid w:val="002B6833"/>
    <w:rsid w:val="002D6184"/>
    <w:rsid w:val="002E11BC"/>
    <w:rsid w:val="002F6767"/>
    <w:rsid w:val="003026F1"/>
    <w:rsid w:val="003038FD"/>
    <w:rsid w:val="00307D5B"/>
    <w:rsid w:val="00324C99"/>
    <w:rsid w:val="003418D4"/>
    <w:rsid w:val="00341EAA"/>
    <w:rsid w:val="00351CDA"/>
    <w:rsid w:val="00353F16"/>
    <w:rsid w:val="00356B18"/>
    <w:rsid w:val="003A1BDD"/>
    <w:rsid w:val="003D772D"/>
    <w:rsid w:val="003E75EA"/>
    <w:rsid w:val="00404FED"/>
    <w:rsid w:val="00435FBE"/>
    <w:rsid w:val="00474C2D"/>
    <w:rsid w:val="004755D1"/>
    <w:rsid w:val="00482430"/>
    <w:rsid w:val="00491D0E"/>
    <w:rsid w:val="004923C8"/>
    <w:rsid w:val="004B3702"/>
    <w:rsid w:val="004F5B60"/>
    <w:rsid w:val="005309A4"/>
    <w:rsid w:val="00546E98"/>
    <w:rsid w:val="00550532"/>
    <w:rsid w:val="00553F01"/>
    <w:rsid w:val="00560298"/>
    <w:rsid w:val="00563850"/>
    <w:rsid w:val="005818C0"/>
    <w:rsid w:val="005B5091"/>
    <w:rsid w:val="005C2129"/>
    <w:rsid w:val="005C7A7A"/>
    <w:rsid w:val="005E078E"/>
    <w:rsid w:val="005F53BE"/>
    <w:rsid w:val="0060441B"/>
    <w:rsid w:val="006304A9"/>
    <w:rsid w:val="0063625B"/>
    <w:rsid w:val="0064524E"/>
    <w:rsid w:val="00652345"/>
    <w:rsid w:val="00657443"/>
    <w:rsid w:val="006A464F"/>
    <w:rsid w:val="006C6C1C"/>
    <w:rsid w:val="006D06BA"/>
    <w:rsid w:val="006F2DD6"/>
    <w:rsid w:val="006F542E"/>
    <w:rsid w:val="00703A50"/>
    <w:rsid w:val="0071127A"/>
    <w:rsid w:val="007306EE"/>
    <w:rsid w:val="00732290"/>
    <w:rsid w:val="00732A35"/>
    <w:rsid w:val="00764BC6"/>
    <w:rsid w:val="00765444"/>
    <w:rsid w:val="00782065"/>
    <w:rsid w:val="007830F1"/>
    <w:rsid w:val="00785FAD"/>
    <w:rsid w:val="007C2DCD"/>
    <w:rsid w:val="007C4ABE"/>
    <w:rsid w:val="007F3648"/>
    <w:rsid w:val="008019F6"/>
    <w:rsid w:val="00814335"/>
    <w:rsid w:val="00824641"/>
    <w:rsid w:val="008348D7"/>
    <w:rsid w:val="00850608"/>
    <w:rsid w:val="00860074"/>
    <w:rsid w:val="00861AB5"/>
    <w:rsid w:val="00866E36"/>
    <w:rsid w:val="008747DA"/>
    <w:rsid w:val="00881BB5"/>
    <w:rsid w:val="0088513E"/>
    <w:rsid w:val="008C1C25"/>
    <w:rsid w:val="008E64E9"/>
    <w:rsid w:val="008F4BAE"/>
    <w:rsid w:val="00917F3A"/>
    <w:rsid w:val="0092140D"/>
    <w:rsid w:val="00923F6C"/>
    <w:rsid w:val="00935828"/>
    <w:rsid w:val="00945B14"/>
    <w:rsid w:val="00951011"/>
    <w:rsid w:val="00995F30"/>
    <w:rsid w:val="00997496"/>
    <w:rsid w:val="009A4F49"/>
    <w:rsid w:val="009C1095"/>
    <w:rsid w:val="009D1AEB"/>
    <w:rsid w:val="009E1CEC"/>
    <w:rsid w:val="009E7B39"/>
    <w:rsid w:val="00A15AED"/>
    <w:rsid w:val="00A2038C"/>
    <w:rsid w:val="00A36365"/>
    <w:rsid w:val="00A4187C"/>
    <w:rsid w:val="00A65E5E"/>
    <w:rsid w:val="00A70738"/>
    <w:rsid w:val="00A86F5F"/>
    <w:rsid w:val="00AC2669"/>
    <w:rsid w:val="00AC33C4"/>
    <w:rsid w:val="00AE487D"/>
    <w:rsid w:val="00B35AC0"/>
    <w:rsid w:val="00B72556"/>
    <w:rsid w:val="00B74F32"/>
    <w:rsid w:val="00B7707A"/>
    <w:rsid w:val="00B85D0C"/>
    <w:rsid w:val="00B86852"/>
    <w:rsid w:val="00BB01BA"/>
    <w:rsid w:val="00BB3A03"/>
    <w:rsid w:val="00BB4354"/>
    <w:rsid w:val="00BD453E"/>
    <w:rsid w:val="00BD5281"/>
    <w:rsid w:val="00BD6CC4"/>
    <w:rsid w:val="00BE6CED"/>
    <w:rsid w:val="00C11A85"/>
    <w:rsid w:val="00C22107"/>
    <w:rsid w:val="00C61C3E"/>
    <w:rsid w:val="00C72249"/>
    <w:rsid w:val="00CE187F"/>
    <w:rsid w:val="00CE54E6"/>
    <w:rsid w:val="00CE7A36"/>
    <w:rsid w:val="00D149FC"/>
    <w:rsid w:val="00D267E6"/>
    <w:rsid w:val="00D26F65"/>
    <w:rsid w:val="00D54CED"/>
    <w:rsid w:val="00D74420"/>
    <w:rsid w:val="00D91827"/>
    <w:rsid w:val="00DC075C"/>
    <w:rsid w:val="00DC4C4E"/>
    <w:rsid w:val="00DD25BE"/>
    <w:rsid w:val="00DD3104"/>
    <w:rsid w:val="00E132A1"/>
    <w:rsid w:val="00E44513"/>
    <w:rsid w:val="00E64ED3"/>
    <w:rsid w:val="00E74392"/>
    <w:rsid w:val="00EA6853"/>
    <w:rsid w:val="00EB4DC7"/>
    <w:rsid w:val="00EC0A7C"/>
    <w:rsid w:val="00EC464F"/>
    <w:rsid w:val="00ED48BE"/>
    <w:rsid w:val="00ED562E"/>
    <w:rsid w:val="00EE0F0C"/>
    <w:rsid w:val="00EF345E"/>
    <w:rsid w:val="00F415F5"/>
    <w:rsid w:val="00F638E3"/>
    <w:rsid w:val="00F73BCC"/>
    <w:rsid w:val="00F861D7"/>
    <w:rsid w:val="00F874EA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E1BC4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ED562E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ull1">
    <w:name w:val="null1"/>
    <w:basedOn w:val="Domylnaczcionkaakapitu"/>
    <w:rsid w:val="00A65E5E"/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basedOn w:val="Domylnaczcionkaakapitu"/>
    <w:link w:val="Akapitzlist"/>
    <w:uiPriority w:val="34"/>
    <w:locked/>
    <w:rsid w:val="00560298"/>
    <w:rPr>
      <w:rFonts w:ascii="Arial" w:hAnsi="Arial"/>
    </w:rPr>
  </w:style>
  <w:style w:type="character" w:customStyle="1" w:styleId="r-18u37iz">
    <w:name w:val="r-18u37iz"/>
    <w:basedOn w:val="Domylnaczcionkaakapitu"/>
    <w:rsid w:val="002B6833"/>
  </w:style>
  <w:style w:type="character" w:customStyle="1" w:styleId="css-1qaijid">
    <w:name w:val="css-1qaijid"/>
    <w:basedOn w:val="Domylnaczcionkaakapitu"/>
    <w:rsid w:val="002B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licadobrychrelacj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85108-F963-4C14-881A-AA3C1B66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 – tunel na stacji połączył Ochotę i Wolę</vt:lpstr>
    </vt:vector>
  </TitlesOfParts>
  <Company>PKP PLK S.A.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Zachodnia – tunel na stacji połączył Ochotę i Wolę</dc:title>
  <dc:subject/>
  <dc:creator>PKP Polskie Linie Koljowe S.A.</dc:creator>
  <cp:keywords/>
  <dc:description/>
  <cp:lastModifiedBy>Dudzińska Maria</cp:lastModifiedBy>
  <cp:revision>2</cp:revision>
  <cp:lastPrinted>2022-11-18T07:30:00Z</cp:lastPrinted>
  <dcterms:created xsi:type="dcterms:W3CDTF">2024-03-28T13:58:00Z</dcterms:created>
  <dcterms:modified xsi:type="dcterms:W3CDTF">2024-03-28T13:58:00Z</dcterms:modified>
</cp:coreProperties>
</file>